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15F9" w14:textId="551F28F1" w:rsidR="0009695E" w:rsidRDefault="00F945EB" w:rsidP="00F94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                                         </w:t>
      </w:r>
      <w:r w:rsidR="001D400B" w:rsidRPr="00411367">
        <w:rPr>
          <w:rFonts w:ascii="Arial" w:hAnsi="Arial" w:cs="Arial"/>
          <w:b/>
          <w:bCs/>
          <w:kern w:val="0"/>
          <w:sz w:val="24"/>
          <w:szCs w:val="24"/>
        </w:rPr>
        <w:t>TERMO DE REFERÊNCIA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599FD4A0" w14:textId="20E0B71E" w:rsidR="001D400B" w:rsidRDefault="00213435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Concorrência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</w:rPr>
        <w:t>Con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kern w:val="0"/>
          <w:sz w:val="24"/>
          <w:szCs w:val="24"/>
        </w:rPr>
        <w:t>nº 00</w:t>
      </w:r>
      <w:r w:rsidR="0038055F">
        <w:rPr>
          <w:rFonts w:ascii="Arial" w:hAnsi="Arial" w:cs="Arial"/>
          <w:b/>
          <w:bCs/>
          <w:kern w:val="0"/>
          <w:sz w:val="24"/>
          <w:szCs w:val="24"/>
        </w:rPr>
        <w:t>3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>/2024</w:t>
      </w:r>
    </w:p>
    <w:p w14:paraId="70E19C0E" w14:textId="397B76EB" w:rsidR="0009695E" w:rsidRDefault="0009695E" w:rsidP="00FA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0C58403" w14:textId="77777777" w:rsidR="00411367" w:rsidRDefault="0041136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3ACF5A2" w14:textId="55E01654" w:rsidR="001D400B" w:rsidRPr="00411367" w:rsidRDefault="001D400B" w:rsidP="006E1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1. APRESENTAÇÃO</w:t>
      </w:r>
    </w:p>
    <w:p w14:paraId="49DFACC0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E21035B" w14:textId="2772889C" w:rsidR="001D400B" w:rsidRPr="00F945EB" w:rsidRDefault="001D400B" w:rsidP="00F945EB">
      <w:pPr>
        <w:spacing w:line="360" w:lineRule="auto"/>
        <w:jc w:val="both"/>
        <w:rPr>
          <w:rFonts w:ascii="Arial" w:hAnsi="Arial" w:cs="Arial"/>
          <w:sz w:val="24"/>
        </w:rPr>
      </w:pPr>
      <w:r w:rsidRPr="00875189">
        <w:rPr>
          <w:rFonts w:ascii="Arial" w:hAnsi="Arial" w:cs="Arial"/>
          <w:b/>
          <w:bCs/>
          <w:kern w:val="0"/>
          <w:sz w:val="24"/>
          <w:szCs w:val="24"/>
        </w:rPr>
        <w:t>1.1</w:t>
      </w:r>
      <w:r w:rsidRPr="00875189">
        <w:rPr>
          <w:rFonts w:ascii="Arial" w:hAnsi="Arial" w:cs="Arial"/>
          <w:kern w:val="0"/>
          <w:sz w:val="24"/>
          <w:szCs w:val="24"/>
        </w:rPr>
        <w:t xml:space="preserve">. Esse termo de referência tem por objetivo a realização de </w:t>
      </w:r>
      <w:r w:rsidR="00213435">
        <w:rPr>
          <w:rFonts w:ascii="Arial" w:hAnsi="Arial" w:cs="Arial"/>
          <w:kern w:val="0"/>
          <w:sz w:val="24"/>
          <w:szCs w:val="24"/>
        </w:rPr>
        <w:t>Concorrência</w:t>
      </w:r>
      <w:r w:rsidR="009D7662">
        <w:rPr>
          <w:rFonts w:ascii="Arial" w:hAnsi="Arial" w:cs="Arial"/>
          <w:kern w:val="0"/>
          <w:sz w:val="24"/>
          <w:szCs w:val="24"/>
        </w:rPr>
        <w:t>,</w:t>
      </w:r>
      <w:r w:rsidR="00213435">
        <w:rPr>
          <w:rFonts w:ascii="Arial" w:hAnsi="Arial" w:cs="Arial"/>
          <w:kern w:val="0"/>
          <w:sz w:val="24"/>
          <w:szCs w:val="24"/>
        </w:rPr>
        <w:t xml:space="preserve"> </w:t>
      </w:r>
      <w:r w:rsidR="00213435" w:rsidRPr="00491B6A">
        <w:rPr>
          <w:rFonts w:ascii="Arial" w:hAnsi="Arial" w:cs="Arial"/>
          <w:sz w:val="24"/>
          <w:szCs w:val="24"/>
        </w:rPr>
        <w:t xml:space="preserve">do tipo </w:t>
      </w:r>
      <w:r w:rsidR="00213435" w:rsidRPr="00491B6A">
        <w:rPr>
          <w:rFonts w:ascii="Arial" w:hAnsi="Arial" w:cs="Arial"/>
          <w:b/>
          <w:bCs/>
          <w:sz w:val="24"/>
          <w:szCs w:val="24"/>
          <w:u w:val="single"/>
        </w:rPr>
        <w:t>TÉCNICA E PREÇO</w:t>
      </w:r>
      <w:r w:rsidR="00213435" w:rsidRPr="00491B6A">
        <w:rPr>
          <w:rFonts w:ascii="Arial" w:hAnsi="Arial" w:cs="Arial"/>
          <w:sz w:val="24"/>
          <w:szCs w:val="24"/>
        </w:rPr>
        <w:t>, regida pela Lei Federal n.º.14.133/2021</w:t>
      </w:r>
      <w:r w:rsidR="009D7662">
        <w:rPr>
          <w:rFonts w:ascii="Arial" w:hAnsi="Arial" w:cs="Arial"/>
          <w:sz w:val="24"/>
          <w:szCs w:val="24"/>
        </w:rPr>
        <w:t>,</w:t>
      </w:r>
      <w:r w:rsidR="009D7662" w:rsidRPr="009D7662">
        <w:rPr>
          <w:rFonts w:ascii="Arial" w:hAnsi="Arial" w:cs="Arial"/>
          <w:sz w:val="24"/>
          <w:szCs w:val="24"/>
        </w:rPr>
        <w:t xml:space="preserve"> </w:t>
      </w:r>
      <w:r w:rsidR="009D7662" w:rsidRPr="00491B6A">
        <w:rPr>
          <w:rFonts w:ascii="Arial" w:hAnsi="Arial" w:cs="Arial"/>
          <w:sz w:val="24"/>
          <w:szCs w:val="24"/>
        </w:rPr>
        <w:t xml:space="preserve">Contratação </w:t>
      </w:r>
      <w:r w:rsidR="0038055F" w:rsidRPr="008B2BCE">
        <w:rPr>
          <w:rFonts w:ascii="Arial" w:hAnsi="Arial" w:cs="Arial"/>
          <w:sz w:val="24"/>
          <w:szCs w:val="24"/>
        </w:rPr>
        <w:t xml:space="preserve">de Entidade Fechada ou Aberta de Previdência Complementar, interessada em administrar plano de benefícios previdenciários dos servidores de cargo efetivo e membros dos Poderes Executivo e do Poder Legislativo do Município de Timbó Grande </w:t>
      </w:r>
      <w:r w:rsidR="0038055F">
        <w:rPr>
          <w:rFonts w:ascii="Arial" w:hAnsi="Arial" w:cs="Arial"/>
          <w:sz w:val="24"/>
          <w:szCs w:val="24"/>
        </w:rPr>
        <w:t>–</w:t>
      </w:r>
      <w:r w:rsidR="0038055F" w:rsidRPr="008B2BCE">
        <w:rPr>
          <w:rFonts w:ascii="Arial" w:hAnsi="Arial" w:cs="Arial"/>
          <w:sz w:val="24"/>
          <w:szCs w:val="24"/>
        </w:rPr>
        <w:t xml:space="preserve"> SC</w:t>
      </w:r>
      <w:r w:rsidR="0038055F">
        <w:rPr>
          <w:rFonts w:ascii="Arial" w:hAnsi="Arial" w:cs="Arial"/>
          <w:b/>
          <w:bCs/>
          <w:sz w:val="24"/>
          <w:szCs w:val="24"/>
        </w:rPr>
        <w:t>.</w:t>
      </w:r>
    </w:p>
    <w:p w14:paraId="5459EA20" w14:textId="6FEF8117" w:rsidR="00B119AC" w:rsidRDefault="001D400B" w:rsidP="00F945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2. OBJETO</w:t>
      </w:r>
    </w:p>
    <w:p w14:paraId="251A32AB" w14:textId="023E8088" w:rsidR="00EE280D" w:rsidRDefault="001D400B" w:rsidP="00C36059">
      <w:pPr>
        <w:spacing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Constitui objeto deste </w:t>
      </w:r>
      <w:r w:rsidR="009D7662">
        <w:rPr>
          <w:rFonts w:ascii="Arial" w:hAnsi="Arial" w:cs="Arial"/>
          <w:kern w:val="0"/>
          <w:sz w:val="24"/>
          <w:szCs w:val="24"/>
        </w:rPr>
        <w:t>processo na modalidade de Concorrência a</w:t>
      </w:r>
      <w:r w:rsidR="009D7662" w:rsidRPr="009D7662">
        <w:rPr>
          <w:rFonts w:ascii="Arial" w:hAnsi="Arial" w:cs="Arial"/>
          <w:sz w:val="24"/>
          <w:szCs w:val="24"/>
        </w:rPr>
        <w:t xml:space="preserve"> </w:t>
      </w:r>
      <w:r w:rsidR="009D7662" w:rsidRPr="00491B6A">
        <w:rPr>
          <w:rFonts w:ascii="Arial" w:hAnsi="Arial" w:cs="Arial"/>
          <w:sz w:val="24"/>
          <w:szCs w:val="24"/>
        </w:rPr>
        <w:t>Contratação de</w:t>
      </w:r>
      <w:r w:rsidR="0038055F" w:rsidRPr="008B2BCE">
        <w:rPr>
          <w:rFonts w:ascii="Arial" w:hAnsi="Arial" w:cs="Arial"/>
          <w:sz w:val="24"/>
          <w:szCs w:val="24"/>
        </w:rPr>
        <w:t xml:space="preserve"> </w:t>
      </w:r>
      <w:r w:rsidR="0038055F" w:rsidRPr="0038055F">
        <w:rPr>
          <w:rFonts w:ascii="Arial" w:hAnsi="Arial" w:cs="Arial"/>
          <w:b/>
          <w:bCs/>
          <w:sz w:val="24"/>
          <w:szCs w:val="24"/>
          <w:u w:val="single"/>
        </w:rPr>
        <w:t>Entidade Fechada ou Aberta de Previdência Complementar, interessada em administrar plano de benefícios previdenciários dos servidores de cargo efetivo e membros dos Poderes Executivo e do Poder Legislativo do Município de Timbó Grande - SC</w:t>
      </w:r>
      <w:r w:rsidR="009D7662" w:rsidRPr="0038055F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38055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</w:t>
      </w:r>
    </w:p>
    <w:p w14:paraId="1ADE731F" w14:textId="77777777" w:rsidR="0038055F" w:rsidRDefault="0038055F" w:rsidP="0038055F">
      <w:pPr>
        <w:rPr>
          <w:rFonts w:ascii="Arial" w:hAnsi="Arial" w:cs="Arial"/>
          <w:b/>
          <w:bCs/>
          <w:sz w:val="24"/>
          <w:szCs w:val="24"/>
        </w:rPr>
      </w:pPr>
    </w:p>
    <w:p w14:paraId="039947C0" w14:textId="0B140A5E" w:rsidR="0038055F" w:rsidRPr="00355B90" w:rsidRDefault="0038055F" w:rsidP="0038055F">
      <w:pPr>
        <w:rPr>
          <w:rFonts w:ascii="Arial" w:hAnsi="Arial" w:cs="Arial"/>
          <w:sz w:val="24"/>
          <w:szCs w:val="24"/>
        </w:rPr>
      </w:pPr>
      <w:r w:rsidRPr="0038055F">
        <w:rPr>
          <w:rFonts w:ascii="Arial" w:hAnsi="Arial" w:cs="Arial"/>
          <w:b/>
          <w:bCs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 </w:t>
      </w:r>
      <w:r w:rsidRPr="00355B90">
        <w:rPr>
          <w:rFonts w:ascii="Arial" w:hAnsi="Arial" w:cs="Arial"/>
          <w:sz w:val="24"/>
          <w:szCs w:val="24"/>
        </w:rPr>
        <w:t xml:space="preserve">Massa de servidores efetivos e membros dos Poderes </w:t>
      </w:r>
    </w:p>
    <w:p w14:paraId="2A62401B" w14:textId="77777777" w:rsidR="0038055F" w:rsidRPr="00355B90" w:rsidRDefault="0038055F" w:rsidP="0038055F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03"/>
        <w:gridCol w:w="691"/>
      </w:tblGrid>
      <w:tr w:rsidR="0038055F" w:rsidRPr="00F945EB" w14:paraId="2DCEA595" w14:textId="77777777" w:rsidTr="001E7A5D">
        <w:tc>
          <w:tcPr>
            <w:tcW w:w="8500" w:type="dxa"/>
          </w:tcPr>
          <w:p w14:paraId="16421DDC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>n.º de servidores efetivos do Poder Executivo</w:t>
            </w:r>
          </w:p>
        </w:tc>
        <w:tc>
          <w:tcPr>
            <w:tcW w:w="703" w:type="dxa"/>
          </w:tcPr>
          <w:p w14:paraId="0180306E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>191</w:t>
            </w:r>
          </w:p>
        </w:tc>
      </w:tr>
      <w:tr w:rsidR="0038055F" w:rsidRPr="00F945EB" w14:paraId="6140C5AC" w14:textId="77777777" w:rsidTr="001E7A5D">
        <w:tc>
          <w:tcPr>
            <w:tcW w:w="8500" w:type="dxa"/>
          </w:tcPr>
          <w:p w14:paraId="6BB312C1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 xml:space="preserve">n.º de servidores efetivos do Poder Executivo que recebem acima do teto previdenciário </w:t>
            </w:r>
          </w:p>
        </w:tc>
        <w:tc>
          <w:tcPr>
            <w:tcW w:w="703" w:type="dxa"/>
          </w:tcPr>
          <w:p w14:paraId="4FE36259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>63</w:t>
            </w:r>
          </w:p>
        </w:tc>
      </w:tr>
      <w:tr w:rsidR="0038055F" w:rsidRPr="00F945EB" w14:paraId="46C4C24B" w14:textId="77777777" w:rsidTr="001E7A5D">
        <w:tc>
          <w:tcPr>
            <w:tcW w:w="8500" w:type="dxa"/>
          </w:tcPr>
          <w:p w14:paraId="0CEC536B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 xml:space="preserve">n.º de servidores efetivos do Poder Legislativo </w:t>
            </w:r>
          </w:p>
        </w:tc>
        <w:tc>
          <w:tcPr>
            <w:tcW w:w="703" w:type="dxa"/>
          </w:tcPr>
          <w:p w14:paraId="6148F3FB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>6</w:t>
            </w:r>
          </w:p>
        </w:tc>
      </w:tr>
      <w:tr w:rsidR="0038055F" w:rsidRPr="00F945EB" w14:paraId="0F697D47" w14:textId="77777777" w:rsidTr="001E7A5D">
        <w:tc>
          <w:tcPr>
            <w:tcW w:w="8500" w:type="dxa"/>
          </w:tcPr>
          <w:p w14:paraId="055E967C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 xml:space="preserve">n.º de servidores efetivos do Poder Legislativo que recebem acima do teto previdenciário </w:t>
            </w:r>
          </w:p>
        </w:tc>
        <w:tc>
          <w:tcPr>
            <w:tcW w:w="703" w:type="dxa"/>
          </w:tcPr>
          <w:p w14:paraId="18BFC15B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>1</w:t>
            </w:r>
          </w:p>
        </w:tc>
      </w:tr>
      <w:tr w:rsidR="0038055F" w:rsidRPr="00F945EB" w14:paraId="582B3FA2" w14:textId="77777777" w:rsidTr="001E7A5D">
        <w:tc>
          <w:tcPr>
            <w:tcW w:w="8500" w:type="dxa"/>
          </w:tcPr>
          <w:p w14:paraId="5CF7CFA1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 xml:space="preserve">n.º de membros dos Poderes Executivo e Legislativo </w:t>
            </w:r>
          </w:p>
        </w:tc>
        <w:tc>
          <w:tcPr>
            <w:tcW w:w="703" w:type="dxa"/>
          </w:tcPr>
          <w:p w14:paraId="29E52E3A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>11</w:t>
            </w:r>
          </w:p>
        </w:tc>
      </w:tr>
      <w:tr w:rsidR="0038055F" w:rsidRPr="00F945EB" w14:paraId="0DB534B5" w14:textId="77777777" w:rsidTr="001E7A5D">
        <w:tc>
          <w:tcPr>
            <w:tcW w:w="8500" w:type="dxa"/>
          </w:tcPr>
          <w:p w14:paraId="0E351E85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 xml:space="preserve">n.º de membros dos Poderes Executivo e Legislativo que recebem acima do teto previdenciário </w:t>
            </w:r>
          </w:p>
        </w:tc>
        <w:tc>
          <w:tcPr>
            <w:tcW w:w="703" w:type="dxa"/>
          </w:tcPr>
          <w:p w14:paraId="26E080AD" w14:textId="77777777" w:rsidR="0038055F" w:rsidRPr="00F945EB" w:rsidRDefault="0038055F" w:rsidP="0038055F">
            <w:pPr>
              <w:spacing w:line="360" w:lineRule="auto"/>
              <w:rPr>
                <w:rFonts w:ascii="Arial" w:hAnsi="Arial" w:cs="Arial"/>
              </w:rPr>
            </w:pPr>
            <w:r w:rsidRPr="00F945EB">
              <w:rPr>
                <w:rFonts w:ascii="Arial" w:hAnsi="Arial" w:cs="Arial"/>
              </w:rPr>
              <w:t>1</w:t>
            </w:r>
          </w:p>
        </w:tc>
      </w:tr>
    </w:tbl>
    <w:p w14:paraId="5DDC08C6" w14:textId="77777777" w:rsidR="00B119AC" w:rsidRDefault="00B119AC" w:rsidP="00B119AC">
      <w:pPr>
        <w:rPr>
          <w:rFonts w:ascii="Arial" w:hAnsi="Arial" w:cs="Arial"/>
          <w:sz w:val="24"/>
          <w:szCs w:val="24"/>
        </w:rPr>
      </w:pPr>
    </w:p>
    <w:p w14:paraId="44161E15" w14:textId="77777777" w:rsidR="00F945EB" w:rsidRDefault="00B119AC" w:rsidP="003805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PROPOSTA  </w:t>
      </w:r>
    </w:p>
    <w:p w14:paraId="477A5C21" w14:textId="61DC6361" w:rsidR="0038055F" w:rsidRPr="00355B90" w:rsidRDefault="0038055F" w:rsidP="003805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B90">
        <w:rPr>
          <w:rFonts w:ascii="Arial" w:hAnsi="Arial" w:cs="Arial"/>
          <w:sz w:val="24"/>
          <w:szCs w:val="24"/>
        </w:rPr>
        <w:lastRenderedPageBreak/>
        <w:t>A proposta dev</w:t>
      </w:r>
      <w:r w:rsidR="00F945EB">
        <w:rPr>
          <w:rFonts w:ascii="Arial" w:hAnsi="Arial" w:cs="Arial"/>
          <w:sz w:val="24"/>
          <w:szCs w:val="24"/>
        </w:rPr>
        <w:t>er</w:t>
      </w:r>
      <w:r w:rsidRPr="00355B90">
        <w:rPr>
          <w:rFonts w:ascii="Arial" w:hAnsi="Arial" w:cs="Arial"/>
          <w:sz w:val="24"/>
          <w:szCs w:val="24"/>
        </w:rPr>
        <w:t xml:space="preserve">á obedecer rigorosamente os termos deste Edital, não sendo consideradas aquelas que apresentarem produtos diferentes dos solicitados ou fizerem referências a propostas de concorrentes, implicando em sua imediata rejeição, sendo adotado o </w:t>
      </w:r>
      <w:r w:rsidRPr="001E7536">
        <w:rPr>
          <w:rFonts w:ascii="Arial" w:hAnsi="Arial" w:cs="Arial"/>
          <w:b/>
          <w:bCs/>
          <w:sz w:val="24"/>
          <w:szCs w:val="24"/>
          <w:u w:val="single"/>
        </w:rPr>
        <w:t xml:space="preserve">REGIME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E7536">
        <w:rPr>
          <w:rFonts w:ascii="Arial" w:hAnsi="Arial" w:cs="Arial"/>
          <w:b/>
          <w:bCs/>
          <w:sz w:val="24"/>
          <w:szCs w:val="24"/>
          <w:u w:val="single"/>
        </w:rPr>
        <w:t>FECHADO</w:t>
      </w:r>
      <w:r w:rsidRPr="00355B90">
        <w:rPr>
          <w:rFonts w:ascii="Arial" w:hAnsi="Arial" w:cs="Arial"/>
          <w:sz w:val="24"/>
          <w:szCs w:val="24"/>
        </w:rPr>
        <w:t xml:space="preserve">. </w:t>
      </w:r>
    </w:p>
    <w:p w14:paraId="3C2D458A" w14:textId="34D90981" w:rsidR="0038055F" w:rsidRPr="00355B90" w:rsidRDefault="0038055F" w:rsidP="00F945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Pr="00355B90">
        <w:rPr>
          <w:rFonts w:ascii="Arial" w:hAnsi="Arial" w:cs="Arial"/>
          <w:sz w:val="24"/>
          <w:szCs w:val="24"/>
        </w:rPr>
        <w:tab/>
        <w:t>A proposta deverá ser apresentada em 01 (uma) via de igual teor, sem emendas, rasuras ou entrelinhas, devidamente assinada pelo representante legal da empresa, devendo contar as seguintes informações:</w:t>
      </w:r>
    </w:p>
    <w:p w14:paraId="2FD19A06" w14:textId="77777777" w:rsidR="0038055F" w:rsidRPr="00CE748A" w:rsidRDefault="0038055F" w:rsidP="00F945EB">
      <w:pPr>
        <w:pStyle w:val="PargrafodaLista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CE748A">
        <w:rPr>
          <w:rFonts w:ascii="Arial" w:hAnsi="Arial" w:cs="Arial"/>
          <w:sz w:val="24"/>
          <w:szCs w:val="24"/>
        </w:rPr>
        <w:t>Razão Social da empresa, endereços e n.º do CNPJ da proponente;</w:t>
      </w:r>
    </w:p>
    <w:p w14:paraId="170E9852" w14:textId="77777777" w:rsidR="0038055F" w:rsidRPr="00CE748A" w:rsidRDefault="0038055F" w:rsidP="00F945EB">
      <w:pPr>
        <w:pStyle w:val="PargrafodaLista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CE748A">
        <w:rPr>
          <w:rFonts w:ascii="Arial" w:hAnsi="Arial" w:cs="Arial"/>
          <w:sz w:val="24"/>
          <w:szCs w:val="24"/>
        </w:rPr>
        <w:t>Valores de acordo com a tabela constante no item 4.2</w:t>
      </w:r>
    </w:p>
    <w:p w14:paraId="25F647D9" w14:textId="77777777" w:rsidR="0038055F" w:rsidRPr="00355B90" w:rsidRDefault="0038055F" w:rsidP="00F945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2F234D" w14:textId="72E35AD4" w:rsidR="0038055F" w:rsidRDefault="0038055F" w:rsidP="00F945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Pr="00355B90">
        <w:rPr>
          <w:rFonts w:ascii="Arial" w:hAnsi="Arial" w:cs="Arial"/>
          <w:sz w:val="24"/>
          <w:szCs w:val="24"/>
        </w:rPr>
        <w:tab/>
        <w:t>A validade da Proposta é de 60 (sessenta) dias, o qual será contado a partir da data da sessão de abertura dos envelopes propostas. Na contagem do prazo excluir-se-á o dia de in</w:t>
      </w:r>
      <w:r>
        <w:rPr>
          <w:rFonts w:ascii="Arial" w:hAnsi="Arial" w:cs="Arial"/>
          <w:sz w:val="24"/>
          <w:szCs w:val="24"/>
        </w:rPr>
        <w:t>í</w:t>
      </w:r>
      <w:r w:rsidRPr="00355B90">
        <w:rPr>
          <w:rFonts w:ascii="Arial" w:hAnsi="Arial" w:cs="Arial"/>
          <w:sz w:val="24"/>
          <w:szCs w:val="24"/>
        </w:rPr>
        <w:t>cio e incluir-se-á o dia de vencimento.</w:t>
      </w:r>
    </w:p>
    <w:p w14:paraId="1ECBB715" w14:textId="77777777" w:rsidR="0038055F" w:rsidRPr="00355B90" w:rsidRDefault="0038055F" w:rsidP="00F945E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93184A" w14:textId="173A3ABF" w:rsidR="0038055F" w:rsidRPr="00355B90" w:rsidRDefault="0038055F" w:rsidP="00F945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Pr="00355B90">
        <w:rPr>
          <w:rFonts w:ascii="Arial" w:hAnsi="Arial" w:cs="Arial"/>
          <w:sz w:val="24"/>
          <w:szCs w:val="24"/>
        </w:rPr>
        <w:tab/>
        <w:t xml:space="preserve">Os participantes deverão apresentar PROPOSTA técnica e de preço: </w:t>
      </w:r>
    </w:p>
    <w:p w14:paraId="5D8A6AD7" w14:textId="77777777" w:rsidR="009D7662" w:rsidRPr="00411367" w:rsidRDefault="009D7662" w:rsidP="009D76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933F92" w14:textId="77777777" w:rsidR="001D400B" w:rsidRDefault="001D400B" w:rsidP="006E1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3. DAS JUSTIFICATIVAS</w:t>
      </w:r>
    </w:p>
    <w:p w14:paraId="5DD89ABC" w14:textId="77777777" w:rsidR="00965E1A" w:rsidRDefault="00965E1A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359A78" w14:textId="253FAD54" w:rsidR="00965E1A" w:rsidRPr="00965E1A" w:rsidRDefault="00965E1A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 xml:space="preserve">. </w:t>
      </w:r>
      <w:r w:rsidRPr="00965E1A">
        <w:rPr>
          <w:rFonts w:ascii="Arial" w:hAnsi="Arial" w:cs="Arial"/>
          <w:sz w:val="24"/>
          <w:szCs w:val="24"/>
        </w:rPr>
        <w:t xml:space="preserve">O Município de Timbó Grande -SC, por meio da Secretaria Municipal de Administração </w:t>
      </w:r>
      <w:r w:rsidRPr="00965E1A">
        <w:rPr>
          <w:rFonts w:ascii="Arial" w:hAnsi="Arial" w:cs="Arial"/>
          <w:b/>
          <w:bCs/>
          <w:sz w:val="24"/>
          <w:szCs w:val="24"/>
        </w:rPr>
        <w:t>DECIDE</w:t>
      </w:r>
      <w:r w:rsidRPr="00965E1A">
        <w:rPr>
          <w:rFonts w:ascii="Arial" w:hAnsi="Arial" w:cs="Arial"/>
          <w:sz w:val="24"/>
          <w:szCs w:val="24"/>
        </w:rPr>
        <w:t xml:space="preserve"> realizar </w:t>
      </w:r>
      <w:r>
        <w:rPr>
          <w:rFonts w:ascii="Arial" w:hAnsi="Arial" w:cs="Arial"/>
          <w:sz w:val="24"/>
          <w:szCs w:val="24"/>
        </w:rPr>
        <w:t>a</w:t>
      </w:r>
      <w:r w:rsidR="009D7662">
        <w:rPr>
          <w:rFonts w:ascii="Arial" w:hAnsi="Arial" w:cs="Arial"/>
          <w:sz w:val="24"/>
          <w:szCs w:val="24"/>
        </w:rPr>
        <w:t xml:space="preserve"> contratação</w:t>
      </w:r>
      <w:r w:rsidRPr="00965E1A">
        <w:rPr>
          <w:rFonts w:ascii="Arial" w:hAnsi="Arial" w:cs="Arial"/>
          <w:sz w:val="24"/>
          <w:szCs w:val="24"/>
        </w:rPr>
        <w:t xml:space="preserve"> </w:t>
      </w:r>
      <w:r w:rsidR="009D7662" w:rsidRPr="00491B6A">
        <w:rPr>
          <w:rFonts w:ascii="Arial" w:hAnsi="Arial" w:cs="Arial"/>
          <w:sz w:val="24"/>
          <w:szCs w:val="24"/>
        </w:rPr>
        <w:t>de</w:t>
      </w:r>
      <w:r w:rsidR="00FC488B" w:rsidRPr="008B2BCE">
        <w:rPr>
          <w:rFonts w:ascii="Arial" w:hAnsi="Arial" w:cs="Arial"/>
          <w:sz w:val="24"/>
          <w:szCs w:val="24"/>
        </w:rPr>
        <w:t xml:space="preserve"> Entidade Fechada ou Aberta de Previdência Complementar, interessada em administrar plano de benefícios previdenciários dos servidores de cargo efetivo e membros dos Poderes Executivo e do Poder Legislativo do Município de Timbó Grande </w:t>
      </w:r>
      <w:r w:rsidR="00FC488B">
        <w:rPr>
          <w:rFonts w:ascii="Arial" w:hAnsi="Arial" w:cs="Arial"/>
          <w:sz w:val="24"/>
          <w:szCs w:val="24"/>
        </w:rPr>
        <w:t>–</w:t>
      </w:r>
      <w:r w:rsidR="00FC488B" w:rsidRPr="008B2BCE">
        <w:rPr>
          <w:rFonts w:ascii="Arial" w:hAnsi="Arial" w:cs="Arial"/>
          <w:sz w:val="24"/>
          <w:szCs w:val="24"/>
        </w:rPr>
        <w:t xml:space="preserve"> SC</w:t>
      </w:r>
      <w:r w:rsidR="00FC488B">
        <w:rPr>
          <w:rFonts w:ascii="Arial" w:hAnsi="Arial" w:cs="Arial"/>
          <w:sz w:val="24"/>
          <w:szCs w:val="24"/>
        </w:rPr>
        <w:t>, em conformidade com as legislações vigentes.</w:t>
      </w:r>
    </w:p>
    <w:p w14:paraId="0ADAB7C5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C2CF35E" w14:textId="02A696F8" w:rsidR="00366948" w:rsidRDefault="00FE69E4" w:rsidP="00366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4. DAS ESPECIFICAÇÕE</w:t>
      </w:r>
      <w:r w:rsidR="000175EF">
        <w:rPr>
          <w:rFonts w:ascii="Arial" w:hAnsi="Arial" w:cs="Arial"/>
          <w:b/>
          <w:bCs/>
          <w:sz w:val="24"/>
          <w:szCs w:val="24"/>
        </w:rPr>
        <w:t>S DAS ATIVIDAES</w:t>
      </w:r>
    </w:p>
    <w:p w14:paraId="0789BB5E" w14:textId="5915EE44" w:rsidR="006E1C90" w:rsidRPr="00965E1A" w:rsidRDefault="000175EF" w:rsidP="006E1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 </w:t>
      </w:r>
      <w:r w:rsidR="006E1C90">
        <w:rPr>
          <w:rFonts w:ascii="Arial" w:hAnsi="Arial" w:cs="Arial"/>
          <w:b/>
          <w:bCs/>
          <w:sz w:val="24"/>
          <w:szCs w:val="24"/>
        </w:rPr>
        <w:t>–</w:t>
      </w:r>
      <w:r w:rsidRPr="000175EF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6E1C90">
        <w:rPr>
          <w:rFonts w:ascii="Arial" w:hAnsi="Arial" w:cs="Arial"/>
          <w:color w:val="4D5156"/>
          <w:shd w:val="clear" w:color="auto" w:fill="FFFFFF"/>
        </w:rPr>
        <w:t xml:space="preserve">O </w:t>
      </w:r>
      <w:r w:rsidR="006E1C90" w:rsidRPr="00965E1A">
        <w:rPr>
          <w:rFonts w:ascii="Arial" w:hAnsi="Arial" w:cs="Arial"/>
          <w:sz w:val="24"/>
          <w:szCs w:val="24"/>
        </w:rPr>
        <w:t>contrata</w:t>
      </w:r>
      <w:r w:rsidR="006E1C90">
        <w:rPr>
          <w:rFonts w:ascii="Arial" w:hAnsi="Arial" w:cs="Arial"/>
          <w:sz w:val="24"/>
          <w:szCs w:val="24"/>
        </w:rPr>
        <w:t>do</w:t>
      </w:r>
      <w:r w:rsidR="006E1C90" w:rsidRPr="00965E1A">
        <w:rPr>
          <w:rFonts w:ascii="Arial" w:hAnsi="Arial" w:cs="Arial"/>
          <w:sz w:val="24"/>
          <w:szCs w:val="24"/>
        </w:rPr>
        <w:t xml:space="preserve"> </w:t>
      </w:r>
      <w:r w:rsidR="006E1C90">
        <w:rPr>
          <w:rFonts w:ascii="Arial" w:hAnsi="Arial" w:cs="Arial"/>
          <w:sz w:val="24"/>
          <w:szCs w:val="24"/>
        </w:rPr>
        <w:t>deverá realizar o</w:t>
      </w:r>
      <w:r w:rsidR="006E1C90" w:rsidRPr="00965E1A">
        <w:rPr>
          <w:rFonts w:ascii="Arial" w:hAnsi="Arial" w:cs="Arial"/>
          <w:sz w:val="24"/>
          <w:szCs w:val="24"/>
        </w:rPr>
        <w:t xml:space="preserve"> levantamento</w:t>
      </w:r>
      <w:r w:rsidR="00FC488B">
        <w:rPr>
          <w:rFonts w:ascii="Arial" w:hAnsi="Arial" w:cs="Arial"/>
          <w:sz w:val="24"/>
          <w:szCs w:val="24"/>
        </w:rPr>
        <w:t xml:space="preserve"> e</w:t>
      </w:r>
      <w:r w:rsidR="006E1C90" w:rsidRPr="00965E1A">
        <w:rPr>
          <w:rFonts w:ascii="Arial" w:hAnsi="Arial" w:cs="Arial"/>
          <w:sz w:val="24"/>
          <w:szCs w:val="24"/>
        </w:rPr>
        <w:t xml:space="preserve"> a avaliação</w:t>
      </w:r>
      <w:r w:rsidR="00FC488B">
        <w:rPr>
          <w:rFonts w:ascii="Arial" w:hAnsi="Arial" w:cs="Arial"/>
          <w:sz w:val="24"/>
          <w:szCs w:val="24"/>
        </w:rPr>
        <w:t xml:space="preserve"> da</w:t>
      </w:r>
      <w:r w:rsidR="00FC488B" w:rsidRPr="00FC488B">
        <w:rPr>
          <w:rFonts w:ascii="Arial" w:hAnsi="Arial" w:cs="Arial"/>
          <w:sz w:val="24"/>
          <w:szCs w:val="24"/>
        </w:rPr>
        <w:t xml:space="preserve"> </w:t>
      </w:r>
      <w:r w:rsidR="00FC488B" w:rsidRPr="00355B90">
        <w:rPr>
          <w:rFonts w:ascii="Arial" w:hAnsi="Arial" w:cs="Arial"/>
          <w:sz w:val="24"/>
          <w:szCs w:val="24"/>
        </w:rPr>
        <w:t>Massa de servidores efetivos e membros dos Poderes</w:t>
      </w:r>
      <w:r w:rsidR="006E1C90" w:rsidRPr="00965E1A">
        <w:rPr>
          <w:rFonts w:ascii="Arial" w:hAnsi="Arial" w:cs="Arial"/>
          <w:sz w:val="24"/>
          <w:szCs w:val="24"/>
        </w:rPr>
        <w:t>.</w:t>
      </w:r>
    </w:p>
    <w:p w14:paraId="14B8CD7C" w14:textId="77777777" w:rsidR="002D0E68" w:rsidRPr="002D0E68" w:rsidRDefault="002D0E68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</w:p>
    <w:p w14:paraId="6EA0A6B4" w14:textId="0158D7A0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5. PRAZO DE ENTREGA</w:t>
      </w:r>
    </w:p>
    <w:p w14:paraId="5E7FCB7C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47D937" w14:textId="6082D789" w:rsidR="006E1C90" w:rsidRDefault="001D400B" w:rsidP="003C6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kern w:val="0"/>
          <w:sz w:val="24"/>
          <w:szCs w:val="24"/>
        </w:rPr>
        <w:lastRenderedPageBreak/>
        <w:t>5.1</w:t>
      </w:r>
      <w:r w:rsidR="00B93E00" w:rsidRPr="003C696B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3C696B">
        <w:rPr>
          <w:rFonts w:ascii="Arial" w:hAnsi="Arial" w:cs="Arial"/>
          <w:kern w:val="0"/>
          <w:sz w:val="24"/>
          <w:szCs w:val="24"/>
        </w:rPr>
        <w:t xml:space="preserve"> </w:t>
      </w:r>
      <w:r w:rsidR="00F603C9" w:rsidRPr="003C696B">
        <w:rPr>
          <w:rFonts w:ascii="Arial" w:hAnsi="Arial" w:cs="Arial"/>
          <w:sz w:val="24"/>
          <w:szCs w:val="24"/>
        </w:rPr>
        <w:t>A vigência do contrato</w:t>
      </w:r>
      <w:r w:rsidR="00F603C9">
        <w:rPr>
          <w:rFonts w:ascii="Arial" w:hAnsi="Arial" w:cs="Arial"/>
          <w:sz w:val="24"/>
          <w:szCs w:val="24"/>
        </w:rPr>
        <w:t xml:space="preserve"> será por prazo indeterminado, enquanto existente regime próprio do Município de Timbó Grande.</w:t>
      </w:r>
    </w:p>
    <w:p w14:paraId="5A764BD1" w14:textId="77777777" w:rsidR="003C696B" w:rsidRDefault="003C696B" w:rsidP="003C6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A992CA" w14:textId="03F97756" w:rsidR="003C696B" w:rsidRPr="003C696B" w:rsidRDefault="003C696B" w:rsidP="003C6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5.2.</w:t>
      </w:r>
      <w:r>
        <w:rPr>
          <w:rFonts w:ascii="Arial" w:hAnsi="Arial" w:cs="Arial"/>
          <w:sz w:val="24"/>
          <w:szCs w:val="24"/>
        </w:rPr>
        <w:t xml:space="preserve"> </w:t>
      </w:r>
      <w:r w:rsidR="00A53120" w:rsidRPr="00491B6A">
        <w:rPr>
          <w:rFonts w:ascii="Arial" w:hAnsi="Arial" w:cs="Arial"/>
          <w:sz w:val="24"/>
          <w:szCs w:val="24"/>
        </w:rPr>
        <w:t>Os serviços deverão ser iniciados no prazo de 15 (quinze) dias contados da assinatura do contrato, reservando-se a Administração o direito de desistir d</w:t>
      </w:r>
      <w:r w:rsidR="00FC488B">
        <w:rPr>
          <w:rFonts w:ascii="Arial" w:hAnsi="Arial" w:cs="Arial"/>
          <w:sz w:val="24"/>
          <w:szCs w:val="24"/>
        </w:rPr>
        <w:t>a contratação</w:t>
      </w:r>
      <w:r w:rsidR="00A53120" w:rsidRPr="00491B6A">
        <w:rPr>
          <w:rFonts w:ascii="Arial" w:hAnsi="Arial" w:cs="Arial"/>
          <w:sz w:val="24"/>
          <w:szCs w:val="24"/>
        </w:rPr>
        <w:t>, sem qualquer pagamento de multa ou eventual indenização.</w:t>
      </w:r>
    </w:p>
    <w:p w14:paraId="42F70CE9" w14:textId="77777777" w:rsid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89C803B" w14:textId="224D3AF2" w:rsidR="003C696B" w:rsidRPr="00F945EB" w:rsidRDefault="003C696B" w:rsidP="00F945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65F7">
        <w:rPr>
          <w:rFonts w:ascii="Arial" w:hAnsi="Arial" w:cs="Arial"/>
          <w:b/>
          <w:bCs/>
          <w:sz w:val="24"/>
          <w:szCs w:val="24"/>
        </w:rPr>
        <w:t>6- DO PREÇO E CONDIÇÕES DE PAGAMENTO</w:t>
      </w:r>
    </w:p>
    <w:p w14:paraId="56F9491D" w14:textId="4176F906" w:rsidR="00FC488B" w:rsidRPr="00FC488B" w:rsidRDefault="003C696B" w:rsidP="00D368A6">
      <w:pPr>
        <w:widowControl w:val="0"/>
        <w:tabs>
          <w:tab w:val="left" w:pos="590"/>
          <w:tab w:val="left" w:pos="5228"/>
        </w:tabs>
        <w:autoSpaceDE w:val="0"/>
        <w:autoSpaceDN w:val="0"/>
        <w:spacing w:before="171"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C488B">
        <w:rPr>
          <w:rFonts w:ascii="Arial" w:hAnsi="Arial" w:cs="Arial"/>
          <w:b/>
          <w:bCs/>
          <w:sz w:val="24"/>
          <w:szCs w:val="24"/>
        </w:rPr>
        <w:t>6.1.</w:t>
      </w:r>
      <w:r w:rsidRPr="00FC488B">
        <w:rPr>
          <w:rFonts w:ascii="Arial" w:hAnsi="Arial" w:cs="Arial"/>
          <w:sz w:val="24"/>
          <w:szCs w:val="24"/>
        </w:rPr>
        <w:t xml:space="preserve"> </w:t>
      </w:r>
      <w:r w:rsidR="00194EE1" w:rsidRPr="00FC488B">
        <w:rPr>
          <w:rFonts w:ascii="Arial" w:hAnsi="Arial" w:cs="Arial"/>
          <w:sz w:val="24"/>
          <w:szCs w:val="24"/>
        </w:rPr>
        <w:t xml:space="preserve"> </w:t>
      </w:r>
      <w:r w:rsidRPr="00FC488B">
        <w:rPr>
          <w:rFonts w:ascii="Arial" w:hAnsi="Arial" w:cs="Arial"/>
          <w:sz w:val="24"/>
          <w:szCs w:val="24"/>
        </w:rPr>
        <w:t xml:space="preserve">A remuneração </w:t>
      </w:r>
      <w:r w:rsidR="00194EE1" w:rsidRPr="00FC488B">
        <w:rPr>
          <w:rFonts w:ascii="Arial" w:hAnsi="Arial" w:cs="Arial"/>
          <w:sz w:val="24"/>
          <w:szCs w:val="24"/>
        </w:rPr>
        <w:t>da empresa</w:t>
      </w:r>
      <w:r w:rsidRPr="00FC488B">
        <w:rPr>
          <w:rFonts w:ascii="Arial" w:hAnsi="Arial" w:cs="Arial"/>
          <w:sz w:val="24"/>
          <w:szCs w:val="24"/>
        </w:rPr>
        <w:t xml:space="preserve"> contratado para realizar </w:t>
      </w:r>
      <w:r w:rsidR="00FC488B" w:rsidRPr="00FC488B">
        <w:rPr>
          <w:rFonts w:ascii="Arial" w:hAnsi="Arial" w:cs="Arial"/>
          <w:sz w:val="24"/>
          <w:szCs w:val="24"/>
        </w:rPr>
        <w:t xml:space="preserve">por </w:t>
      </w:r>
      <w:r w:rsidR="00FC488B" w:rsidRPr="00FC488B">
        <w:rPr>
          <w:rFonts w:ascii="Arial" w:hAnsi="Arial" w:cs="Arial"/>
          <w:sz w:val="24"/>
          <w:szCs w:val="24"/>
          <w:lang w:val="pt-PT"/>
        </w:rPr>
        <w:t>Proposta de Taxa</w:t>
      </w:r>
      <w:r w:rsidR="00FC488B" w:rsidRPr="00FC488B">
        <w:rPr>
          <w:rFonts w:ascii="Arial" w:hAnsi="Arial" w:cs="Arial"/>
          <w:spacing w:val="-2"/>
          <w:sz w:val="24"/>
          <w:szCs w:val="24"/>
          <w:lang w:val="pt-PT"/>
        </w:rPr>
        <w:t xml:space="preserve"> </w:t>
      </w:r>
      <w:r w:rsidR="00FC488B" w:rsidRPr="00FC488B">
        <w:rPr>
          <w:rFonts w:ascii="Arial" w:hAnsi="Arial" w:cs="Arial"/>
          <w:sz w:val="24"/>
          <w:szCs w:val="24"/>
          <w:lang w:val="pt-PT"/>
        </w:rPr>
        <w:t>de</w:t>
      </w:r>
      <w:r w:rsidR="00FC488B" w:rsidRPr="00FC488B">
        <w:rPr>
          <w:rFonts w:ascii="Arial" w:hAnsi="Arial" w:cs="Arial"/>
          <w:spacing w:val="-2"/>
          <w:sz w:val="24"/>
          <w:szCs w:val="24"/>
          <w:lang w:val="pt-PT"/>
        </w:rPr>
        <w:t xml:space="preserve"> </w:t>
      </w:r>
      <w:r w:rsidR="00FC488B" w:rsidRPr="00FC488B">
        <w:rPr>
          <w:rFonts w:ascii="Arial" w:hAnsi="Arial" w:cs="Arial"/>
          <w:sz w:val="24"/>
          <w:szCs w:val="24"/>
          <w:lang w:val="pt-PT"/>
        </w:rPr>
        <w:t>carregamento</w:t>
      </w:r>
      <w:r w:rsidR="00FC488B">
        <w:rPr>
          <w:rFonts w:ascii="Arial" w:hAnsi="Arial" w:cs="Arial"/>
          <w:sz w:val="24"/>
          <w:szCs w:val="24"/>
          <w:lang w:val="pt-PT"/>
        </w:rPr>
        <w:t xml:space="preserve">, </w:t>
      </w:r>
      <w:r w:rsidR="00FC488B" w:rsidRPr="00FC488B">
        <w:rPr>
          <w:rFonts w:ascii="Arial" w:hAnsi="Arial" w:cs="Arial"/>
          <w:sz w:val="24"/>
          <w:szCs w:val="24"/>
          <w:lang w:val="pt-PT"/>
        </w:rPr>
        <w:t>Proposta de Taxa de administração</w:t>
      </w:r>
      <w:r w:rsidR="00FC488B">
        <w:rPr>
          <w:rFonts w:ascii="Arial" w:hAnsi="Arial" w:cs="Arial"/>
          <w:sz w:val="24"/>
          <w:szCs w:val="24"/>
          <w:lang w:val="pt-PT"/>
        </w:rPr>
        <w:t xml:space="preserve"> e </w:t>
      </w:r>
      <w:r w:rsidR="00FC488B" w:rsidRPr="00FC488B">
        <w:rPr>
          <w:rFonts w:ascii="Arial" w:hAnsi="Arial" w:cs="Arial"/>
          <w:sz w:val="24"/>
          <w:szCs w:val="24"/>
          <w:lang w:val="pt-PT"/>
        </w:rPr>
        <w:t>Proposta de Aporte inicial.</w:t>
      </w:r>
      <w:r w:rsidR="00FC488B">
        <w:rPr>
          <w:rFonts w:ascii="Arial" w:hAnsi="Arial" w:cs="Arial"/>
          <w:sz w:val="24"/>
          <w:szCs w:val="24"/>
          <w:lang w:val="pt-PT"/>
        </w:rPr>
        <w:t xml:space="preserve"> </w:t>
      </w:r>
      <w:r w:rsidR="00D368A6" w:rsidRPr="00355B90">
        <w:rPr>
          <w:rFonts w:ascii="Arial" w:hAnsi="Arial" w:cs="Arial"/>
          <w:sz w:val="24"/>
          <w:szCs w:val="24"/>
          <w:lang w:val="pt-PT"/>
        </w:rPr>
        <w:t>O Aporte inicial está limitado a R$ 20.000,00 (vinte mil reais), nos termos da Lei Complementar 46/2021</w:t>
      </w:r>
      <w:r w:rsidR="00D368A6">
        <w:rPr>
          <w:rFonts w:ascii="Arial" w:hAnsi="Arial" w:cs="Arial"/>
          <w:sz w:val="24"/>
          <w:szCs w:val="24"/>
          <w:lang w:val="pt-PT"/>
        </w:rPr>
        <w:t>.</w:t>
      </w:r>
      <w:r w:rsidR="00FC488B" w:rsidRPr="00FC488B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6DBF921E" w14:textId="77777777" w:rsid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FE6B71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732296" w14:textId="1381417B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7. FORMALIZAÇÃO DO CONTRATO</w:t>
      </w:r>
    </w:p>
    <w:p w14:paraId="2CE898A7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5A41E8" w14:textId="7CBB2DE4" w:rsidR="001D400B" w:rsidRPr="00510B95" w:rsidRDefault="001D400B" w:rsidP="00510B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7.1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contrato será formalizado pelo período de</w:t>
      </w:r>
      <w:r w:rsidR="00DF7FDC">
        <w:rPr>
          <w:rFonts w:ascii="Arial" w:hAnsi="Arial" w:cs="Arial"/>
          <w:b/>
          <w:bCs/>
          <w:kern w:val="0"/>
          <w:sz w:val="24"/>
          <w:szCs w:val="24"/>
        </w:rPr>
        <w:t xml:space="preserve"> 01 (um) </w:t>
      </w:r>
      <w:r w:rsidR="00DF7FDC" w:rsidRPr="00DF7FDC">
        <w:rPr>
          <w:rFonts w:ascii="Arial" w:hAnsi="Arial" w:cs="Arial"/>
          <w:kern w:val="0"/>
          <w:sz w:val="24"/>
          <w:szCs w:val="24"/>
        </w:rPr>
        <w:t>ano</w:t>
      </w:r>
      <w:r w:rsidRPr="00411367">
        <w:rPr>
          <w:rFonts w:ascii="Arial" w:hAnsi="Arial" w:cs="Arial"/>
          <w:kern w:val="0"/>
          <w:sz w:val="24"/>
          <w:szCs w:val="24"/>
        </w:rPr>
        <w:t>,</w:t>
      </w:r>
      <w:r w:rsidR="00510B95">
        <w:rPr>
          <w:rFonts w:ascii="Arial" w:hAnsi="Arial" w:cs="Arial"/>
          <w:kern w:val="0"/>
          <w:sz w:val="24"/>
          <w:szCs w:val="24"/>
        </w:rPr>
        <w:t xml:space="preserve"> </w:t>
      </w:r>
      <w:r w:rsidR="00510B95" w:rsidRPr="003C696B">
        <w:rPr>
          <w:rFonts w:ascii="Arial" w:hAnsi="Arial" w:cs="Arial"/>
          <w:sz w:val="24"/>
          <w:szCs w:val="24"/>
        </w:rPr>
        <w:t>tem seu termo inicial com a assinatura do instrument</w:t>
      </w:r>
      <w:r w:rsidR="00510B95">
        <w:rPr>
          <w:rFonts w:ascii="Arial" w:hAnsi="Arial" w:cs="Arial"/>
          <w:sz w:val="24"/>
          <w:szCs w:val="24"/>
        </w:rPr>
        <w:t>o, podendo ser prorrogado sucessivamente, até o limite de 05 (cinco) anos,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nos termos da Lei </w:t>
      </w:r>
      <w:r w:rsidR="002F3CD6" w:rsidRPr="00411367">
        <w:rPr>
          <w:rFonts w:ascii="Arial" w:hAnsi="Arial" w:cs="Arial"/>
          <w:kern w:val="0"/>
          <w:sz w:val="24"/>
          <w:szCs w:val="24"/>
        </w:rPr>
        <w:t>14.133/2021</w:t>
      </w:r>
      <w:r w:rsidR="00194EE1">
        <w:rPr>
          <w:rFonts w:ascii="Arial" w:hAnsi="Arial" w:cs="Arial"/>
          <w:kern w:val="0"/>
          <w:sz w:val="24"/>
          <w:szCs w:val="24"/>
        </w:rPr>
        <w:t>.</w:t>
      </w:r>
    </w:p>
    <w:p w14:paraId="35D8A01B" w14:textId="77777777" w:rsidR="002F3CD6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5FD6FEA" w14:textId="77777777" w:rsidR="004A7F2E" w:rsidRPr="00411367" w:rsidRDefault="004A7F2E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9F496E" w14:textId="70778FE8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8. GARANTIA CONTRATUAL</w:t>
      </w:r>
    </w:p>
    <w:p w14:paraId="6EFE827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3B14563" w14:textId="0C3C3672" w:rsidR="006E12E7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8</w:t>
      </w:r>
      <w:r w:rsidR="001D400B" w:rsidRPr="00B93E00">
        <w:rPr>
          <w:rFonts w:ascii="Arial" w:hAnsi="Arial" w:cs="Arial"/>
          <w:b/>
          <w:bCs/>
          <w:kern w:val="0"/>
          <w:sz w:val="24"/>
          <w:szCs w:val="24"/>
        </w:rPr>
        <w:t>.1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Não se aplica.</w:t>
      </w:r>
    </w:p>
    <w:p w14:paraId="37D7F886" w14:textId="77777777" w:rsidR="002F3CD6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2446470" w14:textId="77777777" w:rsidR="004A7F2E" w:rsidRPr="00411367" w:rsidRDefault="004A7F2E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29DC68" w14:textId="5D9853E9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9. OBRIGAÇÕES DA CONTRATANTE</w:t>
      </w:r>
    </w:p>
    <w:p w14:paraId="2896F63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C7053E" w14:textId="56F490F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9.1</w:t>
      </w:r>
      <w:r w:rsidRPr="00411367">
        <w:rPr>
          <w:rFonts w:ascii="Arial" w:hAnsi="Arial" w:cs="Arial"/>
          <w:kern w:val="0"/>
          <w:sz w:val="24"/>
          <w:szCs w:val="24"/>
        </w:rPr>
        <w:t>. Exigir o cumprimento de todas as obrigações assumidas pela Contratada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de acordo com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as cláusulas contratuais e os termos de sua proposta;</w:t>
      </w:r>
    </w:p>
    <w:p w14:paraId="359A2291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EE8FB41" w14:textId="2183AE59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Exercer o acompanhamento e a fiscalização </w:t>
      </w:r>
      <w:r w:rsidR="004A7F2E">
        <w:rPr>
          <w:rFonts w:ascii="Arial" w:hAnsi="Arial" w:cs="Arial"/>
          <w:kern w:val="0"/>
          <w:sz w:val="24"/>
          <w:szCs w:val="24"/>
        </w:rPr>
        <w:t>na prestação dos serviços</w:t>
      </w:r>
      <w:r w:rsidRPr="00411367">
        <w:rPr>
          <w:rFonts w:ascii="Arial" w:hAnsi="Arial" w:cs="Arial"/>
          <w:kern w:val="0"/>
          <w:sz w:val="24"/>
          <w:szCs w:val="24"/>
        </w:rPr>
        <w:t>, por servidor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especialmente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designado, anotando em registro próprio as falhas detectadas, indicando dia, mês e ano, bem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como o nome dos empregados </w:t>
      </w:r>
      <w:r w:rsidRPr="00411367">
        <w:rPr>
          <w:rFonts w:ascii="Arial" w:hAnsi="Arial" w:cs="Arial"/>
          <w:kern w:val="0"/>
          <w:sz w:val="24"/>
          <w:szCs w:val="24"/>
        </w:rPr>
        <w:lastRenderedPageBreak/>
        <w:t>eventualmente envolvidos, e encaminhando os apontamentos à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autoridade competente para as providências cabíveis;</w:t>
      </w:r>
    </w:p>
    <w:p w14:paraId="5216A40F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D8A9C3" w14:textId="04F98084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Notificar a Contratada por escrito da ocorrência de eventuais imperfeições no curso 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entrega dos </w:t>
      </w:r>
      <w:r w:rsidR="004A7F2E">
        <w:rPr>
          <w:rFonts w:ascii="Arial" w:hAnsi="Arial" w:cs="Arial"/>
          <w:kern w:val="0"/>
          <w:sz w:val="24"/>
          <w:szCs w:val="24"/>
        </w:rPr>
        <w:t>serviços</w:t>
      </w:r>
      <w:r w:rsidRPr="00411367">
        <w:rPr>
          <w:rFonts w:ascii="Arial" w:hAnsi="Arial" w:cs="Arial"/>
          <w:kern w:val="0"/>
          <w:sz w:val="24"/>
          <w:szCs w:val="24"/>
        </w:rPr>
        <w:t>, fixando prazo para a sua correção;</w:t>
      </w:r>
    </w:p>
    <w:p w14:paraId="75D44BF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B79D7A3" w14:textId="593F3DAF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9.4.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permitir que os empregados da Contratada realizem horas extras,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exceto em caso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comprovada necessidade de serviço, formalmente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justificada pela autoridade do órgão para o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 o trabalho seja prestado e desde que observado o limite da legislação trabalhista;</w:t>
      </w:r>
    </w:p>
    <w:p w14:paraId="0A7D23EF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2366D4" w14:textId="7BA7F055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Pagar à Contratada o valor resultante d</w:t>
      </w:r>
      <w:r w:rsidR="005C379C" w:rsidRPr="00411367">
        <w:rPr>
          <w:rFonts w:ascii="Arial" w:hAnsi="Arial" w:cs="Arial"/>
          <w:kern w:val="0"/>
          <w:sz w:val="24"/>
          <w:szCs w:val="24"/>
        </w:rPr>
        <w:t>o certame</w:t>
      </w:r>
      <w:r w:rsidRPr="00411367">
        <w:rPr>
          <w:rFonts w:ascii="Arial" w:hAnsi="Arial" w:cs="Arial"/>
          <w:kern w:val="0"/>
          <w:sz w:val="24"/>
          <w:szCs w:val="24"/>
        </w:rPr>
        <w:t>, no prazo e condições</w:t>
      </w:r>
      <w:r w:rsid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estabelecidas no Edital e seus anexos;</w:t>
      </w:r>
    </w:p>
    <w:p w14:paraId="515A039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07745F0" w14:textId="37A33DB0" w:rsidR="00DF7FDC" w:rsidRPr="00F945EB" w:rsidRDefault="001D400B" w:rsidP="00F945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9.6.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Efetuar as retenções tributárias devidas sobre o valor da Nota Fiscal/Fatura fornecida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pela contratada.</w:t>
      </w:r>
    </w:p>
    <w:p w14:paraId="681EFCC3" w14:textId="77777777" w:rsidR="004A7F2E" w:rsidRDefault="004A7F2E" w:rsidP="00DF7FDC"/>
    <w:p w14:paraId="22094956" w14:textId="5EA9148C" w:rsidR="00DF7FDC" w:rsidRPr="006E12E7" w:rsidRDefault="00DF7FDC" w:rsidP="00366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10. OBRIGAÇÕES DA CONTRATADA</w:t>
      </w:r>
    </w:p>
    <w:p w14:paraId="463AFD54" w14:textId="032908C2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10.1</w:t>
      </w:r>
      <w:r w:rsidRPr="00165CCF">
        <w:rPr>
          <w:rFonts w:ascii="Arial" w:hAnsi="Arial" w:cs="Arial"/>
          <w:sz w:val="24"/>
          <w:szCs w:val="24"/>
        </w:rPr>
        <w:t>. As obrigações d</w:t>
      </w:r>
      <w:r w:rsidR="004A7F2E">
        <w:rPr>
          <w:rFonts w:ascii="Arial" w:hAnsi="Arial" w:cs="Arial"/>
          <w:sz w:val="24"/>
          <w:szCs w:val="24"/>
        </w:rPr>
        <w:t>a empresa</w:t>
      </w:r>
      <w:r w:rsidRPr="00165CCF">
        <w:rPr>
          <w:rFonts w:ascii="Arial" w:hAnsi="Arial" w:cs="Arial"/>
          <w:sz w:val="24"/>
          <w:szCs w:val="24"/>
        </w:rPr>
        <w:t xml:space="preserve"> são aquelas já constantes deste Edital e ainda:</w:t>
      </w:r>
    </w:p>
    <w:p w14:paraId="5AE32506" w14:textId="772FF07F" w:rsidR="00165CCF" w:rsidRPr="00165CCF" w:rsidRDefault="00165CCF" w:rsidP="004A7F2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a)</w:t>
      </w:r>
      <w:r w:rsidRPr="00165CCF">
        <w:rPr>
          <w:rFonts w:ascii="Arial" w:hAnsi="Arial" w:cs="Arial"/>
          <w:sz w:val="24"/>
          <w:szCs w:val="24"/>
        </w:rPr>
        <w:t xml:space="preserve"> Manter, durante a vigência do cadastramento, todas as condições exigidas, inclusive quanto à validade de cada documento, assumindo, ainda, a obrigação de apresentar, em até 5 (cinco) dias da data da realização da ordenação, sob pena de ser excluído, os comprovantes devidamente atualizados da documentação referida; </w:t>
      </w:r>
    </w:p>
    <w:p w14:paraId="2693B7B1" w14:textId="7F1937AA" w:rsidR="00165CCF" w:rsidRPr="00165CCF" w:rsidRDefault="004A7F2E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165CCF" w:rsidRPr="00165CCF">
        <w:rPr>
          <w:rFonts w:ascii="Arial" w:hAnsi="Arial" w:cs="Arial"/>
          <w:b/>
          <w:bCs/>
          <w:sz w:val="24"/>
          <w:szCs w:val="24"/>
        </w:rPr>
        <w:t>)</w:t>
      </w:r>
      <w:r w:rsidR="00165CCF" w:rsidRPr="00165CCF">
        <w:rPr>
          <w:rFonts w:ascii="Arial" w:hAnsi="Arial" w:cs="Arial"/>
          <w:sz w:val="24"/>
          <w:szCs w:val="24"/>
        </w:rPr>
        <w:t xml:space="preserve"> Prestar o serviço conforme descrito no presente edital, mediante Autorização, a ser expedida pelo Munic</w:t>
      </w:r>
      <w:r w:rsidR="00C42E57">
        <w:rPr>
          <w:rFonts w:ascii="Arial" w:hAnsi="Arial" w:cs="Arial"/>
          <w:sz w:val="24"/>
          <w:szCs w:val="24"/>
        </w:rPr>
        <w:t>í</w:t>
      </w:r>
      <w:r w:rsidR="00165CCF" w:rsidRPr="00165CCF">
        <w:rPr>
          <w:rFonts w:ascii="Arial" w:hAnsi="Arial" w:cs="Arial"/>
          <w:sz w:val="24"/>
          <w:szCs w:val="24"/>
        </w:rPr>
        <w:t xml:space="preserve">pio de </w:t>
      </w:r>
      <w:r w:rsidR="00C42E57">
        <w:rPr>
          <w:rFonts w:ascii="Arial" w:hAnsi="Arial" w:cs="Arial"/>
          <w:sz w:val="24"/>
          <w:szCs w:val="24"/>
        </w:rPr>
        <w:t>Timbó Grande</w:t>
      </w:r>
      <w:r w:rsidR="00165CCF" w:rsidRPr="00165CCF">
        <w:rPr>
          <w:rFonts w:ascii="Arial" w:hAnsi="Arial" w:cs="Arial"/>
          <w:sz w:val="24"/>
          <w:szCs w:val="24"/>
        </w:rPr>
        <w:t xml:space="preserve">, cuja validade estará adstrita ao final da sessão de leilão; </w:t>
      </w:r>
    </w:p>
    <w:p w14:paraId="30571587" w14:textId="202F8B9E" w:rsidR="00165CCF" w:rsidRPr="00165CCF" w:rsidRDefault="004A7F2E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65CCF" w:rsidRPr="00165CCF">
        <w:rPr>
          <w:rFonts w:ascii="Arial" w:hAnsi="Arial" w:cs="Arial"/>
          <w:b/>
          <w:bCs/>
          <w:sz w:val="24"/>
          <w:szCs w:val="24"/>
        </w:rPr>
        <w:t>)</w:t>
      </w:r>
      <w:r w:rsidR="00165CCF" w:rsidRPr="00165CCF">
        <w:rPr>
          <w:rFonts w:ascii="Arial" w:hAnsi="Arial" w:cs="Arial"/>
          <w:sz w:val="24"/>
          <w:szCs w:val="24"/>
        </w:rPr>
        <w:t xml:space="preserve"> Prestar assistência aos interessados, inclusive através de serviço de </w:t>
      </w:r>
      <w:proofErr w:type="spellStart"/>
      <w:r w:rsidR="00165CCF" w:rsidRPr="00165CCF">
        <w:rPr>
          <w:rFonts w:ascii="Arial" w:hAnsi="Arial" w:cs="Arial"/>
          <w:sz w:val="24"/>
          <w:szCs w:val="24"/>
        </w:rPr>
        <w:t>callcenter</w:t>
      </w:r>
      <w:proofErr w:type="spellEnd"/>
      <w:r w:rsidR="00165CCF" w:rsidRPr="00165CCF">
        <w:rPr>
          <w:rFonts w:ascii="Arial" w:hAnsi="Arial" w:cs="Arial"/>
          <w:sz w:val="24"/>
          <w:szCs w:val="24"/>
        </w:rPr>
        <w:t xml:space="preserve">; </w:t>
      </w:r>
    </w:p>
    <w:p w14:paraId="49956A91" w14:textId="713F4A0E" w:rsidR="00165CCF" w:rsidRPr="00165CCF" w:rsidRDefault="004A7F2E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65CCF" w:rsidRPr="00C42E57">
        <w:rPr>
          <w:rFonts w:ascii="Arial" w:hAnsi="Arial" w:cs="Arial"/>
          <w:b/>
          <w:bCs/>
          <w:sz w:val="24"/>
          <w:szCs w:val="24"/>
        </w:rPr>
        <w:t>)</w:t>
      </w:r>
      <w:r w:rsidR="00165CCF" w:rsidRPr="00165CCF">
        <w:rPr>
          <w:rFonts w:ascii="Arial" w:hAnsi="Arial" w:cs="Arial"/>
          <w:sz w:val="24"/>
          <w:szCs w:val="24"/>
        </w:rPr>
        <w:t xml:space="preserve"> Certificar os cadastros dos interessados através de análises eletrônicas junto aos principais órgãos de proteção ao crédito; </w:t>
      </w:r>
    </w:p>
    <w:p w14:paraId="051B7BE3" w14:textId="7D11DCC8" w:rsidR="00165CCF" w:rsidRPr="00165CCF" w:rsidRDefault="004A7F2E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</w:t>
      </w:r>
      <w:r w:rsidR="00165CCF" w:rsidRPr="00C42E57">
        <w:rPr>
          <w:rFonts w:ascii="Arial" w:hAnsi="Arial" w:cs="Arial"/>
          <w:b/>
          <w:bCs/>
          <w:sz w:val="24"/>
          <w:szCs w:val="24"/>
        </w:rPr>
        <w:t>)</w:t>
      </w:r>
      <w:r w:rsidR="00165CCF" w:rsidRPr="00165CCF">
        <w:rPr>
          <w:rFonts w:ascii="Arial" w:hAnsi="Arial" w:cs="Arial"/>
          <w:sz w:val="24"/>
          <w:szCs w:val="24"/>
        </w:rPr>
        <w:t xml:space="preserve"> Não utilizar o nome do Município, ou sua qualidade de contratado deste, em quaisquer atividades de divulgação profissional, com exceção da divulgação do evento específico; </w:t>
      </w:r>
    </w:p>
    <w:p w14:paraId="349F3389" w14:textId="628FAC48" w:rsidR="00165CCF" w:rsidRPr="00165CCF" w:rsidRDefault="004A7F2E" w:rsidP="004A7F2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165CCF" w:rsidRPr="00C42E57">
        <w:rPr>
          <w:rFonts w:ascii="Arial" w:hAnsi="Arial" w:cs="Arial"/>
          <w:b/>
          <w:bCs/>
          <w:sz w:val="24"/>
          <w:szCs w:val="24"/>
        </w:rPr>
        <w:t>)</w:t>
      </w:r>
      <w:r w:rsidR="00165CCF" w:rsidRPr="00165CCF">
        <w:rPr>
          <w:rFonts w:ascii="Arial" w:hAnsi="Arial" w:cs="Arial"/>
          <w:sz w:val="24"/>
          <w:szCs w:val="24"/>
        </w:rPr>
        <w:t xml:space="preserve"> Guardar sigilo das informações que lhe são confiadas para a efetiva realização, sob pena de responsabilidade. </w:t>
      </w:r>
    </w:p>
    <w:p w14:paraId="6B4D7DDC" w14:textId="77777777" w:rsidR="00165CCF" w:rsidRPr="00411367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1D6EE15" w14:textId="77777777" w:rsidR="001D400B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11. DA SUBCONTRATAÇÃO</w:t>
      </w:r>
    </w:p>
    <w:p w14:paraId="4F5E6733" w14:textId="77777777" w:rsidR="006E12E7" w:rsidRPr="0041136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787805" w14:textId="77F1C669" w:rsidR="001D400B" w:rsidRPr="00411367" w:rsidRDefault="001D400B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11.1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será permitida a subcontratação integral e nem parcial do objeto.</w:t>
      </w:r>
    </w:p>
    <w:p w14:paraId="1C5A346C" w14:textId="77777777" w:rsidR="005C379C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A4D7718" w14:textId="77777777" w:rsidR="006E12E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A109DF" w14:textId="73A9F5F4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12. DOTAÇÃO ORÇAMENTÁRIA</w:t>
      </w:r>
    </w:p>
    <w:p w14:paraId="65188969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0714CA" w14:textId="07DB1263" w:rsidR="004A7F2E" w:rsidRDefault="001D400B" w:rsidP="004A7F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12.1</w:t>
      </w:r>
      <w:r w:rsidRPr="00C42E57">
        <w:rPr>
          <w:rFonts w:ascii="Arial" w:hAnsi="Arial" w:cs="Arial"/>
          <w:kern w:val="0"/>
          <w:sz w:val="24"/>
          <w:szCs w:val="24"/>
        </w:rPr>
        <w:t xml:space="preserve"> </w:t>
      </w:r>
      <w:r w:rsidR="004A7F2E" w:rsidRPr="00355B90">
        <w:rPr>
          <w:rFonts w:ascii="Arial" w:hAnsi="Arial" w:cs="Arial"/>
          <w:sz w:val="24"/>
          <w:szCs w:val="24"/>
        </w:rPr>
        <w:t>As despesas decorrentes do presente Processo Licitatório correrão à conta do Orçamento Municipal para o exercício de 2024.</w:t>
      </w:r>
    </w:p>
    <w:p w14:paraId="5D5B6344" w14:textId="77777777" w:rsidR="00F945EB" w:rsidRPr="006B7E43" w:rsidRDefault="00F945EB" w:rsidP="004A7F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49B7EC" w14:textId="57CB2AA0" w:rsidR="001D400B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13. DA FORMA DE PAGAMENTO </w:t>
      </w:r>
    </w:p>
    <w:p w14:paraId="41649C3E" w14:textId="77777777" w:rsidR="006E12E7" w:rsidRPr="0041136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4F86A2C" w14:textId="23FF75F7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13.1</w:t>
      </w:r>
      <w:r w:rsidR="004A7F2E" w:rsidRPr="004A7F2E">
        <w:rPr>
          <w:rFonts w:ascii="Arial" w:hAnsi="Arial" w:cs="Arial"/>
          <w:sz w:val="24"/>
          <w:szCs w:val="24"/>
        </w:rPr>
        <w:t xml:space="preserve"> </w:t>
      </w:r>
      <w:r w:rsidR="004A7F2E">
        <w:rPr>
          <w:rFonts w:ascii="Arial" w:hAnsi="Arial" w:cs="Arial"/>
          <w:sz w:val="24"/>
          <w:szCs w:val="24"/>
        </w:rPr>
        <w:t>A</w:t>
      </w:r>
      <w:r w:rsidR="004A7F2E" w:rsidRPr="00355B90">
        <w:rPr>
          <w:rFonts w:ascii="Arial" w:hAnsi="Arial" w:cs="Arial"/>
          <w:sz w:val="24"/>
          <w:szCs w:val="24"/>
        </w:rPr>
        <w:t>s contribuições do patrocinador e dos participantes, bem como, taxas de administração e carregamento, dar-se-ão de acordo com a Lei Complementar mun</w:t>
      </w:r>
      <w:r w:rsidR="004A7F2E">
        <w:rPr>
          <w:rFonts w:ascii="Arial" w:hAnsi="Arial" w:cs="Arial"/>
          <w:sz w:val="24"/>
          <w:szCs w:val="24"/>
        </w:rPr>
        <w:t>i</w:t>
      </w:r>
      <w:r w:rsidR="004A7F2E" w:rsidRPr="00355B90">
        <w:rPr>
          <w:rFonts w:ascii="Arial" w:hAnsi="Arial" w:cs="Arial"/>
          <w:sz w:val="24"/>
          <w:szCs w:val="24"/>
        </w:rPr>
        <w:t>cipal 46/2021 e deste Edital.</w:t>
      </w:r>
    </w:p>
    <w:p w14:paraId="7310240D" w14:textId="77777777" w:rsidR="001A1BE1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67D129" w14:textId="77777777" w:rsidR="00194EE1" w:rsidRPr="00411367" w:rsidRDefault="00194E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1C4DBF" w14:textId="2300DC4C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 DAS SANÇÕES ADMINISTRATIVAS</w:t>
      </w:r>
    </w:p>
    <w:p w14:paraId="1E84DC24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2EACACF" w14:textId="335D54A4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Comete infração administrativa nos termos da Lei nº </w:t>
      </w:r>
      <w:r w:rsidR="001A1BE1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, a Contratada que:</w:t>
      </w:r>
    </w:p>
    <w:p w14:paraId="5FF54F53" w14:textId="77777777" w:rsidR="001A1BE1" w:rsidRPr="00411367" w:rsidRDefault="001A1BE1" w:rsidP="00F945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176B221" w14:textId="7123FF8D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14.1.1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="00FE7929">
        <w:rPr>
          <w:rFonts w:ascii="Arial" w:hAnsi="Arial" w:cs="Arial"/>
          <w:kern w:val="0"/>
          <w:sz w:val="24"/>
          <w:szCs w:val="24"/>
        </w:rPr>
        <w:t>I</w:t>
      </w:r>
      <w:r w:rsidRPr="00411367">
        <w:rPr>
          <w:rFonts w:ascii="Arial" w:hAnsi="Arial" w:cs="Arial"/>
          <w:kern w:val="0"/>
          <w:sz w:val="24"/>
          <w:szCs w:val="24"/>
        </w:rPr>
        <w:t>nexecutar</w:t>
      </w:r>
      <w:proofErr w:type="spellEnd"/>
      <w:r w:rsidRPr="00411367">
        <w:rPr>
          <w:rFonts w:ascii="Arial" w:hAnsi="Arial" w:cs="Arial"/>
          <w:kern w:val="0"/>
          <w:sz w:val="24"/>
          <w:szCs w:val="24"/>
        </w:rPr>
        <w:t xml:space="preserve"> total ou parcialmente qualquer das obrigações assumidas em decorrência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contratação;</w:t>
      </w:r>
    </w:p>
    <w:p w14:paraId="2553B81A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19C8301" w14:textId="3ECD5454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FE7929">
        <w:rPr>
          <w:rFonts w:ascii="Arial" w:hAnsi="Arial" w:cs="Arial"/>
          <w:kern w:val="0"/>
          <w:sz w:val="24"/>
          <w:szCs w:val="24"/>
        </w:rPr>
        <w:t xml:space="preserve"> E</w:t>
      </w:r>
      <w:r w:rsidRPr="00411367">
        <w:rPr>
          <w:rFonts w:ascii="Arial" w:hAnsi="Arial" w:cs="Arial"/>
          <w:kern w:val="0"/>
          <w:sz w:val="24"/>
          <w:szCs w:val="24"/>
        </w:rPr>
        <w:t>nsejar o retardamento da execução do objeto;</w:t>
      </w:r>
    </w:p>
    <w:p w14:paraId="501AF436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C5AA4E9" w14:textId="7A57FF50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14.1.3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FE7929">
        <w:rPr>
          <w:rFonts w:ascii="Arial" w:hAnsi="Arial" w:cs="Arial"/>
          <w:kern w:val="0"/>
          <w:sz w:val="24"/>
          <w:szCs w:val="24"/>
        </w:rPr>
        <w:t xml:space="preserve"> F</w:t>
      </w:r>
      <w:r w:rsidRPr="00411367">
        <w:rPr>
          <w:rFonts w:ascii="Arial" w:hAnsi="Arial" w:cs="Arial"/>
          <w:kern w:val="0"/>
          <w:sz w:val="24"/>
          <w:szCs w:val="24"/>
        </w:rPr>
        <w:t>raudar na execução do contrato;</w:t>
      </w:r>
    </w:p>
    <w:p w14:paraId="656E73E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C757FE5" w14:textId="1AB6EC6B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14.1.4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6A4C16">
        <w:rPr>
          <w:rFonts w:ascii="Arial" w:hAnsi="Arial" w:cs="Arial"/>
          <w:kern w:val="0"/>
          <w:sz w:val="24"/>
          <w:szCs w:val="24"/>
        </w:rPr>
        <w:t xml:space="preserve"> </w:t>
      </w:r>
      <w:r w:rsidR="00FE7929">
        <w:rPr>
          <w:rFonts w:ascii="Arial" w:hAnsi="Arial" w:cs="Arial"/>
          <w:kern w:val="0"/>
          <w:sz w:val="24"/>
          <w:szCs w:val="24"/>
        </w:rPr>
        <w:t>C</w:t>
      </w:r>
      <w:r w:rsidRPr="00411367">
        <w:rPr>
          <w:rFonts w:ascii="Arial" w:hAnsi="Arial" w:cs="Arial"/>
          <w:kern w:val="0"/>
          <w:sz w:val="24"/>
          <w:szCs w:val="24"/>
        </w:rPr>
        <w:t>omportar-se de modo inidôneo;</w:t>
      </w:r>
    </w:p>
    <w:p w14:paraId="30871A3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2B85AC6" w14:textId="770FEB64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4A7F2E">
        <w:rPr>
          <w:rFonts w:ascii="Arial" w:hAnsi="Arial" w:cs="Arial"/>
          <w:kern w:val="0"/>
          <w:sz w:val="24"/>
          <w:szCs w:val="24"/>
        </w:rPr>
        <w:t xml:space="preserve">  </w:t>
      </w:r>
      <w:r w:rsidR="00FE7929">
        <w:rPr>
          <w:rFonts w:ascii="Arial" w:hAnsi="Arial" w:cs="Arial"/>
          <w:kern w:val="0"/>
          <w:sz w:val="24"/>
          <w:szCs w:val="24"/>
        </w:rPr>
        <w:t>C</w:t>
      </w:r>
      <w:r w:rsidRPr="00411367">
        <w:rPr>
          <w:rFonts w:ascii="Arial" w:hAnsi="Arial" w:cs="Arial"/>
          <w:kern w:val="0"/>
          <w:sz w:val="24"/>
          <w:szCs w:val="24"/>
        </w:rPr>
        <w:t>ometer fraude fiscal;</w:t>
      </w:r>
    </w:p>
    <w:p w14:paraId="76D7E114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57F0497" w14:textId="3B2E3765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14.1.6</w:t>
      </w:r>
      <w:r w:rsidRPr="00411367">
        <w:rPr>
          <w:rFonts w:ascii="Arial" w:hAnsi="Arial" w:cs="Arial"/>
          <w:kern w:val="0"/>
          <w:sz w:val="24"/>
          <w:szCs w:val="24"/>
        </w:rPr>
        <w:t>.</w:t>
      </w:r>
      <w:r w:rsidR="004A7F2E">
        <w:rPr>
          <w:rFonts w:ascii="Arial" w:hAnsi="Arial" w:cs="Arial"/>
          <w:kern w:val="0"/>
          <w:sz w:val="24"/>
          <w:szCs w:val="24"/>
        </w:rPr>
        <w:t xml:space="preserve">  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FE7929">
        <w:rPr>
          <w:rFonts w:ascii="Arial" w:hAnsi="Arial" w:cs="Arial"/>
          <w:kern w:val="0"/>
          <w:sz w:val="24"/>
          <w:szCs w:val="24"/>
        </w:rPr>
        <w:t>N</w:t>
      </w:r>
      <w:r w:rsidRPr="00411367">
        <w:rPr>
          <w:rFonts w:ascii="Arial" w:hAnsi="Arial" w:cs="Arial"/>
          <w:kern w:val="0"/>
          <w:sz w:val="24"/>
          <w:szCs w:val="24"/>
        </w:rPr>
        <w:t>ão mantiver a proposta.</w:t>
      </w:r>
    </w:p>
    <w:p w14:paraId="5EEC5EC5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025B3B" w14:textId="53166D8C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</w:t>
      </w:r>
      <w:r w:rsidRPr="00411367">
        <w:rPr>
          <w:rFonts w:ascii="Arial" w:hAnsi="Arial" w:cs="Arial"/>
          <w:kern w:val="0"/>
          <w:sz w:val="24"/>
          <w:szCs w:val="24"/>
        </w:rPr>
        <w:t>. A Contratada que cometer qualquer das infrações discriminadas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 ficará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sujeita, sem prejuízo da responsabilidade civil e criminal, às seguintes sanções:</w:t>
      </w:r>
    </w:p>
    <w:p w14:paraId="19C4C04A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37CF1" w14:textId="38BEF40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advertência por faltas leves, assim entendidas aquelas que não acarretem prejuízos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significativos para a Contratante;</w:t>
      </w:r>
    </w:p>
    <w:p w14:paraId="171D627B" w14:textId="77777777" w:rsidR="00FE7929" w:rsidRDefault="00FE7929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A710725" w14:textId="7D112DF7" w:rsidR="001D400B" w:rsidRPr="00411367" w:rsidRDefault="001D400B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moratória de 05 % (cinco por cento) por dia de atraso injustificado sobre o valor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parcela inadimplida, até o limite de 20 (vinte) dias;</w:t>
      </w:r>
    </w:p>
    <w:p w14:paraId="0B2D734F" w14:textId="77777777" w:rsidR="00FE7929" w:rsidRDefault="00FE7929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5EDB707" w14:textId="5D57C500" w:rsidR="001D400B" w:rsidRPr="00411367" w:rsidRDefault="001D400B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compensatória de 30 % (trinta por cento) sobre o valor total do contrato, no caso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inexecução total do objeto;</w:t>
      </w:r>
    </w:p>
    <w:p w14:paraId="5330A2DB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29888949" w14:textId="5A261CFB" w:rsidR="001D400B" w:rsidRPr="00411367" w:rsidRDefault="001D400B" w:rsidP="001A1B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14.2.3.1</w:t>
      </w:r>
      <w:r w:rsidRPr="00411367">
        <w:rPr>
          <w:rFonts w:ascii="Arial" w:hAnsi="Arial" w:cs="Arial"/>
          <w:kern w:val="0"/>
          <w:sz w:val="24"/>
          <w:szCs w:val="24"/>
        </w:rPr>
        <w:t>. Em caso de inexecução parcial, a multa compensatória, no mesmo percentual do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acima, será aplicada de forma proporcional à obrigação inadimplida;</w:t>
      </w:r>
    </w:p>
    <w:p w14:paraId="4CE93DB5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D459672" w14:textId="7F53D42B" w:rsidR="001A1BE1" w:rsidRPr="00411367" w:rsidRDefault="001D400B" w:rsidP="0036694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14.2.4</w:t>
      </w:r>
      <w:r w:rsidRPr="00411367">
        <w:rPr>
          <w:rFonts w:ascii="Arial" w:hAnsi="Arial" w:cs="Arial"/>
          <w:kern w:val="0"/>
          <w:sz w:val="24"/>
          <w:szCs w:val="24"/>
        </w:rPr>
        <w:t>. suspensão de licitar e impedimento de contratar com o órgão ou entidade Contratante,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pelo prazo de até dois anos;</w:t>
      </w:r>
    </w:p>
    <w:p w14:paraId="3ADBE854" w14:textId="77777777" w:rsidR="00FE7929" w:rsidRDefault="00FE7929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B90A10C" w14:textId="69AD5D29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14.2.5</w:t>
      </w:r>
      <w:r w:rsidRPr="00411367">
        <w:rPr>
          <w:rFonts w:ascii="Arial" w:hAnsi="Arial" w:cs="Arial"/>
          <w:kern w:val="0"/>
          <w:sz w:val="24"/>
          <w:szCs w:val="24"/>
        </w:rPr>
        <w:t>. declaração de inidoneidade para licitar ou contratar com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Administração Pública,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enquanto perdurarem os motivos determinantes da punição ou até que seja promovida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reabilitação perante a própria autoridade que aplicou a penalidade, que será concedida sempre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 a Contratada ressarcir a Contratante pelos prejuízos causados;</w:t>
      </w:r>
    </w:p>
    <w:p w14:paraId="5782D8C7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A1CDCB" w14:textId="071198AD" w:rsidR="001D400B" w:rsidRPr="00411367" w:rsidRDefault="001D400B" w:rsidP="001A1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14.3</w:t>
      </w:r>
      <w:r w:rsidRPr="00411367">
        <w:rPr>
          <w:rFonts w:ascii="Arial" w:hAnsi="Arial" w:cs="Arial"/>
          <w:kern w:val="0"/>
          <w:sz w:val="24"/>
          <w:szCs w:val="24"/>
        </w:rPr>
        <w:t>. Também ficam sujeitas às penalidades,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que:</w:t>
      </w:r>
    </w:p>
    <w:p w14:paraId="483F3F87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12D080" w14:textId="4B4AEB4A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sofrido condenação definitiva por praticar, por meio dolosos, fraude fiscal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recolhimento de quaisquer tributos;</w:t>
      </w:r>
    </w:p>
    <w:p w14:paraId="45336234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6D58F58" w14:textId="64B25D9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praticado atos ilícitos visando a frustrar os objetivos da licitação;</w:t>
      </w:r>
    </w:p>
    <w:p w14:paraId="73C88D40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FE8C14D" w14:textId="76305C33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14.3.3</w:t>
      </w:r>
      <w:r w:rsidRPr="00411367">
        <w:rPr>
          <w:rFonts w:ascii="Arial" w:hAnsi="Arial" w:cs="Arial"/>
          <w:kern w:val="0"/>
          <w:sz w:val="24"/>
          <w:szCs w:val="24"/>
        </w:rPr>
        <w:t>. demonstre não possuir idoneidade para contratar com a Administração em virtude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atos ilícitos praticados.</w:t>
      </w:r>
    </w:p>
    <w:p w14:paraId="22415196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2C84C7" w14:textId="0A3D0E14" w:rsidR="001D400B" w:rsidRPr="00411367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14.4</w:t>
      </w:r>
      <w:r w:rsidRPr="00411367">
        <w:rPr>
          <w:rFonts w:ascii="Arial" w:hAnsi="Arial" w:cs="Arial"/>
          <w:kern w:val="0"/>
          <w:sz w:val="24"/>
          <w:szCs w:val="24"/>
        </w:rPr>
        <w:t>. A aplicação de qualquer das penalidades previstas realizar-se-á em processo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administrativo que assegurará o contraditório e a ampla defesa à Contratada, observando-se o</w:t>
      </w:r>
      <w:r w:rsidR="00AC2A19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procedimento previsto na Lei nº </w:t>
      </w:r>
      <w:r w:rsidR="00411367" w:rsidRPr="00411367">
        <w:rPr>
          <w:rFonts w:ascii="Arial" w:hAnsi="Arial" w:cs="Arial"/>
          <w:kern w:val="0"/>
          <w:sz w:val="24"/>
          <w:szCs w:val="24"/>
        </w:rPr>
        <w:t>14.133/2021.</w:t>
      </w:r>
    </w:p>
    <w:p w14:paraId="2A4B0CE8" w14:textId="77777777" w:rsidR="00411367" w:rsidRPr="00411367" w:rsidRDefault="00411367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AFBC80D" w14:textId="4A18DCCF" w:rsidR="00411367" w:rsidRDefault="001D400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14.5</w:t>
      </w:r>
      <w:r w:rsidRPr="00411367"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A autoridade competente, na aplicação das sanções, levará em consideração a gravidade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conduta do infrator, o caráter educativo da pena, bem como o dano causado à Contratante,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observado o princípio da proporcionalidade.</w:t>
      </w:r>
    </w:p>
    <w:p w14:paraId="50B14C7D" w14:textId="77777777" w:rsidR="003C696B" w:rsidRDefault="003C696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E741156" w14:textId="57860CAD" w:rsidR="00DC65F7" w:rsidRPr="00F945EB" w:rsidRDefault="003C696B" w:rsidP="00F945E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65F7">
        <w:rPr>
          <w:rFonts w:ascii="Arial" w:hAnsi="Arial" w:cs="Arial"/>
          <w:b/>
          <w:bCs/>
          <w:sz w:val="24"/>
          <w:szCs w:val="24"/>
        </w:rPr>
        <w:t>15. DO ACOMPANHAMENTO E FISCALIZAÇÃO</w:t>
      </w:r>
    </w:p>
    <w:p w14:paraId="187467A4" w14:textId="0E298E2F" w:rsidR="003C696B" w:rsidRPr="00DC65F7" w:rsidRDefault="00DC65F7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DC65F7">
        <w:rPr>
          <w:rFonts w:ascii="Arial" w:hAnsi="Arial" w:cs="Arial"/>
          <w:sz w:val="24"/>
          <w:szCs w:val="24"/>
        </w:rPr>
        <w:t xml:space="preserve">15.1. </w:t>
      </w:r>
      <w:r w:rsidR="003C696B" w:rsidRPr="00DC65F7">
        <w:rPr>
          <w:rFonts w:ascii="Arial" w:hAnsi="Arial" w:cs="Arial"/>
          <w:sz w:val="24"/>
          <w:szCs w:val="24"/>
        </w:rPr>
        <w:t>Durante a vigência do contrato, a execução dos serviços será acompanhada e fiscalizada, pelos fiscais e pelo gestor do contrato, devendo manter elevado o padrão de qualidade dos serviços e frequente contato com o preposto da contratada, para solução de eventuais problemas e /ou esclarecimentos;</w:t>
      </w:r>
    </w:p>
    <w:p w14:paraId="5D43A6CB" w14:textId="77777777" w:rsidR="00366948" w:rsidRDefault="00366948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2ECE8C36" w14:textId="77777777" w:rsidR="00DC65F7" w:rsidRDefault="00DC65F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D137B74" w14:textId="14FCC2E1" w:rsidR="00411367" w:rsidRPr="00411367" w:rsidRDefault="0041136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Timbó Grande, </w:t>
      </w:r>
      <w:r w:rsidR="00194EE1">
        <w:rPr>
          <w:rFonts w:ascii="Arial" w:hAnsi="Arial" w:cs="Arial"/>
          <w:kern w:val="0"/>
          <w:sz w:val="24"/>
          <w:szCs w:val="24"/>
        </w:rPr>
        <w:t>28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194EE1">
        <w:rPr>
          <w:rFonts w:ascii="Arial" w:hAnsi="Arial" w:cs="Arial"/>
          <w:kern w:val="0"/>
          <w:sz w:val="24"/>
          <w:szCs w:val="24"/>
        </w:rPr>
        <w:t xml:space="preserve">junho </w:t>
      </w:r>
      <w:r w:rsidRPr="00411367">
        <w:rPr>
          <w:rFonts w:ascii="Arial" w:hAnsi="Arial" w:cs="Arial"/>
          <w:kern w:val="0"/>
          <w:sz w:val="24"/>
          <w:szCs w:val="24"/>
        </w:rPr>
        <w:t>de 2024</w:t>
      </w:r>
      <w:r w:rsidR="00B93E00">
        <w:rPr>
          <w:rFonts w:ascii="Arial" w:hAnsi="Arial" w:cs="Arial"/>
          <w:kern w:val="0"/>
          <w:sz w:val="24"/>
          <w:szCs w:val="24"/>
        </w:rPr>
        <w:t>.</w:t>
      </w:r>
    </w:p>
    <w:p w14:paraId="2B5935AA" w14:textId="042365E1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6DD87B3C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D2F4332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2C67EC59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7BE8C91" w14:textId="77777777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E6FA2C9" w14:textId="186C8F34" w:rsidR="001D400B" w:rsidRPr="00411367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___________________________________</w:t>
      </w:r>
    </w:p>
    <w:p w14:paraId="6BC4BEDA" w14:textId="50B931C8" w:rsidR="001D400B" w:rsidRPr="00411367" w:rsidRDefault="00411367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Valdir Cardoso dos Santos</w:t>
      </w:r>
    </w:p>
    <w:p w14:paraId="469CB117" w14:textId="492AB72F" w:rsidR="00A72953" w:rsidRPr="001D400B" w:rsidRDefault="00411367" w:rsidP="004113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Prefeito Municipal de Timbó Grande</w:t>
      </w:r>
    </w:p>
    <w:sectPr w:rsidR="00A72953" w:rsidRPr="001D400B" w:rsidSect="00411367">
      <w:headerReference w:type="default" r:id="rId7"/>
      <w:pgSz w:w="11906" w:h="16838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9F70C" w14:textId="77777777" w:rsidR="002F4D4C" w:rsidRDefault="002F4D4C" w:rsidP="00411367">
      <w:pPr>
        <w:spacing w:after="0" w:line="240" w:lineRule="auto"/>
      </w:pPr>
      <w:r>
        <w:separator/>
      </w:r>
    </w:p>
  </w:endnote>
  <w:endnote w:type="continuationSeparator" w:id="0">
    <w:p w14:paraId="136E940D" w14:textId="77777777" w:rsidR="002F4D4C" w:rsidRDefault="002F4D4C" w:rsidP="004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16F98" w14:textId="77777777" w:rsidR="002F4D4C" w:rsidRDefault="002F4D4C" w:rsidP="00411367">
      <w:pPr>
        <w:spacing w:after="0" w:line="240" w:lineRule="auto"/>
      </w:pPr>
      <w:r>
        <w:separator/>
      </w:r>
    </w:p>
  </w:footnote>
  <w:footnote w:type="continuationSeparator" w:id="0">
    <w:p w14:paraId="40280A12" w14:textId="77777777" w:rsidR="002F4D4C" w:rsidRDefault="002F4D4C" w:rsidP="004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A129" w14:textId="77777777" w:rsidR="00411367" w:rsidRDefault="00000000" w:rsidP="00411367">
    <w:pPr>
      <w:pStyle w:val="Cabealho"/>
    </w:pPr>
    <w:sdt>
      <w:sdtPr>
        <w:id w:val="1926996852"/>
        <w:docPartObj>
          <w:docPartGallery w:val="Page Numbers (Margins)"/>
          <w:docPartUnique/>
        </w:docPartObj>
      </w:sdtPr>
      <w:sdtContent>
        <w:r w:rsidR="00411367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59382DA" wp14:editId="170FC0B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3810" b="0"/>
                  <wp:wrapNone/>
                  <wp:docPr id="148646001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B07F8" w14:textId="77777777" w:rsidR="00411367" w:rsidRDefault="00411367" w:rsidP="0041136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9382DA"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380B07F8" w14:textId="77777777" w:rsidR="00411367" w:rsidRDefault="00411367" w:rsidP="0041136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11367">
      <w:rPr>
        <w:noProof/>
      </w:rPr>
      <w:drawing>
        <wp:anchor distT="0" distB="0" distL="114300" distR="114300" simplePos="0" relativeHeight="251659264" behindDoc="1" locked="0" layoutInCell="1" allowOverlap="1" wp14:anchorId="525FCB18" wp14:editId="3FFF4989">
          <wp:simplePos x="0" y="0"/>
          <wp:positionH relativeFrom="page">
            <wp:posOffset>-3175</wp:posOffset>
          </wp:positionH>
          <wp:positionV relativeFrom="paragraph">
            <wp:posOffset>-460375</wp:posOffset>
          </wp:positionV>
          <wp:extent cx="7581014" cy="8835656"/>
          <wp:effectExtent l="0" t="0" r="0" b="0"/>
          <wp:wrapNone/>
          <wp:docPr id="1864082895" name="Imagem 186408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pa Casamento EUA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7" b="19078"/>
                  <a:stretch/>
                </pic:blipFill>
                <pic:spPr bwMode="auto">
                  <a:xfrm>
                    <a:off x="0" y="0"/>
                    <a:ext cx="7581014" cy="8835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4E1BF" w14:textId="2FE2EEFD" w:rsidR="00411367" w:rsidRDefault="00411367">
    <w:pPr>
      <w:pStyle w:val="Cabealho"/>
    </w:pPr>
  </w:p>
  <w:p w14:paraId="5AB12A04" w14:textId="77777777" w:rsidR="00411367" w:rsidRDefault="004113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16E"/>
    <w:multiLevelType w:val="hybridMultilevel"/>
    <w:tmpl w:val="6268CC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CB37EA"/>
    <w:multiLevelType w:val="hybridMultilevel"/>
    <w:tmpl w:val="BC42C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030B0"/>
    <w:multiLevelType w:val="hybridMultilevel"/>
    <w:tmpl w:val="B8A29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B49E5"/>
    <w:multiLevelType w:val="hybridMultilevel"/>
    <w:tmpl w:val="7C58D3D8"/>
    <w:lvl w:ilvl="0" w:tplc="17A6B4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4153AB"/>
    <w:multiLevelType w:val="hybridMultilevel"/>
    <w:tmpl w:val="3852F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D6FC9"/>
    <w:multiLevelType w:val="hybridMultilevel"/>
    <w:tmpl w:val="63E4A6C6"/>
    <w:lvl w:ilvl="0" w:tplc="D2AEF23E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6D6531B"/>
    <w:multiLevelType w:val="hybridMultilevel"/>
    <w:tmpl w:val="DA06D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6366"/>
    <w:multiLevelType w:val="hybridMultilevel"/>
    <w:tmpl w:val="16586D36"/>
    <w:lvl w:ilvl="0" w:tplc="D2AEF23E">
      <w:numFmt w:val="bullet"/>
      <w:lvlText w:val="•"/>
      <w:lvlJc w:val="left"/>
      <w:pPr>
        <w:ind w:left="2123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19867772">
    <w:abstractNumId w:val="4"/>
  </w:num>
  <w:num w:numId="2" w16cid:durableId="813374976">
    <w:abstractNumId w:val="0"/>
  </w:num>
  <w:num w:numId="3" w16cid:durableId="977491262">
    <w:abstractNumId w:val="6"/>
  </w:num>
  <w:num w:numId="4" w16cid:durableId="1109162320">
    <w:abstractNumId w:val="2"/>
  </w:num>
  <w:num w:numId="5" w16cid:durableId="666592113">
    <w:abstractNumId w:val="1"/>
  </w:num>
  <w:num w:numId="6" w16cid:durableId="206915834">
    <w:abstractNumId w:val="3"/>
  </w:num>
  <w:num w:numId="7" w16cid:durableId="86510259">
    <w:abstractNumId w:val="7"/>
  </w:num>
  <w:num w:numId="8" w16cid:durableId="1401296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144D3"/>
    <w:rsid w:val="000175EF"/>
    <w:rsid w:val="0009695E"/>
    <w:rsid w:val="000D16A0"/>
    <w:rsid w:val="00165CCF"/>
    <w:rsid w:val="00176F9A"/>
    <w:rsid w:val="0018790C"/>
    <w:rsid w:val="00194EE1"/>
    <w:rsid w:val="001A1BE1"/>
    <w:rsid w:val="001D400B"/>
    <w:rsid w:val="00213435"/>
    <w:rsid w:val="002518F0"/>
    <w:rsid w:val="00260059"/>
    <w:rsid w:val="002D0E68"/>
    <w:rsid w:val="002F3CD6"/>
    <w:rsid w:val="002F4D4C"/>
    <w:rsid w:val="00304622"/>
    <w:rsid w:val="003556C7"/>
    <w:rsid w:val="00366948"/>
    <w:rsid w:val="0038055F"/>
    <w:rsid w:val="003B5880"/>
    <w:rsid w:val="003C696B"/>
    <w:rsid w:val="003D3DFA"/>
    <w:rsid w:val="00411367"/>
    <w:rsid w:val="00483DF7"/>
    <w:rsid w:val="004A7F2E"/>
    <w:rsid w:val="004C7BE5"/>
    <w:rsid w:val="00510B95"/>
    <w:rsid w:val="005261E4"/>
    <w:rsid w:val="005342FC"/>
    <w:rsid w:val="0055358D"/>
    <w:rsid w:val="005C379C"/>
    <w:rsid w:val="005E7E6D"/>
    <w:rsid w:val="00651675"/>
    <w:rsid w:val="00674B04"/>
    <w:rsid w:val="006A4C16"/>
    <w:rsid w:val="006B2A34"/>
    <w:rsid w:val="006B7E43"/>
    <w:rsid w:val="006E12E7"/>
    <w:rsid w:val="006E1C90"/>
    <w:rsid w:val="00722162"/>
    <w:rsid w:val="00847CDF"/>
    <w:rsid w:val="00875189"/>
    <w:rsid w:val="00965E1A"/>
    <w:rsid w:val="009A1932"/>
    <w:rsid w:val="009D7662"/>
    <w:rsid w:val="00A52150"/>
    <w:rsid w:val="00A53120"/>
    <w:rsid w:val="00A72953"/>
    <w:rsid w:val="00AC2A19"/>
    <w:rsid w:val="00B119AC"/>
    <w:rsid w:val="00B1502F"/>
    <w:rsid w:val="00B93E00"/>
    <w:rsid w:val="00BE3805"/>
    <w:rsid w:val="00C32415"/>
    <w:rsid w:val="00C35542"/>
    <w:rsid w:val="00C36059"/>
    <w:rsid w:val="00C42E57"/>
    <w:rsid w:val="00CC3A3C"/>
    <w:rsid w:val="00CE1635"/>
    <w:rsid w:val="00D368A6"/>
    <w:rsid w:val="00D96852"/>
    <w:rsid w:val="00DC65F7"/>
    <w:rsid w:val="00DE53CC"/>
    <w:rsid w:val="00DF7FDC"/>
    <w:rsid w:val="00EA007E"/>
    <w:rsid w:val="00EE280D"/>
    <w:rsid w:val="00EE3EBF"/>
    <w:rsid w:val="00F603C9"/>
    <w:rsid w:val="00F945EB"/>
    <w:rsid w:val="00FA00F7"/>
    <w:rsid w:val="00FC488B"/>
    <w:rsid w:val="00FE69E4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35A7"/>
  <w15:chartTrackingRefBased/>
  <w15:docId w15:val="{C2F702D7-4FEE-4BCE-B925-85F8719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1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367"/>
  </w:style>
  <w:style w:type="paragraph" w:styleId="Rodap">
    <w:name w:val="footer"/>
    <w:basedOn w:val="Normal"/>
    <w:link w:val="Rodap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367"/>
  </w:style>
  <w:style w:type="table" w:styleId="Tabelacomgrade">
    <w:name w:val="Table Grid"/>
    <w:basedOn w:val="Tabelanormal"/>
    <w:uiPriority w:val="39"/>
    <w:rsid w:val="003805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1489</Words>
  <Characters>8041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2024-07-17T19:12:00Z</dcterms:created>
  <dcterms:modified xsi:type="dcterms:W3CDTF">2024-07-17T19:41:00Z</dcterms:modified>
</cp:coreProperties>
</file>