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066D8" w14:textId="77777777" w:rsidR="00B16E27" w:rsidRPr="00DF7B35" w:rsidRDefault="00B16E27" w:rsidP="000364C0">
      <w:pPr>
        <w:spacing w:line="276" w:lineRule="auto"/>
        <w:jc w:val="both"/>
        <w:rPr>
          <w:rFonts w:ascii="Arial" w:hAnsi="Arial" w:cs="Arial"/>
          <w:b/>
          <w:sz w:val="24"/>
          <w:szCs w:val="24"/>
        </w:rPr>
      </w:pPr>
      <w:r w:rsidRPr="00DF7B35">
        <w:rPr>
          <w:rFonts w:ascii="Arial" w:hAnsi="Arial" w:cs="Arial"/>
          <w:b/>
          <w:sz w:val="24"/>
          <w:szCs w:val="24"/>
        </w:rPr>
        <w:t>ESTADO DE SANTA CATARINA</w:t>
      </w:r>
    </w:p>
    <w:p w14:paraId="15464902" w14:textId="77777777" w:rsidR="00B16E27" w:rsidRPr="00DF7B35" w:rsidRDefault="00B16E27" w:rsidP="000364C0">
      <w:pPr>
        <w:spacing w:line="276" w:lineRule="auto"/>
        <w:jc w:val="both"/>
        <w:rPr>
          <w:rFonts w:ascii="Arial" w:hAnsi="Arial" w:cs="Arial"/>
          <w:b/>
          <w:sz w:val="24"/>
          <w:szCs w:val="24"/>
        </w:rPr>
      </w:pPr>
      <w:r w:rsidRPr="00DF7B35">
        <w:rPr>
          <w:rFonts w:ascii="Arial" w:hAnsi="Arial" w:cs="Arial"/>
          <w:b/>
          <w:sz w:val="24"/>
          <w:szCs w:val="24"/>
        </w:rPr>
        <w:t>PREFEITURA MUNICIPAL DE TIMBÓ GRANDE</w:t>
      </w:r>
    </w:p>
    <w:p w14:paraId="446B91B7" w14:textId="77777777" w:rsidR="00B16E27" w:rsidRPr="00DF7B35" w:rsidRDefault="00B16E27" w:rsidP="000364C0">
      <w:pPr>
        <w:spacing w:line="276" w:lineRule="auto"/>
        <w:jc w:val="both"/>
        <w:rPr>
          <w:rFonts w:ascii="Arial" w:hAnsi="Arial" w:cs="Arial"/>
          <w:b/>
          <w:sz w:val="24"/>
          <w:szCs w:val="24"/>
        </w:rPr>
      </w:pPr>
    </w:p>
    <w:p w14:paraId="6DC1F7F6" w14:textId="77777777" w:rsidR="00B16E27" w:rsidRPr="00DF7B35" w:rsidRDefault="00B16E27" w:rsidP="000364C0">
      <w:pPr>
        <w:spacing w:line="276" w:lineRule="auto"/>
        <w:jc w:val="both"/>
        <w:rPr>
          <w:rFonts w:ascii="Arial" w:hAnsi="Arial" w:cs="Arial"/>
          <w:b/>
          <w:sz w:val="24"/>
          <w:szCs w:val="24"/>
        </w:rPr>
      </w:pPr>
    </w:p>
    <w:p w14:paraId="45529A71" w14:textId="4FB57395" w:rsidR="00B16E27" w:rsidRDefault="00B16E27" w:rsidP="000364C0">
      <w:pPr>
        <w:spacing w:line="276" w:lineRule="auto"/>
        <w:jc w:val="both"/>
        <w:rPr>
          <w:rFonts w:ascii="Arial" w:hAnsi="Arial" w:cs="Arial"/>
          <w:b/>
          <w:sz w:val="24"/>
          <w:szCs w:val="24"/>
          <w:u w:val="single"/>
        </w:rPr>
      </w:pPr>
      <w:r w:rsidRPr="00EE52A4">
        <w:rPr>
          <w:rFonts w:ascii="Arial" w:hAnsi="Arial" w:cs="Arial"/>
          <w:b/>
          <w:sz w:val="24"/>
          <w:szCs w:val="24"/>
          <w:u w:val="single"/>
        </w:rPr>
        <w:t xml:space="preserve">EDITAL DE PREGÃO PRESENCIAL </w:t>
      </w:r>
      <w:r w:rsidR="00DF7B35" w:rsidRPr="00EE52A4">
        <w:rPr>
          <w:rFonts w:ascii="Arial" w:hAnsi="Arial" w:cs="Arial"/>
          <w:b/>
          <w:sz w:val="24"/>
          <w:szCs w:val="24"/>
          <w:u w:val="single"/>
        </w:rPr>
        <w:t>n</w:t>
      </w:r>
      <w:r w:rsidRPr="00EE52A4">
        <w:rPr>
          <w:rFonts w:ascii="Arial" w:hAnsi="Arial" w:cs="Arial"/>
          <w:b/>
          <w:sz w:val="24"/>
          <w:szCs w:val="24"/>
          <w:u w:val="single"/>
        </w:rPr>
        <w:t xml:space="preserve">º Pr </w:t>
      </w:r>
      <w:r w:rsidR="00B045C1" w:rsidRPr="00EE52A4">
        <w:rPr>
          <w:rFonts w:ascii="Arial" w:hAnsi="Arial" w:cs="Arial"/>
          <w:b/>
          <w:sz w:val="24"/>
          <w:szCs w:val="24"/>
          <w:u w:val="single"/>
        </w:rPr>
        <w:t>41</w:t>
      </w:r>
      <w:r w:rsidRPr="00EE52A4">
        <w:rPr>
          <w:rFonts w:ascii="Arial" w:hAnsi="Arial" w:cs="Arial"/>
          <w:b/>
          <w:sz w:val="24"/>
          <w:szCs w:val="24"/>
          <w:u w:val="single"/>
        </w:rPr>
        <w:t>/202</w:t>
      </w:r>
      <w:r w:rsidR="00B045C1" w:rsidRPr="00EE52A4">
        <w:rPr>
          <w:rFonts w:ascii="Arial" w:hAnsi="Arial" w:cs="Arial"/>
          <w:b/>
          <w:sz w:val="24"/>
          <w:szCs w:val="24"/>
          <w:u w:val="single"/>
        </w:rPr>
        <w:t>4</w:t>
      </w:r>
      <w:r w:rsidRPr="00EE52A4">
        <w:rPr>
          <w:rFonts w:ascii="Arial" w:hAnsi="Arial" w:cs="Arial"/>
          <w:b/>
          <w:sz w:val="24"/>
          <w:szCs w:val="24"/>
          <w:u w:val="single"/>
        </w:rPr>
        <w:t xml:space="preserve"> </w:t>
      </w:r>
    </w:p>
    <w:p w14:paraId="4B66E51B" w14:textId="7BCD0679" w:rsidR="00447EA6" w:rsidRPr="00447EA6" w:rsidRDefault="00447EA6" w:rsidP="000364C0">
      <w:pPr>
        <w:spacing w:line="276" w:lineRule="auto"/>
        <w:jc w:val="both"/>
        <w:rPr>
          <w:rFonts w:ascii="Arial" w:hAnsi="Arial" w:cs="Arial"/>
          <w:b/>
          <w:sz w:val="24"/>
          <w:szCs w:val="24"/>
        </w:rPr>
      </w:pPr>
      <w:r w:rsidRPr="00447EA6">
        <w:rPr>
          <w:rFonts w:ascii="Arial" w:hAnsi="Arial" w:cs="Arial"/>
          <w:b/>
          <w:sz w:val="24"/>
          <w:szCs w:val="24"/>
        </w:rPr>
        <w:t>REGISTRO DE PREÇO</w:t>
      </w:r>
    </w:p>
    <w:p w14:paraId="0CFBC77B" w14:textId="77777777" w:rsidR="00B16E27" w:rsidRPr="00DF7B35" w:rsidRDefault="00B16E27" w:rsidP="000364C0">
      <w:pPr>
        <w:pStyle w:val="Ttulo1"/>
        <w:spacing w:line="276" w:lineRule="auto"/>
        <w:rPr>
          <w:rFonts w:ascii="Arial" w:hAnsi="Arial" w:cs="Arial"/>
          <w:bCs w:val="0"/>
          <w:szCs w:val="24"/>
        </w:rPr>
      </w:pPr>
    </w:p>
    <w:p w14:paraId="322078C6" w14:textId="77777777" w:rsidR="00B16E27" w:rsidRPr="00DF7B35" w:rsidRDefault="00B16E27" w:rsidP="000364C0">
      <w:pPr>
        <w:spacing w:line="276" w:lineRule="auto"/>
        <w:jc w:val="both"/>
        <w:rPr>
          <w:rFonts w:ascii="Arial" w:hAnsi="Arial" w:cs="Arial"/>
          <w:sz w:val="24"/>
          <w:szCs w:val="24"/>
        </w:rPr>
      </w:pPr>
    </w:p>
    <w:p w14:paraId="22C61B86" w14:textId="2F710284" w:rsidR="00B16E27" w:rsidRPr="00DF7B35" w:rsidRDefault="00B16E27" w:rsidP="00EE52A4">
      <w:pPr>
        <w:spacing w:line="360" w:lineRule="auto"/>
        <w:jc w:val="both"/>
        <w:rPr>
          <w:rFonts w:ascii="Arial" w:hAnsi="Arial" w:cs="Arial"/>
          <w:sz w:val="24"/>
          <w:szCs w:val="24"/>
        </w:rPr>
      </w:pPr>
      <w:r w:rsidRPr="00DF7B35">
        <w:rPr>
          <w:rFonts w:ascii="Arial" w:hAnsi="Arial" w:cs="Arial"/>
          <w:sz w:val="24"/>
          <w:szCs w:val="24"/>
        </w:rPr>
        <w:t xml:space="preserve">O Prefeito Municipal de Timbó Grande, Estado de Santa Catarina, torna público, para conhecimento dos interessados, que fará realizar licitação na modalidade de </w:t>
      </w:r>
      <w:r w:rsidRPr="00CA2CAA">
        <w:rPr>
          <w:rFonts w:ascii="Arial" w:hAnsi="Arial" w:cs="Arial"/>
          <w:b/>
          <w:bCs/>
          <w:sz w:val="24"/>
          <w:szCs w:val="24"/>
        </w:rPr>
        <w:t>PREGÃO</w:t>
      </w:r>
      <w:r w:rsidR="004359B9" w:rsidRPr="00CA2CAA">
        <w:rPr>
          <w:rFonts w:ascii="Arial" w:hAnsi="Arial" w:cs="Arial"/>
          <w:b/>
          <w:bCs/>
          <w:sz w:val="24"/>
          <w:szCs w:val="24"/>
        </w:rPr>
        <w:t xml:space="preserve"> PRESENCIAL</w:t>
      </w:r>
      <w:r w:rsidR="00447EA6">
        <w:rPr>
          <w:rFonts w:ascii="Arial" w:hAnsi="Arial" w:cs="Arial"/>
          <w:b/>
          <w:bCs/>
          <w:sz w:val="24"/>
          <w:szCs w:val="24"/>
        </w:rPr>
        <w:t xml:space="preserve"> REGISTRO DE PREÇO</w:t>
      </w:r>
      <w:r w:rsidRPr="00DF7B35">
        <w:rPr>
          <w:rFonts w:ascii="Arial" w:hAnsi="Arial" w:cs="Arial"/>
          <w:sz w:val="24"/>
          <w:szCs w:val="24"/>
        </w:rPr>
        <w:t>, tipo menor preço, por item, regida pela Lei Federal n.º.</w:t>
      </w:r>
      <w:r w:rsidR="007A20C0" w:rsidRPr="00DF7B35">
        <w:rPr>
          <w:rFonts w:ascii="Arial" w:hAnsi="Arial" w:cs="Arial"/>
          <w:sz w:val="24"/>
          <w:szCs w:val="24"/>
        </w:rPr>
        <w:t>14.133/2021</w:t>
      </w:r>
      <w:r w:rsidRPr="00DF7B35">
        <w:rPr>
          <w:rFonts w:ascii="Arial" w:hAnsi="Arial" w:cs="Arial"/>
          <w:sz w:val="24"/>
          <w:szCs w:val="24"/>
        </w:rPr>
        <w:t xml:space="preserve">, e que para tanto </w:t>
      </w:r>
      <w:r w:rsidRPr="00DF7B35">
        <w:rPr>
          <w:rFonts w:ascii="Arial" w:hAnsi="Arial" w:cs="Arial"/>
          <w:b/>
          <w:bCs/>
          <w:sz w:val="24"/>
          <w:szCs w:val="24"/>
        </w:rPr>
        <w:t xml:space="preserve">estará recebendo os envelopes com a documentação e a proposta até às </w:t>
      </w:r>
      <w:r w:rsidR="00E970D6">
        <w:rPr>
          <w:rFonts w:ascii="Arial" w:hAnsi="Arial" w:cs="Arial"/>
          <w:b/>
          <w:bCs/>
          <w:sz w:val="24"/>
          <w:szCs w:val="24"/>
        </w:rPr>
        <w:t>14</w:t>
      </w:r>
      <w:r w:rsidR="00B1790A" w:rsidRPr="00DF7B35">
        <w:rPr>
          <w:rFonts w:ascii="Arial" w:hAnsi="Arial" w:cs="Arial"/>
          <w:b/>
          <w:bCs/>
          <w:sz w:val="24"/>
          <w:szCs w:val="24"/>
        </w:rPr>
        <w:t>:</w:t>
      </w:r>
      <w:r w:rsidR="00B045C1">
        <w:rPr>
          <w:rFonts w:ascii="Arial" w:hAnsi="Arial" w:cs="Arial"/>
          <w:b/>
          <w:bCs/>
          <w:sz w:val="24"/>
          <w:szCs w:val="24"/>
        </w:rPr>
        <w:t>3</w:t>
      </w:r>
      <w:r w:rsidR="00B1790A" w:rsidRPr="00DF7B35">
        <w:rPr>
          <w:rFonts w:ascii="Arial" w:hAnsi="Arial" w:cs="Arial"/>
          <w:b/>
          <w:bCs/>
          <w:sz w:val="24"/>
          <w:szCs w:val="24"/>
        </w:rPr>
        <w:t>0</w:t>
      </w:r>
      <w:r w:rsidRPr="00DF7B35">
        <w:rPr>
          <w:rFonts w:ascii="Arial" w:hAnsi="Arial" w:cs="Arial"/>
          <w:b/>
          <w:bCs/>
          <w:sz w:val="24"/>
          <w:szCs w:val="24"/>
        </w:rPr>
        <w:t xml:space="preserve"> do dia </w:t>
      </w:r>
      <w:r w:rsidR="00837D96">
        <w:rPr>
          <w:rFonts w:ascii="Arial" w:hAnsi="Arial" w:cs="Arial"/>
          <w:b/>
          <w:bCs/>
          <w:sz w:val="24"/>
          <w:szCs w:val="24"/>
        </w:rPr>
        <w:t>07</w:t>
      </w:r>
      <w:r w:rsidR="00B1790A" w:rsidRPr="00DF7B35">
        <w:rPr>
          <w:rFonts w:ascii="Arial" w:hAnsi="Arial" w:cs="Arial"/>
          <w:b/>
          <w:bCs/>
          <w:sz w:val="24"/>
          <w:szCs w:val="24"/>
        </w:rPr>
        <w:t>/0</w:t>
      </w:r>
      <w:r w:rsidR="00837D96">
        <w:rPr>
          <w:rFonts w:ascii="Arial" w:hAnsi="Arial" w:cs="Arial"/>
          <w:b/>
          <w:bCs/>
          <w:sz w:val="24"/>
          <w:szCs w:val="24"/>
        </w:rPr>
        <w:t>8</w:t>
      </w:r>
      <w:r w:rsidR="00B1790A" w:rsidRPr="00DF7B35">
        <w:rPr>
          <w:rFonts w:ascii="Arial" w:hAnsi="Arial" w:cs="Arial"/>
          <w:b/>
          <w:bCs/>
          <w:sz w:val="24"/>
          <w:szCs w:val="24"/>
        </w:rPr>
        <w:t>/202</w:t>
      </w:r>
      <w:r w:rsidR="00B045C1">
        <w:rPr>
          <w:rFonts w:ascii="Arial" w:hAnsi="Arial" w:cs="Arial"/>
          <w:b/>
          <w:bCs/>
          <w:sz w:val="24"/>
          <w:szCs w:val="24"/>
        </w:rPr>
        <w:t>4</w:t>
      </w:r>
      <w:r w:rsidRPr="00DF7B35">
        <w:rPr>
          <w:rFonts w:ascii="Arial" w:hAnsi="Arial" w:cs="Arial"/>
          <w:b/>
          <w:bCs/>
          <w:sz w:val="24"/>
          <w:szCs w:val="24"/>
        </w:rPr>
        <w:t xml:space="preserve"> </w:t>
      </w:r>
      <w:r w:rsidRPr="00DF7B35">
        <w:rPr>
          <w:rFonts w:ascii="Arial" w:hAnsi="Arial" w:cs="Arial"/>
          <w:sz w:val="24"/>
          <w:szCs w:val="24"/>
        </w:rPr>
        <w:t xml:space="preserve">no Departamento de Compras, sita </w:t>
      </w:r>
      <w:proofErr w:type="spellStart"/>
      <w:r w:rsidRPr="00DF7B35">
        <w:rPr>
          <w:rFonts w:ascii="Arial" w:hAnsi="Arial" w:cs="Arial"/>
          <w:sz w:val="24"/>
          <w:szCs w:val="24"/>
        </w:rPr>
        <w:t>á</w:t>
      </w:r>
      <w:proofErr w:type="spellEnd"/>
      <w:r w:rsidRPr="00DF7B35">
        <w:rPr>
          <w:rFonts w:ascii="Arial" w:hAnsi="Arial" w:cs="Arial"/>
          <w:sz w:val="24"/>
          <w:szCs w:val="24"/>
        </w:rPr>
        <w:t xml:space="preserve"> </w:t>
      </w:r>
      <w:r w:rsidR="004359B9" w:rsidRPr="00DF7B35">
        <w:rPr>
          <w:rFonts w:ascii="Arial" w:hAnsi="Arial" w:cs="Arial"/>
          <w:sz w:val="24"/>
          <w:szCs w:val="24"/>
        </w:rPr>
        <w:t>Av. Jose Arcelino de Souza, nº 332, Bairro Boa Vista, junto a Casa da Cidadania, no Município de Timbó Grande - SC</w:t>
      </w:r>
      <w:r w:rsidRPr="00DF7B35">
        <w:rPr>
          <w:rFonts w:ascii="Arial" w:hAnsi="Arial" w:cs="Arial"/>
          <w:sz w:val="24"/>
          <w:szCs w:val="24"/>
        </w:rPr>
        <w:t xml:space="preserve">, os envelopes contendo a </w:t>
      </w:r>
      <w:r w:rsidRPr="00447EA6">
        <w:rPr>
          <w:rFonts w:ascii="Arial" w:hAnsi="Arial" w:cs="Arial"/>
          <w:b/>
          <w:bCs/>
          <w:sz w:val="24"/>
          <w:szCs w:val="24"/>
        </w:rPr>
        <w:t>DOCUMENTAÇÃO</w:t>
      </w:r>
      <w:r w:rsidRPr="00DF7B35">
        <w:rPr>
          <w:rFonts w:ascii="Arial" w:hAnsi="Arial" w:cs="Arial"/>
          <w:sz w:val="24"/>
          <w:szCs w:val="24"/>
        </w:rPr>
        <w:t xml:space="preserve"> e as </w:t>
      </w:r>
      <w:r w:rsidRPr="00447EA6">
        <w:rPr>
          <w:rFonts w:ascii="Arial" w:hAnsi="Arial" w:cs="Arial"/>
          <w:b/>
          <w:bCs/>
          <w:sz w:val="24"/>
          <w:szCs w:val="24"/>
        </w:rPr>
        <w:t>PROPOSTAS</w:t>
      </w:r>
      <w:r w:rsidRPr="00DF7B35">
        <w:rPr>
          <w:rFonts w:ascii="Arial" w:hAnsi="Arial" w:cs="Arial"/>
          <w:sz w:val="24"/>
          <w:szCs w:val="24"/>
        </w:rPr>
        <w:t xml:space="preserve"> referentes ao presente Edital, cuja </w:t>
      </w:r>
      <w:r w:rsidRPr="00DF7B35">
        <w:rPr>
          <w:rFonts w:ascii="Arial" w:hAnsi="Arial" w:cs="Arial"/>
          <w:b/>
          <w:bCs/>
          <w:sz w:val="24"/>
          <w:szCs w:val="24"/>
        </w:rPr>
        <w:t xml:space="preserve">abertura dar-se-á às </w:t>
      </w:r>
      <w:r w:rsidR="00E970D6">
        <w:rPr>
          <w:rFonts w:ascii="Arial" w:hAnsi="Arial" w:cs="Arial"/>
          <w:b/>
          <w:bCs/>
          <w:sz w:val="24"/>
          <w:szCs w:val="24"/>
        </w:rPr>
        <w:t>14</w:t>
      </w:r>
      <w:r w:rsidR="00B1790A" w:rsidRPr="00DF7B35">
        <w:rPr>
          <w:rFonts w:ascii="Arial" w:hAnsi="Arial" w:cs="Arial"/>
          <w:b/>
          <w:bCs/>
          <w:sz w:val="24"/>
          <w:szCs w:val="24"/>
        </w:rPr>
        <w:t>:</w:t>
      </w:r>
      <w:r w:rsidR="00B045C1">
        <w:rPr>
          <w:rFonts w:ascii="Arial" w:hAnsi="Arial" w:cs="Arial"/>
          <w:b/>
          <w:bCs/>
          <w:sz w:val="24"/>
          <w:szCs w:val="24"/>
        </w:rPr>
        <w:t>3</w:t>
      </w:r>
      <w:r w:rsidR="00B1790A" w:rsidRPr="00DF7B35">
        <w:rPr>
          <w:rFonts w:ascii="Arial" w:hAnsi="Arial" w:cs="Arial"/>
          <w:b/>
          <w:bCs/>
          <w:sz w:val="24"/>
          <w:szCs w:val="24"/>
        </w:rPr>
        <w:t>0</w:t>
      </w:r>
      <w:r w:rsidR="00280E52" w:rsidRPr="00DF7B35">
        <w:rPr>
          <w:rFonts w:ascii="Arial" w:hAnsi="Arial" w:cs="Arial"/>
          <w:b/>
          <w:bCs/>
          <w:sz w:val="24"/>
          <w:szCs w:val="24"/>
        </w:rPr>
        <w:t xml:space="preserve"> </w:t>
      </w:r>
      <w:r w:rsidRPr="00DF7B35">
        <w:rPr>
          <w:rFonts w:ascii="Arial" w:hAnsi="Arial" w:cs="Arial"/>
          <w:b/>
          <w:bCs/>
          <w:sz w:val="24"/>
          <w:szCs w:val="24"/>
        </w:rPr>
        <w:t>do dia</w:t>
      </w:r>
      <w:r w:rsidR="00B045C1">
        <w:rPr>
          <w:rFonts w:ascii="Arial" w:hAnsi="Arial" w:cs="Arial"/>
          <w:b/>
          <w:bCs/>
          <w:sz w:val="24"/>
          <w:szCs w:val="24"/>
        </w:rPr>
        <w:t xml:space="preserve"> </w:t>
      </w:r>
      <w:r w:rsidR="00837D96">
        <w:rPr>
          <w:rFonts w:ascii="Arial" w:hAnsi="Arial" w:cs="Arial"/>
          <w:b/>
          <w:bCs/>
          <w:sz w:val="24"/>
          <w:szCs w:val="24"/>
        </w:rPr>
        <w:t>07</w:t>
      </w:r>
      <w:r w:rsidR="004359B9" w:rsidRPr="00DF7B35">
        <w:rPr>
          <w:rFonts w:ascii="Arial" w:hAnsi="Arial" w:cs="Arial"/>
          <w:b/>
          <w:bCs/>
          <w:sz w:val="24"/>
          <w:szCs w:val="24"/>
        </w:rPr>
        <w:t xml:space="preserve"> de </w:t>
      </w:r>
      <w:r w:rsidR="00837D96">
        <w:rPr>
          <w:rFonts w:ascii="Arial" w:hAnsi="Arial" w:cs="Arial"/>
          <w:b/>
          <w:bCs/>
          <w:sz w:val="24"/>
          <w:szCs w:val="24"/>
        </w:rPr>
        <w:t>agosto</w:t>
      </w:r>
      <w:r w:rsidR="004359B9" w:rsidRPr="00DF7B35">
        <w:rPr>
          <w:rFonts w:ascii="Arial" w:hAnsi="Arial" w:cs="Arial"/>
          <w:b/>
          <w:bCs/>
          <w:sz w:val="24"/>
          <w:szCs w:val="24"/>
        </w:rPr>
        <w:t xml:space="preserve"> de 202</w:t>
      </w:r>
      <w:r w:rsidR="00B045C1">
        <w:rPr>
          <w:rFonts w:ascii="Arial" w:hAnsi="Arial" w:cs="Arial"/>
          <w:b/>
          <w:bCs/>
          <w:sz w:val="24"/>
          <w:szCs w:val="24"/>
        </w:rPr>
        <w:t>4</w:t>
      </w:r>
      <w:r w:rsidR="004359B9" w:rsidRPr="00DF7B35">
        <w:rPr>
          <w:rFonts w:ascii="Arial" w:hAnsi="Arial" w:cs="Arial"/>
          <w:b/>
          <w:bCs/>
          <w:sz w:val="24"/>
          <w:szCs w:val="24"/>
        </w:rPr>
        <w:t>.</w:t>
      </w:r>
      <w:r w:rsidRPr="00DF7B35">
        <w:rPr>
          <w:rFonts w:ascii="Arial" w:hAnsi="Arial" w:cs="Arial"/>
          <w:b/>
          <w:bCs/>
          <w:sz w:val="24"/>
          <w:szCs w:val="24"/>
        </w:rPr>
        <w:t xml:space="preserve"> </w:t>
      </w:r>
    </w:p>
    <w:p w14:paraId="251AA41F" w14:textId="77777777" w:rsidR="00B16E27" w:rsidRPr="00DF7B35" w:rsidRDefault="00B16E27" w:rsidP="00EE52A4">
      <w:pPr>
        <w:pStyle w:val="Ttulo1"/>
        <w:spacing w:line="360" w:lineRule="auto"/>
        <w:jc w:val="both"/>
        <w:rPr>
          <w:rFonts w:ascii="Arial" w:hAnsi="Arial" w:cs="Arial"/>
          <w:szCs w:val="24"/>
        </w:rPr>
      </w:pPr>
    </w:p>
    <w:p w14:paraId="0A16F4D5" w14:textId="77777777" w:rsidR="00B16E27" w:rsidRDefault="00B16E27" w:rsidP="00EE52A4">
      <w:pPr>
        <w:pStyle w:val="Ttulo1"/>
        <w:spacing w:line="360" w:lineRule="auto"/>
        <w:rPr>
          <w:rFonts w:ascii="Arial" w:hAnsi="Arial" w:cs="Arial"/>
          <w:szCs w:val="24"/>
        </w:rPr>
      </w:pPr>
      <w:r w:rsidRPr="00DF7B35">
        <w:rPr>
          <w:rFonts w:ascii="Arial" w:hAnsi="Arial" w:cs="Arial"/>
          <w:szCs w:val="24"/>
        </w:rPr>
        <w:t>01 – OBJETO</w:t>
      </w:r>
    </w:p>
    <w:p w14:paraId="5E4555DB" w14:textId="77777777" w:rsidR="00EE52A4" w:rsidRPr="00EE52A4" w:rsidRDefault="00EE52A4" w:rsidP="00EE52A4"/>
    <w:p w14:paraId="0653A277" w14:textId="7A34620F" w:rsidR="00B16E27" w:rsidRPr="00E970D6" w:rsidRDefault="00E970D6" w:rsidP="000364C0">
      <w:pPr>
        <w:spacing w:line="276" w:lineRule="auto"/>
        <w:jc w:val="both"/>
        <w:rPr>
          <w:rFonts w:ascii="Arial" w:hAnsi="Arial" w:cs="Arial"/>
          <w:b/>
          <w:bCs/>
          <w:sz w:val="24"/>
          <w:szCs w:val="24"/>
          <w:u w:val="single"/>
        </w:rPr>
      </w:pPr>
      <w:r w:rsidRPr="00E970D6">
        <w:rPr>
          <w:rFonts w:ascii="Arial" w:hAnsi="Arial" w:cs="Arial"/>
          <w:b/>
          <w:bCs/>
          <w:sz w:val="24"/>
          <w:szCs w:val="24"/>
          <w:u w:val="single"/>
        </w:rPr>
        <w:t>REGISTRO DE PREÇO PARA EVENTUAL E FUTURA AQUISIÇÃO DE ÓLEOS LUBRIFICANTES PARA A SECRETARIA DE EDUCAÇÃO E OBRAS E INFRAESTRUTURA.</w:t>
      </w:r>
    </w:p>
    <w:p w14:paraId="71C3BF22" w14:textId="77777777" w:rsidR="00E970D6" w:rsidRPr="00DF7B35" w:rsidRDefault="00E970D6" w:rsidP="000364C0">
      <w:pPr>
        <w:spacing w:line="276" w:lineRule="auto"/>
        <w:jc w:val="both"/>
        <w:rPr>
          <w:rFonts w:ascii="Arial" w:hAnsi="Arial" w:cs="Arial"/>
        </w:rPr>
      </w:pPr>
    </w:p>
    <w:tbl>
      <w:tblPr>
        <w:tblW w:w="0" w:type="auto"/>
        <w:tblLook w:val="04A0" w:firstRow="1" w:lastRow="0" w:firstColumn="1" w:lastColumn="0" w:noHBand="0" w:noVBand="1"/>
      </w:tblPr>
      <w:tblGrid>
        <w:gridCol w:w="863"/>
        <w:gridCol w:w="3707"/>
        <w:gridCol w:w="917"/>
        <w:gridCol w:w="906"/>
        <w:gridCol w:w="995"/>
        <w:gridCol w:w="1106"/>
      </w:tblGrid>
      <w:tr w:rsidR="00E970D6" w14:paraId="622462B2" w14:textId="77777777" w:rsidTr="00425824">
        <w:tc>
          <w:tcPr>
            <w:tcW w:w="900" w:type="dxa"/>
            <w:tcBorders>
              <w:top w:val="single" w:sz="4" w:space="0" w:color="auto"/>
              <w:left w:val="single" w:sz="4" w:space="0" w:color="auto"/>
              <w:bottom w:val="single" w:sz="4" w:space="0" w:color="auto"/>
              <w:right w:val="single" w:sz="4" w:space="0" w:color="auto"/>
            </w:tcBorders>
          </w:tcPr>
          <w:p w14:paraId="04C37A7A" w14:textId="77777777" w:rsidR="00E970D6" w:rsidRPr="00E970D6" w:rsidRDefault="00E970D6" w:rsidP="00425824">
            <w:pPr>
              <w:rPr>
                <w:rFonts w:ascii="Arial" w:hAnsi="Arial" w:cs="Arial"/>
              </w:rPr>
            </w:pPr>
            <w:r w:rsidRPr="00E970D6">
              <w:rPr>
                <w:rFonts w:ascii="Arial" w:hAnsi="Arial" w:cs="Arial"/>
                <w:b/>
              </w:rPr>
              <w:t>Item</w:t>
            </w:r>
          </w:p>
        </w:tc>
        <w:tc>
          <w:tcPr>
            <w:tcW w:w="4004" w:type="dxa"/>
            <w:tcBorders>
              <w:top w:val="single" w:sz="4" w:space="0" w:color="auto"/>
              <w:left w:val="single" w:sz="4" w:space="0" w:color="auto"/>
              <w:bottom w:val="single" w:sz="4" w:space="0" w:color="auto"/>
              <w:right w:val="single" w:sz="4" w:space="0" w:color="auto"/>
            </w:tcBorders>
          </w:tcPr>
          <w:p w14:paraId="5A3E3DE9" w14:textId="77777777" w:rsidR="00E970D6" w:rsidRPr="00E970D6" w:rsidRDefault="00E970D6" w:rsidP="00425824">
            <w:pPr>
              <w:rPr>
                <w:rFonts w:ascii="Arial" w:hAnsi="Arial" w:cs="Arial"/>
              </w:rPr>
            </w:pPr>
            <w:r w:rsidRPr="00E970D6">
              <w:rPr>
                <w:rFonts w:ascii="Arial" w:hAnsi="Arial" w:cs="Arial"/>
                <w:b/>
              </w:rPr>
              <w:t>Material/</w:t>
            </w:r>
            <w:proofErr w:type="spellStart"/>
            <w:r w:rsidRPr="00E970D6">
              <w:rPr>
                <w:rFonts w:ascii="Arial" w:hAnsi="Arial" w:cs="Arial"/>
                <w:b/>
              </w:rPr>
              <w:t>Serviço</w:t>
            </w:r>
            <w:proofErr w:type="spellEnd"/>
          </w:p>
        </w:tc>
        <w:tc>
          <w:tcPr>
            <w:tcW w:w="900" w:type="dxa"/>
            <w:tcBorders>
              <w:top w:val="single" w:sz="4" w:space="0" w:color="auto"/>
              <w:left w:val="single" w:sz="4" w:space="0" w:color="auto"/>
              <w:bottom w:val="single" w:sz="4" w:space="0" w:color="auto"/>
              <w:right w:val="single" w:sz="4" w:space="0" w:color="auto"/>
            </w:tcBorders>
          </w:tcPr>
          <w:p w14:paraId="20D9F833" w14:textId="77777777" w:rsidR="00E970D6" w:rsidRPr="00E970D6" w:rsidRDefault="00E970D6" w:rsidP="00425824">
            <w:pPr>
              <w:rPr>
                <w:rFonts w:ascii="Arial" w:hAnsi="Arial" w:cs="Arial"/>
              </w:rPr>
            </w:pPr>
            <w:r w:rsidRPr="00E970D6">
              <w:rPr>
                <w:rFonts w:ascii="Arial" w:hAnsi="Arial" w:cs="Arial"/>
                <w:b/>
              </w:rPr>
              <w:t>Unid. medida</w:t>
            </w:r>
          </w:p>
        </w:tc>
        <w:tc>
          <w:tcPr>
            <w:tcW w:w="900" w:type="dxa"/>
            <w:tcBorders>
              <w:top w:val="single" w:sz="4" w:space="0" w:color="auto"/>
              <w:left w:val="single" w:sz="4" w:space="0" w:color="auto"/>
              <w:bottom w:val="single" w:sz="4" w:space="0" w:color="auto"/>
              <w:right w:val="single" w:sz="4" w:space="0" w:color="auto"/>
            </w:tcBorders>
          </w:tcPr>
          <w:p w14:paraId="65138D39" w14:textId="77777777" w:rsidR="00E970D6" w:rsidRPr="00E970D6" w:rsidRDefault="00E970D6" w:rsidP="00425824">
            <w:pPr>
              <w:jc w:val="right"/>
              <w:rPr>
                <w:rFonts w:ascii="Arial" w:hAnsi="Arial" w:cs="Arial"/>
              </w:rPr>
            </w:pPr>
            <w:proofErr w:type="spellStart"/>
            <w:r w:rsidRPr="00E970D6">
              <w:rPr>
                <w:rFonts w:ascii="Arial" w:hAnsi="Arial" w:cs="Arial"/>
                <w:b/>
              </w:rPr>
              <w:t>Qtd</w:t>
            </w:r>
            <w:proofErr w:type="spellEnd"/>
            <w:r w:rsidRPr="00E970D6">
              <w:rPr>
                <w:rFonts w:ascii="Arial" w:hAnsi="Arial" w:cs="Arial"/>
                <w:b/>
              </w:rPr>
              <w:t xml:space="preserve"> licitada</w:t>
            </w:r>
          </w:p>
        </w:tc>
        <w:tc>
          <w:tcPr>
            <w:tcW w:w="900" w:type="dxa"/>
            <w:tcBorders>
              <w:top w:val="single" w:sz="4" w:space="0" w:color="auto"/>
              <w:left w:val="single" w:sz="4" w:space="0" w:color="auto"/>
              <w:bottom w:val="single" w:sz="4" w:space="0" w:color="auto"/>
              <w:right w:val="single" w:sz="4" w:space="0" w:color="auto"/>
            </w:tcBorders>
          </w:tcPr>
          <w:p w14:paraId="3A1DB599" w14:textId="77777777" w:rsidR="00E970D6" w:rsidRPr="00E970D6" w:rsidRDefault="00E970D6" w:rsidP="00425824">
            <w:pPr>
              <w:jc w:val="right"/>
              <w:rPr>
                <w:rFonts w:ascii="Arial" w:hAnsi="Arial" w:cs="Arial"/>
              </w:rPr>
            </w:pPr>
            <w:r w:rsidRPr="00E970D6">
              <w:rPr>
                <w:rFonts w:ascii="Arial" w:hAnsi="Arial" w:cs="Arial"/>
                <w:b/>
              </w:rPr>
              <w:t>Valor unitário (R$)</w:t>
            </w:r>
          </w:p>
        </w:tc>
        <w:tc>
          <w:tcPr>
            <w:tcW w:w="900" w:type="dxa"/>
            <w:tcBorders>
              <w:top w:val="single" w:sz="4" w:space="0" w:color="auto"/>
              <w:left w:val="single" w:sz="4" w:space="0" w:color="auto"/>
              <w:bottom w:val="single" w:sz="4" w:space="0" w:color="auto"/>
              <w:right w:val="single" w:sz="4" w:space="0" w:color="auto"/>
            </w:tcBorders>
          </w:tcPr>
          <w:p w14:paraId="20CC8C05" w14:textId="77777777" w:rsidR="00E970D6" w:rsidRPr="00E970D6" w:rsidRDefault="00E970D6" w:rsidP="00425824">
            <w:pPr>
              <w:jc w:val="right"/>
              <w:rPr>
                <w:rFonts w:ascii="Arial" w:hAnsi="Arial" w:cs="Arial"/>
              </w:rPr>
            </w:pPr>
            <w:r w:rsidRPr="00E970D6">
              <w:rPr>
                <w:rFonts w:ascii="Arial" w:hAnsi="Arial" w:cs="Arial"/>
                <w:b/>
              </w:rPr>
              <w:t>Valor total (R$)</w:t>
            </w:r>
          </w:p>
        </w:tc>
      </w:tr>
      <w:tr w:rsidR="00E970D6" w14:paraId="34BEC6A5" w14:textId="77777777" w:rsidTr="00425824">
        <w:tc>
          <w:tcPr>
            <w:tcW w:w="900" w:type="dxa"/>
            <w:tcBorders>
              <w:top w:val="single" w:sz="4" w:space="0" w:color="auto"/>
              <w:left w:val="single" w:sz="4" w:space="0" w:color="auto"/>
              <w:bottom w:val="single" w:sz="4" w:space="0" w:color="auto"/>
              <w:right w:val="single" w:sz="4" w:space="0" w:color="auto"/>
            </w:tcBorders>
          </w:tcPr>
          <w:p w14:paraId="28EB406D" w14:textId="77777777" w:rsidR="00E970D6" w:rsidRPr="00E970D6" w:rsidRDefault="00E970D6" w:rsidP="00425824">
            <w:pPr>
              <w:rPr>
                <w:rFonts w:ascii="Arial" w:hAnsi="Arial" w:cs="Arial"/>
              </w:rPr>
            </w:pPr>
            <w:r w:rsidRPr="00E970D6">
              <w:rPr>
                <w:rFonts w:ascii="Arial" w:hAnsi="Arial" w:cs="Arial"/>
              </w:rPr>
              <w:t>1</w:t>
            </w:r>
          </w:p>
        </w:tc>
        <w:tc>
          <w:tcPr>
            <w:tcW w:w="4004" w:type="dxa"/>
            <w:tcBorders>
              <w:top w:val="single" w:sz="4" w:space="0" w:color="auto"/>
              <w:left w:val="single" w:sz="4" w:space="0" w:color="auto"/>
              <w:bottom w:val="single" w:sz="4" w:space="0" w:color="auto"/>
              <w:right w:val="single" w:sz="4" w:space="0" w:color="auto"/>
            </w:tcBorders>
          </w:tcPr>
          <w:p w14:paraId="16F7ECDB" w14:textId="63399C6E" w:rsidR="00E970D6" w:rsidRDefault="00E970D6" w:rsidP="00E970D6">
            <w:pPr>
              <w:spacing w:line="360" w:lineRule="auto"/>
              <w:rPr>
                <w:rFonts w:ascii="Arial" w:hAnsi="Arial" w:cs="Arial"/>
              </w:rPr>
            </w:pPr>
            <w:r w:rsidRPr="00E970D6">
              <w:rPr>
                <w:rFonts w:ascii="Arial" w:hAnsi="Arial" w:cs="Arial"/>
              </w:rPr>
              <w:t xml:space="preserve">39425 - </w:t>
            </w:r>
            <w:r w:rsidRPr="00E970D6">
              <w:rPr>
                <w:rFonts w:ascii="Arial" w:hAnsi="Arial" w:cs="Arial"/>
                <w:b/>
                <w:bCs/>
              </w:rPr>
              <w:t>OLEO LUBRIFICANTE SINTETICO 5W20</w:t>
            </w:r>
            <w:r>
              <w:rPr>
                <w:rFonts w:ascii="Arial" w:hAnsi="Arial" w:cs="Arial"/>
                <w:b/>
                <w:bCs/>
              </w:rPr>
              <w:t>.</w:t>
            </w:r>
          </w:p>
          <w:p w14:paraId="64134F71" w14:textId="404647B4" w:rsidR="00E970D6" w:rsidRPr="00E970D6" w:rsidRDefault="00E970D6" w:rsidP="00E970D6">
            <w:pPr>
              <w:spacing w:line="360" w:lineRule="auto"/>
              <w:rPr>
                <w:rFonts w:ascii="Arial" w:hAnsi="Arial" w:cs="Arial"/>
              </w:rPr>
            </w:pPr>
            <w:r w:rsidRPr="00E970D6">
              <w:rPr>
                <w:rFonts w:ascii="Arial" w:hAnsi="Arial" w:cs="Arial"/>
              </w:rPr>
              <w:t>OLEO LUBRIFICANTE SINTETICO API SN ACEA C5 A1/B1 5W20 ESPECIAL PARA FORD ECOBOOST GASOLINA FLEX DIESEL GNV WSS M2C948B - 1L (- Certificação ISO - IATF 16949/2016 e ficha técnica dos produtos)</w:t>
            </w:r>
          </w:p>
        </w:tc>
        <w:tc>
          <w:tcPr>
            <w:tcW w:w="900" w:type="dxa"/>
            <w:tcBorders>
              <w:top w:val="single" w:sz="4" w:space="0" w:color="auto"/>
              <w:left w:val="single" w:sz="4" w:space="0" w:color="auto"/>
              <w:bottom w:val="single" w:sz="4" w:space="0" w:color="auto"/>
              <w:right w:val="single" w:sz="4" w:space="0" w:color="auto"/>
            </w:tcBorders>
          </w:tcPr>
          <w:p w14:paraId="53DB8495" w14:textId="77777777" w:rsidR="00E970D6" w:rsidRPr="00E970D6" w:rsidRDefault="00E970D6" w:rsidP="00425824">
            <w:pPr>
              <w:rPr>
                <w:rFonts w:ascii="Arial" w:hAnsi="Arial" w:cs="Arial"/>
              </w:rPr>
            </w:pPr>
            <w:r w:rsidRPr="00E970D6">
              <w:rPr>
                <w:rFonts w:ascii="Arial" w:hAnsi="Arial" w:cs="Arial"/>
              </w:rPr>
              <w:t>LT</w:t>
            </w:r>
          </w:p>
        </w:tc>
        <w:tc>
          <w:tcPr>
            <w:tcW w:w="900" w:type="dxa"/>
            <w:tcBorders>
              <w:top w:val="single" w:sz="4" w:space="0" w:color="auto"/>
              <w:left w:val="single" w:sz="4" w:space="0" w:color="auto"/>
              <w:bottom w:val="single" w:sz="4" w:space="0" w:color="auto"/>
              <w:right w:val="single" w:sz="4" w:space="0" w:color="auto"/>
            </w:tcBorders>
          </w:tcPr>
          <w:p w14:paraId="277A1C80" w14:textId="77777777" w:rsidR="00E970D6" w:rsidRPr="00E970D6" w:rsidRDefault="00E970D6" w:rsidP="00425824">
            <w:pPr>
              <w:jc w:val="right"/>
              <w:rPr>
                <w:rFonts w:ascii="Arial" w:hAnsi="Arial" w:cs="Arial"/>
              </w:rPr>
            </w:pPr>
            <w:r w:rsidRPr="00E970D6">
              <w:rPr>
                <w:rFonts w:ascii="Arial" w:hAnsi="Arial" w:cs="Arial"/>
              </w:rPr>
              <w:t>20</w:t>
            </w:r>
          </w:p>
        </w:tc>
        <w:tc>
          <w:tcPr>
            <w:tcW w:w="900" w:type="dxa"/>
            <w:tcBorders>
              <w:top w:val="single" w:sz="4" w:space="0" w:color="auto"/>
              <w:left w:val="single" w:sz="4" w:space="0" w:color="auto"/>
              <w:bottom w:val="single" w:sz="4" w:space="0" w:color="auto"/>
              <w:right w:val="single" w:sz="4" w:space="0" w:color="auto"/>
            </w:tcBorders>
          </w:tcPr>
          <w:p w14:paraId="12A42236" w14:textId="77777777" w:rsidR="00E970D6" w:rsidRPr="00E970D6" w:rsidRDefault="00E970D6" w:rsidP="00425824">
            <w:pPr>
              <w:jc w:val="right"/>
              <w:rPr>
                <w:rFonts w:ascii="Arial" w:hAnsi="Arial" w:cs="Arial"/>
              </w:rPr>
            </w:pPr>
            <w:r w:rsidRPr="00E970D6">
              <w:rPr>
                <w:rFonts w:ascii="Arial" w:hAnsi="Arial" w:cs="Arial"/>
              </w:rPr>
              <w:t xml:space="preserve"> 75,00</w:t>
            </w:r>
          </w:p>
        </w:tc>
        <w:tc>
          <w:tcPr>
            <w:tcW w:w="900" w:type="dxa"/>
            <w:tcBorders>
              <w:top w:val="single" w:sz="4" w:space="0" w:color="auto"/>
              <w:left w:val="single" w:sz="4" w:space="0" w:color="auto"/>
              <w:bottom w:val="single" w:sz="4" w:space="0" w:color="auto"/>
              <w:right w:val="single" w:sz="4" w:space="0" w:color="auto"/>
            </w:tcBorders>
          </w:tcPr>
          <w:p w14:paraId="3DC11E93" w14:textId="77777777" w:rsidR="00E970D6" w:rsidRPr="00E970D6" w:rsidRDefault="00E970D6" w:rsidP="00425824">
            <w:pPr>
              <w:jc w:val="right"/>
              <w:rPr>
                <w:rFonts w:ascii="Arial" w:hAnsi="Arial" w:cs="Arial"/>
              </w:rPr>
            </w:pPr>
            <w:r w:rsidRPr="00E970D6">
              <w:rPr>
                <w:rFonts w:ascii="Arial" w:hAnsi="Arial" w:cs="Arial"/>
              </w:rPr>
              <w:t xml:space="preserve"> 1.500,00</w:t>
            </w:r>
          </w:p>
        </w:tc>
      </w:tr>
      <w:tr w:rsidR="00E970D6" w14:paraId="2FDBAA00" w14:textId="77777777" w:rsidTr="00425824">
        <w:tc>
          <w:tcPr>
            <w:tcW w:w="900" w:type="dxa"/>
            <w:tcBorders>
              <w:top w:val="single" w:sz="4" w:space="0" w:color="auto"/>
              <w:left w:val="single" w:sz="4" w:space="0" w:color="auto"/>
              <w:bottom w:val="single" w:sz="4" w:space="0" w:color="auto"/>
              <w:right w:val="single" w:sz="4" w:space="0" w:color="auto"/>
            </w:tcBorders>
          </w:tcPr>
          <w:p w14:paraId="15D7683C" w14:textId="77777777" w:rsidR="00E970D6" w:rsidRPr="00E970D6" w:rsidRDefault="00E970D6" w:rsidP="00425824">
            <w:pPr>
              <w:rPr>
                <w:rFonts w:ascii="Arial" w:hAnsi="Arial" w:cs="Arial"/>
              </w:rPr>
            </w:pPr>
            <w:r w:rsidRPr="00E970D6">
              <w:rPr>
                <w:rFonts w:ascii="Arial" w:hAnsi="Arial" w:cs="Arial"/>
              </w:rPr>
              <w:lastRenderedPageBreak/>
              <w:t>2</w:t>
            </w:r>
          </w:p>
        </w:tc>
        <w:tc>
          <w:tcPr>
            <w:tcW w:w="4004" w:type="dxa"/>
            <w:tcBorders>
              <w:top w:val="single" w:sz="4" w:space="0" w:color="auto"/>
              <w:left w:val="single" w:sz="4" w:space="0" w:color="auto"/>
              <w:bottom w:val="single" w:sz="4" w:space="0" w:color="auto"/>
              <w:right w:val="single" w:sz="4" w:space="0" w:color="auto"/>
            </w:tcBorders>
          </w:tcPr>
          <w:p w14:paraId="264E6AD3" w14:textId="2964E5E3" w:rsidR="00E970D6" w:rsidRDefault="00E970D6" w:rsidP="00E970D6">
            <w:pPr>
              <w:spacing w:line="360" w:lineRule="auto"/>
              <w:rPr>
                <w:rFonts w:ascii="Arial" w:hAnsi="Arial" w:cs="Arial"/>
              </w:rPr>
            </w:pPr>
            <w:r w:rsidRPr="00E970D6">
              <w:rPr>
                <w:rFonts w:ascii="Arial" w:hAnsi="Arial" w:cs="Arial"/>
              </w:rPr>
              <w:t xml:space="preserve">29095 - </w:t>
            </w:r>
            <w:r w:rsidRPr="00E970D6">
              <w:rPr>
                <w:rFonts w:ascii="Arial" w:hAnsi="Arial" w:cs="Arial"/>
                <w:b/>
                <w:bCs/>
              </w:rPr>
              <w:t>OLEO LUBRIFICANTE SINTETICO 5W30</w:t>
            </w:r>
            <w:r>
              <w:rPr>
                <w:rFonts w:ascii="Arial" w:hAnsi="Arial" w:cs="Arial"/>
                <w:b/>
                <w:bCs/>
              </w:rPr>
              <w:t>.</w:t>
            </w:r>
            <w:r w:rsidRPr="00E970D6">
              <w:rPr>
                <w:rFonts w:ascii="Arial" w:hAnsi="Arial" w:cs="Arial"/>
              </w:rPr>
              <w:t xml:space="preserve"> </w:t>
            </w:r>
          </w:p>
          <w:p w14:paraId="03C6736F" w14:textId="34331236" w:rsidR="00E970D6" w:rsidRPr="00E970D6" w:rsidRDefault="00E970D6" w:rsidP="00E970D6">
            <w:pPr>
              <w:spacing w:line="360" w:lineRule="auto"/>
              <w:rPr>
                <w:rFonts w:ascii="Arial" w:hAnsi="Arial" w:cs="Arial"/>
              </w:rPr>
            </w:pPr>
            <w:r w:rsidRPr="00E970D6">
              <w:rPr>
                <w:rFonts w:ascii="Arial" w:hAnsi="Arial" w:cs="Arial"/>
              </w:rPr>
              <w:t>OLEO LUBRIFICANTE SINTETICO MOTOR GASOLINA ALCOOL GNV SAE 5W30 API SP (ESPECIAL PARA FORD GM FIAT DEXRON 1) 1l. (Certificação ISO - IATF 16949/2016 e ficha técnica dos produtos)</w:t>
            </w:r>
          </w:p>
        </w:tc>
        <w:tc>
          <w:tcPr>
            <w:tcW w:w="900" w:type="dxa"/>
            <w:tcBorders>
              <w:top w:val="single" w:sz="4" w:space="0" w:color="auto"/>
              <w:left w:val="single" w:sz="4" w:space="0" w:color="auto"/>
              <w:bottom w:val="single" w:sz="4" w:space="0" w:color="auto"/>
              <w:right w:val="single" w:sz="4" w:space="0" w:color="auto"/>
            </w:tcBorders>
          </w:tcPr>
          <w:p w14:paraId="6F470E30" w14:textId="77777777" w:rsidR="00E970D6" w:rsidRPr="00E970D6" w:rsidRDefault="00E970D6" w:rsidP="00425824">
            <w:pPr>
              <w:rPr>
                <w:rFonts w:ascii="Arial" w:hAnsi="Arial" w:cs="Arial"/>
              </w:rPr>
            </w:pPr>
            <w:r w:rsidRPr="00E970D6">
              <w:rPr>
                <w:rFonts w:ascii="Arial" w:hAnsi="Arial" w:cs="Arial"/>
              </w:rPr>
              <w:t>LT</w:t>
            </w:r>
          </w:p>
        </w:tc>
        <w:tc>
          <w:tcPr>
            <w:tcW w:w="900" w:type="dxa"/>
            <w:tcBorders>
              <w:top w:val="single" w:sz="4" w:space="0" w:color="auto"/>
              <w:left w:val="single" w:sz="4" w:space="0" w:color="auto"/>
              <w:bottom w:val="single" w:sz="4" w:space="0" w:color="auto"/>
              <w:right w:val="single" w:sz="4" w:space="0" w:color="auto"/>
            </w:tcBorders>
          </w:tcPr>
          <w:p w14:paraId="13F82F5E" w14:textId="77777777" w:rsidR="00E970D6" w:rsidRPr="00E970D6" w:rsidRDefault="00E970D6" w:rsidP="00425824">
            <w:pPr>
              <w:jc w:val="right"/>
              <w:rPr>
                <w:rFonts w:ascii="Arial" w:hAnsi="Arial" w:cs="Arial"/>
              </w:rPr>
            </w:pPr>
            <w:r w:rsidRPr="00E970D6">
              <w:rPr>
                <w:rFonts w:ascii="Arial" w:hAnsi="Arial" w:cs="Arial"/>
              </w:rPr>
              <w:t>20</w:t>
            </w:r>
          </w:p>
        </w:tc>
        <w:tc>
          <w:tcPr>
            <w:tcW w:w="900" w:type="dxa"/>
            <w:tcBorders>
              <w:top w:val="single" w:sz="4" w:space="0" w:color="auto"/>
              <w:left w:val="single" w:sz="4" w:space="0" w:color="auto"/>
              <w:bottom w:val="single" w:sz="4" w:space="0" w:color="auto"/>
              <w:right w:val="single" w:sz="4" w:space="0" w:color="auto"/>
            </w:tcBorders>
          </w:tcPr>
          <w:p w14:paraId="333DDA3A" w14:textId="77777777" w:rsidR="00E970D6" w:rsidRPr="00E970D6" w:rsidRDefault="00E970D6" w:rsidP="00425824">
            <w:pPr>
              <w:jc w:val="right"/>
              <w:rPr>
                <w:rFonts w:ascii="Arial" w:hAnsi="Arial" w:cs="Arial"/>
              </w:rPr>
            </w:pPr>
            <w:r w:rsidRPr="00E970D6">
              <w:rPr>
                <w:rFonts w:ascii="Arial" w:hAnsi="Arial" w:cs="Arial"/>
              </w:rPr>
              <w:t xml:space="preserve"> 70,00</w:t>
            </w:r>
          </w:p>
        </w:tc>
        <w:tc>
          <w:tcPr>
            <w:tcW w:w="900" w:type="dxa"/>
            <w:tcBorders>
              <w:top w:val="single" w:sz="4" w:space="0" w:color="auto"/>
              <w:left w:val="single" w:sz="4" w:space="0" w:color="auto"/>
              <w:bottom w:val="single" w:sz="4" w:space="0" w:color="auto"/>
              <w:right w:val="single" w:sz="4" w:space="0" w:color="auto"/>
            </w:tcBorders>
          </w:tcPr>
          <w:p w14:paraId="66E9BBEF" w14:textId="77777777" w:rsidR="00E970D6" w:rsidRPr="00E970D6" w:rsidRDefault="00E970D6" w:rsidP="00425824">
            <w:pPr>
              <w:jc w:val="right"/>
              <w:rPr>
                <w:rFonts w:ascii="Arial" w:hAnsi="Arial" w:cs="Arial"/>
              </w:rPr>
            </w:pPr>
            <w:r w:rsidRPr="00E970D6">
              <w:rPr>
                <w:rFonts w:ascii="Arial" w:hAnsi="Arial" w:cs="Arial"/>
              </w:rPr>
              <w:t xml:space="preserve"> 1.400,00</w:t>
            </w:r>
          </w:p>
        </w:tc>
      </w:tr>
      <w:tr w:rsidR="00E970D6" w14:paraId="05B87F97" w14:textId="77777777" w:rsidTr="00425824">
        <w:tc>
          <w:tcPr>
            <w:tcW w:w="900" w:type="dxa"/>
            <w:tcBorders>
              <w:top w:val="single" w:sz="4" w:space="0" w:color="auto"/>
              <w:left w:val="single" w:sz="4" w:space="0" w:color="auto"/>
              <w:bottom w:val="single" w:sz="4" w:space="0" w:color="auto"/>
              <w:right w:val="single" w:sz="4" w:space="0" w:color="auto"/>
            </w:tcBorders>
          </w:tcPr>
          <w:p w14:paraId="1915843D" w14:textId="77777777" w:rsidR="00E970D6" w:rsidRPr="00E970D6" w:rsidRDefault="00E970D6" w:rsidP="00425824">
            <w:pPr>
              <w:rPr>
                <w:rFonts w:ascii="Arial" w:hAnsi="Arial" w:cs="Arial"/>
              </w:rPr>
            </w:pPr>
            <w:r w:rsidRPr="00E970D6">
              <w:rPr>
                <w:rFonts w:ascii="Arial" w:hAnsi="Arial" w:cs="Arial"/>
              </w:rPr>
              <w:t>3</w:t>
            </w:r>
          </w:p>
        </w:tc>
        <w:tc>
          <w:tcPr>
            <w:tcW w:w="4004" w:type="dxa"/>
            <w:tcBorders>
              <w:top w:val="single" w:sz="4" w:space="0" w:color="auto"/>
              <w:left w:val="single" w:sz="4" w:space="0" w:color="auto"/>
              <w:bottom w:val="single" w:sz="4" w:space="0" w:color="auto"/>
              <w:right w:val="single" w:sz="4" w:space="0" w:color="auto"/>
            </w:tcBorders>
          </w:tcPr>
          <w:p w14:paraId="4673970E" w14:textId="77777777" w:rsidR="00447EA6" w:rsidRDefault="00E970D6" w:rsidP="00E970D6">
            <w:pPr>
              <w:spacing w:line="360" w:lineRule="auto"/>
              <w:rPr>
                <w:rFonts w:ascii="Arial" w:hAnsi="Arial" w:cs="Arial"/>
                <w:b/>
                <w:bCs/>
              </w:rPr>
            </w:pPr>
            <w:r w:rsidRPr="00E970D6">
              <w:rPr>
                <w:rFonts w:ascii="Arial" w:hAnsi="Arial" w:cs="Arial"/>
              </w:rPr>
              <w:t xml:space="preserve">39954 - </w:t>
            </w:r>
            <w:r w:rsidRPr="00447EA6">
              <w:rPr>
                <w:rFonts w:ascii="Arial" w:hAnsi="Arial" w:cs="Arial"/>
                <w:b/>
                <w:bCs/>
              </w:rPr>
              <w:t>OLEO LUBRIFICANTE SINTETICO 5W40</w:t>
            </w:r>
            <w:r w:rsidR="00447EA6">
              <w:rPr>
                <w:rFonts w:ascii="Arial" w:hAnsi="Arial" w:cs="Arial"/>
                <w:b/>
                <w:bCs/>
              </w:rPr>
              <w:t xml:space="preserve">. </w:t>
            </w:r>
          </w:p>
          <w:p w14:paraId="697EE183" w14:textId="5B76DCC2" w:rsidR="00E970D6" w:rsidRPr="00E970D6" w:rsidRDefault="00E970D6" w:rsidP="00E970D6">
            <w:pPr>
              <w:spacing w:line="360" w:lineRule="auto"/>
              <w:rPr>
                <w:rFonts w:ascii="Arial" w:hAnsi="Arial" w:cs="Arial"/>
              </w:rPr>
            </w:pPr>
            <w:r w:rsidRPr="00E970D6">
              <w:rPr>
                <w:rFonts w:ascii="Arial" w:hAnsi="Arial" w:cs="Arial"/>
              </w:rPr>
              <w:t>OLEO LUBRIFICANTE MOTOR SINTETICO VW MBB RENAULT GASOLINA ALCOOL GNV SAE 5W40 API SP+ (Certificação ISO - IATF 16949/2016 e ficha técnica dos produtos)</w:t>
            </w:r>
          </w:p>
        </w:tc>
        <w:tc>
          <w:tcPr>
            <w:tcW w:w="900" w:type="dxa"/>
            <w:tcBorders>
              <w:top w:val="single" w:sz="4" w:space="0" w:color="auto"/>
              <w:left w:val="single" w:sz="4" w:space="0" w:color="auto"/>
              <w:bottom w:val="single" w:sz="4" w:space="0" w:color="auto"/>
              <w:right w:val="single" w:sz="4" w:space="0" w:color="auto"/>
            </w:tcBorders>
          </w:tcPr>
          <w:p w14:paraId="439E5820" w14:textId="77777777" w:rsidR="00E970D6" w:rsidRPr="00E970D6" w:rsidRDefault="00E970D6" w:rsidP="00425824">
            <w:pPr>
              <w:rPr>
                <w:rFonts w:ascii="Arial" w:hAnsi="Arial" w:cs="Arial"/>
              </w:rPr>
            </w:pPr>
            <w:r w:rsidRPr="00E970D6">
              <w:rPr>
                <w:rFonts w:ascii="Arial" w:hAnsi="Arial" w:cs="Arial"/>
              </w:rPr>
              <w:t>LT</w:t>
            </w:r>
          </w:p>
        </w:tc>
        <w:tc>
          <w:tcPr>
            <w:tcW w:w="900" w:type="dxa"/>
            <w:tcBorders>
              <w:top w:val="single" w:sz="4" w:space="0" w:color="auto"/>
              <w:left w:val="single" w:sz="4" w:space="0" w:color="auto"/>
              <w:bottom w:val="single" w:sz="4" w:space="0" w:color="auto"/>
              <w:right w:val="single" w:sz="4" w:space="0" w:color="auto"/>
            </w:tcBorders>
          </w:tcPr>
          <w:p w14:paraId="2CA78EEE" w14:textId="77777777" w:rsidR="00E970D6" w:rsidRPr="00E970D6" w:rsidRDefault="00E970D6" w:rsidP="00425824">
            <w:pPr>
              <w:jc w:val="right"/>
              <w:rPr>
                <w:rFonts w:ascii="Arial" w:hAnsi="Arial" w:cs="Arial"/>
              </w:rPr>
            </w:pPr>
            <w:r w:rsidRPr="00E970D6">
              <w:rPr>
                <w:rFonts w:ascii="Arial" w:hAnsi="Arial" w:cs="Arial"/>
              </w:rPr>
              <w:t>10</w:t>
            </w:r>
          </w:p>
        </w:tc>
        <w:tc>
          <w:tcPr>
            <w:tcW w:w="900" w:type="dxa"/>
            <w:tcBorders>
              <w:top w:val="single" w:sz="4" w:space="0" w:color="auto"/>
              <w:left w:val="single" w:sz="4" w:space="0" w:color="auto"/>
              <w:bottom w:val="single" w:sz="4" w:space="0" w:color="auto"/>
              <w:right w:val="single" w:sz="4" w:space="0" w:color="auto"/>
            </w:tcBorders>
          </w:tcPr>
          <w:p w14:paraId="332308FE" w14:textId="77777777" w:rsidR="00E970D6" w:rsidRPr="00E970D6" w:rsidRDefault="00E970D6" w:rsidP="00425824">
            <w:pPr>
              <w:jc w:val="right"/>
              <w:rPr>
                <w:rFonts w:ascii="Arial" w:hAnsi="Arial" w:cs="Arial"/>
              </w:rPr>
            </w:pPr>
            <w:r w:rsidRPr="00E970D6">
              <w:rPr>
                <w:rFonts w:ascii="Arial" w:hAnsi="Arial" w:cs="Arial"/>
              </w:rPr>
              <w:t xml:space="preserve"> 70,00</w:t>
            </w:r>
          </w:p>
        </w:tc>
        <w:tc>
          <w:tcPr>
            <w:tcW w:w="900" w:type="dxa"/>
            <w:tcBorders>
              <w:top w:val="single" w:sz="4" w:space="0" w:color="auto"/>
              <w:left w:val="single" w:sz="4" w:space="0" w:color="auto"/>
              <w:bottom w:val="single" w:sz="4" w:space="0" w:color="auto"/>
              <w:right w:val="single" w:sz="4" w:space="0" w:color="auto"/>
            </w:tcBorders>
          </w:tcPr>
          <w:p w14:paraId="621CCB84" w14:textId="77777777" w:rsidR="00E970D6" w:rsidRPr="00E970D6" w:rsidRDefault="00E970D6" w:rsidP="00425824">
            <w:pPr>
              <w:jc w:val="right"/>
              <w:rPr>
                <w:rFonts w:ascii="Arial" w:hAnsi="Arial" w:cs="Arial"/>
              </w:rPr>
            </w:pPr>
            <w:r w:rsidRPr="00E970D6">
              <w:rPr>
                <w:rFonts w:ascii="Arial" w:hAnsi="Arial" w:cs="Arial"/>
              </w:rPr>
              <w:t xml:space="preserve"> 700,00</w:t>
            </w:r>
          </w:p>
        </w:tc>
      </w:tr>
      <w:tr w:rsidR="00E970D6" w14:paraId="22996275" w14:textId="77777777" w:rsidTr="00425824">
        <w:tc>
          <w:tcPr>
            <w:tcW w:w="900" w:type="dxa"/>
            <w:tcBorders>
              <w:top w:val="single" w:sz="4" w:space="0" w:color="auto"/>
              <w:left w:val="single" w:sz="4" w:space="0" w:color="auto"/>
              <w:bottom w:val="single" w:sz="4" w:space="0" w:color="auto"/>
              <w:right w:val="single" w:sz="4" w:space="0" w:color="auto"/>
            </w:tcBorders>
          </w:tcPr>
          <w:p w14:paraId="12038845" w14:textId="77777777" w:rsidR="00E970D6" w:rsidRPr="00E970D6" w:rsidRDefault="00E970D6" w:rsidP="00425824">
            <w:pPr>
              <w:rPr>
                <w:rFonts w:ascii="Arial" w:hAnsi="Arial" w:cs="Arial"/>
              </w:rPr>
            </w:pPr>
            <w:r w:rsidRPr="00E970D6">
              <w:rPr>
                <w:rFonts w:ascii="Arial" w:hAnsi="Arial" w:cs="Arial"/>
              </w:rPr>
              <w:t>4</w:t>
            </w:r>
          </w:p>
        </w:tc>
        <w:tc>
          <w:tcPr>
            <w:tcW w:w="4004" w:type="dxa"/>
            <w:tcBorders>
              <w:top w:val="single" w:sz="4" w:space="0" w:color="auto"/>
              <w:left w:val="single" w:sz="4" w:space="0" w:color="auto"/>
              <w:bottom w:val="single" w:sz="4" w:space="0" w:color="auto"/>
              <w:right w:val="single" w:sz="4" w:space="0" w:color="auto"/>
            </w:tcBorders>
          </w:tcPr>
          <w:p w14:paraId="6B6D1B4E" w14:textId="53BD7173" w:rsidR="00447EA6" w:rsidRDefault="00E970D6" w:rsidP="00E970D6">
            <w:pPr>
              <w:spacing w:line="360" w:lineRule="auto"/>
              <w:rPr>
                <w:rFonts w:ascii="Arial" w:hAnsi="Arial" w:cs="Arial"/>
              </w:rPr>
            </w:pPr>
            <w:r w:rsidRPr="00E970D6">
              <w:rPr>
                <w:rFonts w:ascii="Arial" w:hAnsi="Arial" w:cs="Arial"/>
              </w:rPr>
              <w:t xml:space="preserve">75 - </w:t>
            </w:r>
            <w:r w:rsidRPr="00447EA6">
              <w:rPr>
                <w:rFonts w:ascii="Arial" w:hAnsi="Arial" w:cs="Arial"/>
                <w:b/>
                <w:bCs/>
              </w:rPr>
              <w:t>OLEO LUBRIFICANTE PARA CORRENTE MOTO SERRA</w:t>
            </w:r>
            <w:r w:rsidR="00447EA6">
              <w:rPr>
                <w:rFonts w:ascii="Arial" w:hAnsi="Arial" w:cs="Arial"/>
                <w:b/>
                <w:bCs/>
              </w:rPr>
              <w:t>.</w:t>
            </w:r>
            <w:r w:rsidRPr="00E970D6">
              <w:rPr>
                <w:rFonts w:ascii="Arial" w:hAnsi="Arial" w:cs="Arial"/>
              </w:rPr>
              <w:t xml:space="preserve"> </w:t>
            </w:r>
          </w:p>
          <w:p w14:paraId="2C8F6C53" w14:textId="79FFF529" w:rsidR="00E970D6" w:rsidRPr="00E970D6" w:rsidRDefault="00E970D6" w:rsidP="00E970D6">
            <w:pPr>
              <w:spacing w:line="360" w:lineRule="auto"/>
              <w:rPr>
                <w:rFonts w:ascii="Arial" w:hAnsi="Arial" w:cs="Arial"/>
              </w:rPr>
            </w:pPr>
            <w:r w:rsidRPr="00E970D6">
              <w:rPr>
                <w:rFonts w:ascii="Arial" w:hAnsi="Arial" w:cs="Arial"/>
              </w:rPr>
              <w:t>Galão de 20 litros - (Certificação ISO - IATF 16949/2016 e ficha técnica dos produtos)</w:t>
            </w:r>
          </w:p>
        </w:tc>
        <w:tc>
          <w:tcPr>
            <w:tcW w:w="900" w:type="dxa"/>
            <w:tcBorders>
              <w:top w:val="single" w:sz="4" w:space="0" w:color="auto"/>
              <w:left w:val="single" w:sz="4" w:space="0" w:color="auto"/>
              <w:bottom w:val="single" w:sz="4" w:space="0" w:color="auto"/>
              <w:right w:val="single" w:sz="4" w:space="0" w:color="auto"/>
            </w:tcBorders>
          </w:tcPr>
          <w:p w14:paraId="153B7AE8" w14:textId="77777777" w:rsidR="00E970D6" w:rsidRPr="00E970D6" w:rsidRDefault="00E970D6" w:rsidP="00425824">
            <w:pPr>
              <w:rPr>
                <w:rFonts w:ascii="Arial" w:hAnsi="Arial" w:cs="Arial"/>
              </w:rPr>
            </w:pPr>
            <w:r w:rsidRPr="00E970D6">
              <w:rPr>
                <w:rFonts w:ascii="Arial" w:hAnsi="Arial" w:cs="Arial"/>
              </w:rPr>
              <w:t xml:space="preserve">GL   </w:t>
            </w:r>
          </w:p>
        </w:tc>
        <w:tc>
          <w:tcPr>
            <w:tcW w:w="900" w:type="dxa"/>
            <w:tcBorders>
              <w:top w:val="single" w:sz="4" w:space="0" w:color="auto"/>
              <w:left w:val="single" w:sz="4" w:space="0" w:color="auto"/>
              <w:bottom w:val="single" w:sz="4" w:space="0" w:color="auto"/>
              <w:right w:val="single" w:sz="4" w:space="0" w:color="auto"/>
            </w:tcBorders>
          </w:tcPr>
          <w:p w14:paraId="25E6C616" w14:textId="77777777" w:rsidR="00E970D6" w:rsidRPr="00E970D6" w:rsidRDefault="00E970D6" w:rsidP="00425824">
            <w:pPr>
              <w:jc w:val="right"/>
              <w:rPr>
                <w:rFonts w:ascii="Arial" w:hAnsi="Arial" w:cs="Arial"/>
              </w:rPr>
            </w:pPr>
            <w:r w:rsidRPr="00E970D6">
              <w:rPr>
                <w:rFonts w:ascii="Arial" w:hAnsi="Arial" w:cs="Arial"/>
              </w:rPr>
              <w:t>2</w:t>
            </w:r>
          </w:p>
        </w:tc>
        <w:tc>
          <w:tcPr>
            <w:tcW w:w="900" w:type="dxa"/>
            <w:tcBorders>
              <w:top w:val="single" w:sz="4" w:space="0" w:color="auto"/>
              <w:left w:val="single" w:sz="4" w:space="0" w:color="auto"/>
              <w:bottom w:val="single" w:sz="4" w:space="0" w:color="auto"/>
              <w:right w:val="single" w:sz="4" w:space="0" w:color="auto"/>
            </w:tcBorders>
          </w:tcPr>
          <w:p w14:paraId="214A0F7D" w14:textId="77777777" w:rsidR="00E970D6" w:rsidRPr="00E970D6" w:rsidRDefault="00E970D6" w:rsidP="00425824">
            <w:pPr>
              <w:jc w:val="right"/>
              <w:rPr>
                <w:rFonts w:ascii="Arial" w:hAnsi="Arial" w:cs="Arial"/>
              </w:rPr>
            </w:pPr>
            <w:r w:rsidRPr="00E970D6">
              <w:rPr>
                <w:rFonts w:ascii="Arial" w:hAnsi="Arial" w:cs="Arial"/>
              </w:rPr>
              <w:t xml:space="preserve"> 400,00</w:t>
            </w:r>
          </w:p>
        </w:tc>
        <w:tc>
          <w:tcPr>
            <w:tcW w:w="900" w:type="dxa"/>
            <w:tcBorders>
              <w:top w:val="single" w:sz="4" w:space="0" w:color="auto"/>
              <w:left w:val="single" w:sz="4" w:space="0" w:color="auto"/>
              <w:bottom w:val="single" w:sz="4" w:space="0" w:color="auto"/>
              <w:right w:val="single" w:sz="4" w:space="0" w:color="auto"/>
            </w:tcBorders>
          </w:tcPr>
          <w:p w14:paraId="3140EB8E" w14:textId="77777777" w:rsidR="00E970D6" w:rsidRPr="00E970D6" w:rsidRDefault="00E970D6" w:rsidP="00425824">
            <w:pPr>
              <w:jc w:val="right"/>
              <w:rPr>
                <w:rFonts w:ascii="Arial" w:hAnsi="Arial" w:cs="Arial"/>
              </w:rPr>
            </w:pPr>
            <w:r w:rsidRPr="00E970D6">
              <w:rPr>
                <w:rFonts w:ascii="Arial" w:hAnsi="Arial" w:cs="Arial"/>
              </w:rPr>
              <w:t xml:space="preserve"> 800,00</w:t>
            </w:r>
          </w:p>
        </w:tc>
      </w:tr>
      <w:tr w:rsidR="00E970D6" w14:paraId="7C184FAD" w14:textId="77777777" w:rsidTr="00425824">
        <w:tc>
          <w:tcPr>
            <w:tcW w:w="900" w:type="dxa"/>
            <w:tcBorders>
              <w:top w:val="single" w:sz="4" w:space="0" w:color="auto"/>
              <w:left w:val="single" w:sz="4" w:space="0" w:color="auto"/>
              <w:bottom w:val="single" w:sz="4" w:space="0" w:color="auto"/>
              <w:right w:val="single" w:sz="4" w:space="0" w:color="auto"/>
            </w:tcBorders>
          </w:tcPr>
          <w:p w14:paraId="7162DAFF" w14:textId="77777777" w:rsidR="00E970D6" w:rsidRPr="00E970D6" w:rsidRDefault="00E970D6" w:rsidP="00425824">
            <w:pPr>
              <w:rPr>
                <w:rFonts w:ascii="Arial" w:hAnsi="Arial" w:cs="Arial"/>
              </w:rPr>
            </w:pPr>
            <w:r w:rsidRPr="00E970D6">
              <w:rPr>
                <w:rFonts w:ascii="Arial" w:hAnsi="Arial" w:cs="Arial"/>
              </w:rPr>
              <w:t>5</w:t>
            </w:r>
          </w:p>
        </w:tc>
        <w:tc>
          <w:tcPr>
            <w:tcW w:w="4004" w:type="dxa"/>
            <w:tcBorders>
              <w:top w:val="single" w:sz="4" w:space="0" w:color="auto"/>
              <w:left w:val="single" w:sz="4" w:space="0" w:color="auto"/>
              <w:bottom w:val="single" w:sz="4" w:space="0" w:color="auto"/>
              <w:right w:val="single" w:sz="4" w:space="0" w:color="auto"/>
            </w:tcBorders>
          </w:tcPr>
          <w:p w14:paraId="1D7E0D12" w14:textId="77777777" w:rsidR="00447EA6" w:rsidRDefault="00E970D6" w:rsidP="00E970D6">
            <w:pPr>
              <w:spacing w:line="360" w:lineRule="auto"/>
              <w:rPr>
                <w:rFonts w:ascii="Arial" w:hAnsi="Arial" w:cs="Arial"/>
                <w:b/>
                <w:bCs/>
              </w:rPr>
            </w:pPr>
            <w:r w:rsidRPr="00E970D6">
              <w:rPr>
                <w:rFonts w:ascii="Arial" w:hAnsi="Arial" w:cs="Arial"/>
              </w:rPr>
              <w:t xml:space="preserve">135 - </w:t>
            </w:r>
            <w:r w:rsidRPr="00447EA6">
              <w:rPr>
                <w:rFonts w:ascii="Arial" w:hAnsi="Arial" w:cs="Arial"/>
                <w:b/>
                <w:bCs/>
              </w:rPr>
              <w:t>LUBRIFICANTE DE TEMPERO PARA MOTOSSERRA</w:t>
            </w:r>
            <w:r w:rsidR="00447EA6">
              <w:rPr>
                <w:rFonts w:ascii="Arial" w:hAnsi="Arial" w:cs="Arial"/>
                <w:b/>
                <w:bCs/>
              </w:rPr>
              <w:t>.</w:t>
            </w:r>
          </w:p>
          <w:p w14:paraId="78786730" w14:textId="07C81B32" w:rsidR="00E970D6" w:rsidRPr="00E970D6" w:rsidRDefault="00E970D6" w:rsidP="00E970D6">
            <w:pPr>
              <w:spacing w:line="360" w:lineRule="auto"/>
              <w:rPr>
                <w:rFonts w:ascii="Arial" w:hAnsi="Arial" w:cs="Arial"/>
              </w:rPr>
            </w:pPr>
            <w:r w:rsidRPr="00E970D6">
              <w:rPr>
                <w:rFonts w:ascii="Arial" w:hAnsi="Arial" w:cs="Arial"/>
              </w:rPr>
              <w:t xml:space="preserve">Lubrificante de elevado poder detergente para motores dois tempos, APLICAÇÕES Recomendado para motores de alto desempenho, tais como motosserras, roçadeiras, motobombas e cortadores de disco, mesmo para os em condições de grandes </w:t>
            </w:r>
            <w:proofErr w:type="spellStart"/>
            <w:r w:rsidRPr="00E970D6">
              <w:rPr>
                <w:rFonts w:ascii="Arial" w:hAnsi="Arial" w:cs="Arial"/>
              </w:rPr>
              <w:t>vações</w:t>
            </w:r>
            <w:proofErr w:type="spellEnd"/>
            <w:r w:rsidRPr="00E970D6">
              <w:rPr>
                <w:rFonts w:ascii="Arial" w:hAnsi="Arial" w:cs="Arial"/>
              </w:rPr>
              <w:t xml:space="preserve"> de rotações e cargas, possibilitando o uso de uma maior taxa de diluição e permitindo um maior intervalo entre as descarbonizações dos motores. Recomendado para ser usado na proporção de até 1:50, com </w:t>
            </w:r>
            <w:r w:rsidRPr="00E970D6">
              <w:rPr>
                <w:rFonts w:ascii="Arial" w:hAnsi="Arial" w:cs="Arial"/>
              </w:rPr>
              <w:lastRenderedPageBreak/>
              <w:t>períodos de descarbonização de 600 h de operação. Frasco 500 ml. (Certificação ISO - IATF 16949/2016 e ficha técnica dos produtos)</w:t>
            </w:r>
          </w:p>
        </w:tc>
        <w:tc>
          <w:tcPr>
            <w:tcW w:w="900" w:type="dxa"/>
            <w:tcBorders>
              <w:top w:val="single" w:sz="4" w:space="0" w:color="auto"/>
              <w:left w:val="single" w:sz="4" w:space="0" w:color="auto"/>
              <w:bottom w:val="single" w:sz="4" w:space="0" w:color="auto"/>
              <w:right w:val="single" w:sz="4" w:space="0" w:color="auto"/>
            </w:tcBorders>
          </w:tcPr>
          <w:p w14:paraId="3E1B94B3" w14:textId="77777777" w:rsidR="00E970D6" w:rsidRPr="00E970D6" w:rsidRDefault="00E970D6" w:rsidP="00425824">
            <w:pPr>
              <w:rPr>
                <w:rFonts w:ascii="Arial" w:hAnsi="Arial" w:cs="Arial"/>
              </w:rPr>
            </w:pPr>
            <w:r w:rsidRPr="00E970D6">
              <w:rPr>
                <w:rFonts w:ascii="Arial" w:hAnsi="Arial" w:cs="Arial"/>
              </w:rPr>
              <w:lastRenderedPageBreak/>
              <w:t>UND</w:t>
            </w:r>
          </w:p>
        </w:tc>
        <w:tc>
          <w:tcPr>
            <w:tcW w:w="900" w:type="dxa"/>
            <w:tcBorders>
              <w:top w:val="single" w:sz="4" w:space="0" w:color="auto"/>
              <w:left w:val="single" w:sz="4" w:space="0" w:color="auto"/>
              <w:bottom w:val="single" w:sz="4" w:space="0" w:color="auto"/>
              <w:right w:val="single" w:sz="4" w:space="0" w:color="auto"/>
            </w:tcBorders>
          </w:tcPr>
          <w:p w14:paraId="43245F09" w14:textId="77777777" w:rsidR="00E970D6" w:rsidRPr="00E970D6" w:rsidRDefault="00E970D6" w:rsidP="00425824">
            <w:pPr>
              <w:jc w:val="right"/>
              <w:rPr>
                <w:rFonts w:ascii="Arial" w:hAnsi="Arial" w:cs="Arial"/>
              </w:rPr>
            </w:pPr>
            <w:r w:rsidRPr="00E970D6">
              <w:rPr>
                <w:rFonts w:ascii="Arial" w:hAnsi="Arial" w:cs="Arial"/>
              </w:rPr>
              <w:t>10</w:t>
            </w:r>
          </w:p>
        </w:tc>
        <w:tc>
          <w:tcPr>
            <w:tcW w:w="900" w:type="dxa"/>
            <w:tcBorders>
              <w:top w:val="single" w:sz="4" w:space="0" w:color="auto"/>
              <w:left w:val="single" w:sz="4" w:space="0" w:color="auto"/>
              <w:bottom w:val="single" w:sz="4" w:space="0" w:color="auto"/>
              <w:right w:val="single" w:sz="4" w:space="0" w:color="auto"/>
            </w:tcBorders>
          </w:tcPr>
          <w:p w14:paraId="655EA519" w14:textId="77777777" w:rsidR="00E970D6" w:rsidRPr="00E970D6" w:rsidRDefault="00E970D6" w:rsidP="00425824">
            <w:pPr>
              <w:jc w:val="right"/>
              <w:rPr>
                <w:rFonts w:ascii="Arial" w:hAnsi="Arial" w:cs="Arial"/>
              </w:rPr>
            </w:pPr>
            <w:r w:rsidRPr="00E970D6">
              <w:rPr>
                <w:rFonts w:ascii="Arial" w:hAnsi="Arial" w:cs="Arial"/>
              </w:rPr>
              <w:t xml:space="preserve"> 80,00</w:t>
            </w:r>
          </w:p>
        </w:tc>
        <w:tc>
          <w:tcPr>
            <w:tcW w:w="900" w:type="dxa"/>
            <w:tcBorders>
              <w:top w:val="single" w:sz="4" w:space="0" w:color="auto"/>
              <w:left w:val="single" w:sz="4" w:space="0" w:color="auto"/>
              <w:bottom w:val="single" w:sz="4" w:space="0" w:color="auto"/>
              <w:right w:val="single" w:sz="4" w:space="0" w:color="auto"/>
            </w:tcBorders>
          </w:tcPr>
          <w:p w14:paraId="7AF09F33" w14:textId="77777777" w:rsidR="00E970D6" w:rsidRPr="00E970D6" w:rsidRDefault="00E970D6" w:rsidP="00425824">
            <w:pPr>
              <w:jc w:val="right"/>
              <w:rPr>
                <w:rFonts w:ascii="Arial" w:hAnsi="Arial" w:cs="Arial"/>
              </w:rPr>
            </w:pPr>
            <w:r w:rsidRPr="00E970D6">
              <w:rPr>
                <w:rFonts w:ascii="Arial" w:hAnsi="Arial" w:cs="Arial"/>
              </w:rPr>
              <w:t xml:space="preserve"> 800,00</w:t>
            </w:r>
          </w:p>
        </w:tc>
      </w:tr>
      <w:tr w:rsidR="00E970D6" w14:paraId="005B53B9" w14:textId="77777777" w:rsidTr="00425824">
        <w:tc>
          <w:tcPr>
            <w:tcW w:w="900" w:type="dxa"/>
            <w:tcBorders>
              <w:top w:val="single" w:sz="4" w:space="0" w:color="auto"/>
              <w:left w:val="single" w:sz="4" w:space="0" w:color="auto"/>
              <w:bottom w:val="single" w:sz="4" w:space="0" w:color="auto"/>
              <w:right w:val="single" w:sz="4" w:space="0" w:color="auto"/>
            </w:tcBorders>
          </w:tcPr>
          <w:p w14:paraId="4BB58C45" w14:textId="77777777" w:rsidR="00E970D6" w:rsidRPr="00E970D6" w:rsidRDefault="00E970D6" w:rsidP="00425824">
            <w:pPr>
              <w:rPr>
                <w:rFonts w:ascii="Arial" w:hAnsi="Arial" w:cs="Arial"/>
              </w:rPr>
            </w:pPr>
            <w:r w:rsidRPr="00E970D6">
              <w:rPr>
                <w:rFonts w:ascii="Arial" w:hAnsi="Arial" w:cs="Arial"/>
              </w:rPr>
              <w:t>6</w:t>
            </w:r>
          </w:p>
        </w:tc>
        <w:tc>
          <w:tcPr>
            <w:tcW w:w="4004" w:type="dxa"/>
            <w:tcBorders>
              <w:top w:val="single" w:sz="4" w:space="0" w:color="auto"/>
              <w:left w:val="single" w:sz="4" w:space="0" w:color="auto"/>
              <w:bottom w:val="single" w:sz="4" w:space="0" w:color="auto"/>
              <w:right w:val="single" w:sz="4" w:space="0" w:color="auto"/>
            </w:tcBorders>
          </w:tcPr>
          <w:p w14:paraId="6D68FC56" w14:textId="77777777" w:rsidR="00447EA6" w:rsidRDefault="00E970D6" w:rsidP="00E970D6">
            <w:pPr>
              <w:spacing w:line="360" w:lineRule="auto"/>
              <w:rPr>
                <w:rFonts w:ascii="Arial" w:hAnsi="Arial" w:cs="Arial"/>
                <w:b/>
                <w:bCs/>
              </w:rPr>
            </w:pPr>
            <w:r w:rsidRPr="00E970D6">
              <w:rPr>
                <w:rFonts w:ascii="Arial" w:hAnsi="Arial" w:cs="Arial"/>
              </w:rPr>
              <w:t xml:space="preserve">96 - </w:t>
            </w:r>
            <w:r w:rsidRPr="00447EA6">
              <w:rPr>
                <w:rFonts w:ascii="Arial" w:hAnsi="Arial" w:cs="Arial"/>
                <w:b/>
                <w:bCs/>
              </w:rPr>
              <w:t>OLEO LUBRIFICANTE DE TRANSMISSÃO - SAE 90 - 20 LITROS</w:t>
            </w:r>
            <w:r w:rsidR="00447EA6">
              <w:rPr>
                <w:rFonts w:ascii="Arial" w:hAnsi="Arial" w:cs="Arial"/>
                <w:b/>
                <w:bCs/>
              </w:rPr>
              <w:t>.</w:t>
            </w:r>
          </w:p>
          <w:p w14:paraId="0ED3069D" w14:textId="6FA55538" w:rsidR="00E970D6" w:rsidRPr="00E970D6" w:rsidRDefault="00E970D6" w:rsidP="00E970D6">
            <w:pPr>
              <w:spacing w:line="360" w:lineRule="auto"/>
              <w:rPr>
                <w:rFonts w:ascii="Arial" w:hAnsi="Arial" w:cs="Arial"/>
              </w:rPr>
            </w:pPr>
            <w:r w:rsidRPr="00E970D6">
              <w:rPr>
                <w:rFonts w:ascii="Arial" w:hAnsi="Arial" w:cs="Arial"/>
              </w:rPr>
              <w:t xml:space="preserve">Lubrificante </w:t>
            </w:r>
            <w:proofErr w:type="spellStart"/>
            <w:r w:rsidRPr="00E970D6">
              <w:rPr>
                <w:rFonts w:ascii="Arial" w:hAnsi="Arial" w:cs="Arial"/>
              </w:rPr>
              <w:t>monoviscoso</w:t>
            </w:r>
            <w:proofErr w:type="spellEnd"/>
            <w:r w:rsidRPr="00E970D6">
              <w:rPr>
                <w:rFonts w:ascii="Arial" w:hAnsi="Arial" w:cs="Arial"/>
              </w:rPr>
              <w:t xml:space="preserve"> no Grau SAE 90, com nível de desempenho API GL-5. Deverá possuir APROVAÇÃO pela norma MB 235 (Certificação ISO - IATF 16949/2016 e ficha técnica dos produtos)</w:t>
            </w:r>
          </w:p>
        </w:tc>
        <w:tc>
          <w:tcPr>
            <w:tcW w:w="900" w:type="dxa"/>
            <w:tcBorders>
              <w:top w:val="single" w:sz="4" w:space="0" w:color="auto"/>
              <w:left w:val="single" w:sz="4" w:space="0" w:color="auto"/>
              <w:bottom w:val="single" w:sz="4" w:space="0" w:color="auto"/>
              <w:right w:val="single" w:sz="4" w:space="0" w:color="auto"/>
            </w:tcBorders>
          </w:tcPr>
          <w:p w14:paraId="50B17CD1" w14:textId="77777777" w:rsidR="00E970D6" w:rsidRPr="00E970D6" w:rsidRDefault="00E970D6" w:rsidP="00425824">
            <w:pPr>
              <w:rPr>
                <w:rFonts w:ascii="Arial" w:hAnsi="Arial" w:cs="Arial"/>
              </w:rPr>
            </w:pPr>
            <w:r w:rsidRPr="00E970D6">
              <w:rPr>
                <w:rFonts w:ascii="Arial" w:hAnsi="Arial" w:cs="Arial"/>
              </w:rPr>
              <w:t xml:space="preserve">GL   </w:t>
            </w:r>
          </w:p>
        </w:tc>
        <w:tc>
          <w:tcPr>
            <w:tcW w:w="900" w:type="dxa"/>
            <w:tcBorders>
              <w:top w:val="single" w:sz="4" w:space="0" w:color="auto"/>
              <w:left w:val="single" w:sz="4" w:space="0" w:color="auto"/>
              <w:bottom w:val="single" w:sz="4" w:space="0" w:color="auto"/>
              <w:right w:val="single" w:sz="4" w:space="0" w:color="auto"/>
            </w:tcBorders>
          </w:tcPr>
          <w:p w14:paraId="440E3837" w14:textId="77777777" w:rsidR="00E970D6" w:rsidRPr="00E970D6" w:rsidRDefault="00E970D6" w:rsidP="00425824">
            <w:pPr>
              <w:jc w:val="right"/>
              <w:rPr>
                <w:rFonts w:ascii="Arial" w:hAnsi="Arial" w:cs="Arial"/>
              </w:rPr>
            </w:pPr>
            <w:r w:rsidRPr="00E970D6">
              <w:rPr>
                <w:rFonts w:ascii="Arial" w:hAnsi="Arial" w:cs="Arial"/>
              </w:rPr>
              <w:t>10</w:t>
            </w:r>
          </w:p>
        </w:tc>
        <w:tc>
          <w:tcPr>
            <w:tcW w:w="900" w:type="dxa"/>
            <w:tcBorders>
              <w:top w:val="single" w:sz="4" w:space="0" w:color="auto"/>
              <w:left w:val="single" w:sz="4" w:space="0" w:color="auto"/>
              <w:bottom w:val="single" w:sz="4" w:space="0" w:color="auto"/>
              <w:right w:val="single" w:sz="4" w:space="0" w:color="auto"/>
            </w:tcBorders>
          </w:tcPr>
          <w:p w14:paraId="708F6B19" w14:textId="77777777" w:rsidR="00E970D6" w:rsidRPr="00E970D6" w:rsidRDefault="00E970D6" w:rsidP="00425824">
            <w:pPr>
              <w:jc w:val="right"/>
              <w:rPr>
                <w:rFonts w:ascii="Arial" w:hAnsi="Arial" w:cs="Arial"/>
              </w:rPr>
            </w:pPr>
            <w:r w:rsidRPr="00E970D6">
              <w:rPr>
                <w:rFonts w:ascii="Arial" w:hAnsi="Arial" w:cs="Arial"/>
              </w:rPr>
              <w:t xml:space="preserve"> 830,00</w:t>
            </w:r>
          </w:p>
        </w:tc>
        <w:tc>
          <w:tcPr>
            <w:tcW w:w="900" w:type="dxa"/>
            <w:tcBorders>
              <w:top w:val="single" w:sz="4" w:space="0" w:color="auto"/>
              <w:left w:val="single" w:sz="4" w:space="0" w:color="auto"/>
              <w:bottom w:val="single" w:sz="4" w:space="0" w:color="auto"/>
              <w:right w:val="single" w:sz="4" w:space="0" w:color="auto"/>
            </w:tcBorders>
          </w:tcPr>
          <w:p w14:paraId="490C851C" w14:textId="77777777" w:rsidR="00E970D6" w:rsidRPr="00E970D6" w:rsidRDefault="00E970D6" w:rsidP="00425824">
            <w:pPr>
              <w:jc w:val="right"/>
              <w:rPr>
                <w:rFonts w:ascii="Arial" w:hAnsi="Arial" w:cs="Arial"/>
              </w:rPr>
            </w:pPr>
            <w:r w:rsidRPr="00E970D6">
              <w:rPr>
                <w:rFonts w:ascii="Arial" w:hAnsi="Arial" w:cs="Arial"/>
              </w:rPr>
              <w:t xml:space="preserve"> 8.300,00</w:t>
            </w:r>
          </w:p>
        </w:tc>
      </w:tr>
      <w:tr w:rsidR="00E970D6" w14:paraId="1AF2E9ED" w14:textId="77777777" w:rsidTr="00425824">
        <w:tc>
          <w:tcPr>
            <w:tcW w:w="900" w:type="dxa"/>
            <w:tcBorders>
              <w:top w:val="single" w:sz="4" w:space="0" w:color="auto"/>
              <w:left w:val="single" w:sz="4" w:space="0" w:color="auto"/>
              <w:bottom w:val="single" w:sz="4" w:space="0" w:color="auto"/>
              <w:right w:val="single" w:sz="4" w:space="0" w:color="auto"/>
            </w:tcBorders>
          </w:tcPr>
          <w:p w14:paraId="4AA79DCC" w14:textId="77777777" w:rsidR="00E970D6" w:rsidRPr="00E970D6" w:rsidRDefault="00E970D6" w:rsidP="00425824">
            <w:pPr>
              <w:rPr>
                <w:rFonts w:ascii="Arial" w:hAnsi="Arial" w:cs="Arial"/>
              </w:rPr>
            </w:pPr>
            <w:r w:rsidRPr="00E970D6">
              <w:rPr>
                <w:rFonts w:ascii="Arial" w:hAnsi="Arial" w:cs="Arial"/>
              </w:rPr>
              <w:t>7</w:t>
            </w:r>
          </w:p>
        </w:tc>
        <w:tc>
          <w:tcPr>
            <w:tcW w:w="4004" w:type="dxa"/>
            <w:tcBorders>
              <w:top w:val="single" w:sz="4" w:space="0" w:color="auto"/>
              <w:left w:val="single" w:sz="4" w:space="0" w:color="auto"/>
              <w:bottom w:val="single" w:sz="4" w:space="0" w:color="auto"/>
              <w:right w:val="single" w:sz="4" w:space="0" w:color="auto"/>
            </w:tcBorders>
          </w:tcPr>
          <w:p w14:paraId="62631B9E" w14:textId="77777777" w:rsidR="00447EA6" w:rsidRDefault="00E970D6" w:rsidP="00E970D6">
            <w:pPr>
              <w:spacing w:line="360" w:lineRule="auto"/>
              <w:rPr>
                <w:rFonts w:ascii="Arial" w:hAnsi="Arial" w:cs="Arial"/>
              </w:rPr>
            </w:pPr>
            <w:r w:rsidRPr="00E970D6">
              <w:rPr>
                <w:rFonts w:ascii="Arial" w:hAnsi="Arial" w:cs="Arial"/>
              </w:rPr>
              <w:t xml:space="preserve">194 - </w:t>
            </w:r>
            <w:r w:rsidRPr="00447EA6">
              <w:rPr>
                <w:rFonts w:ascii="Arial" w:hAnsi="Arial" w:cs="Arial"/>
                <w:b/>
                <w:bCs/>
              </w:rPr>
              <w:t>OLEO DE TRANSMISSÃO SAE 85W-90 - 20 LITROS</w:t>
            </w:r>
            <w:r w:rsidR="00447EA6">
              <w:rPr>
                <w:rFonts w:ascii="Arial" w:hAnsi="Arial" w:cs="Arial"/>
              </w:rPr>
              <w:t>.</w:t>
            </w:r>
          </w:p>
          <w:p w14:paraId="1B5D80CB" w14:textId="0F276FB7" w:rsidR="00E970D6" w:rsidRPr="00E970D6" w:rsidRDefault="00E970D6" w:rsidP="00E970D6">
            <w:pPr>
              <w:spacing w:line="360" w:lineRule="auto"/>
              <w:rPr>
                <w:rFonts w:ascii="Arial" w:hAnsi="Arial" w:cs="Arial"/>
              </w:rPr>
            </w:pPr>
            <w:r>
              <w:rPr>
                <w:rFonts w:ascii="Arial" w:hAnsi="Arial" w:cs="Arial"/>
              </w:rPr>
              <w:t>Ó</w:t>
            </w:r>
            <w:r w:rsidRPr="00E970D6">
              <w:rPr>
                <w:rFonts w:ascii="Arial" w:hAnsi="Arial" w:cs="Arial"/>
              </w:rPr>
              <w:t xml:space="preserve">leo mineral </w:t>
            </w:r>
            <w:proofErr w:type="spellStart"/>
            <w:r w:rsidRPr="00E970D6">
              <w:rPr>
                <w:rFonts w:ascii="Arial" w:hAnsi="Arial" w:cs="Arial"/>
              </w:rPr>
              <w:t>multiviscoso</w:t>
            </w:r>
            <w:proofErr w:type="spellEnd"/>
            <w:r w:rsidRPr="00E970D6">
              <w:rPr>
                <w:rFonts w:ascii="Arial" w:hAnsi="Arial" w:cs="Arial"/>
              </w:rPr>
              <w:t xml:space="preserve"> com aditivação para resistir à extrema pressão. Recomendado para lubrificação de engrenagens, transmissões, reduções finais e diferenciais. (Certificação ISO - IATF 16949/2016 e ficha técnica dos produtos)</w:t>
            </w:r>
          </w:p>
        </w:tc>
        <w:tc>
          <w:tcPr>
            <w:tcW w:w="900" w:type="dxa"/>
            <w:tcBorders>
              <w:top w:val="single" w:sz="4" w:space="0" w:color="auto"/>
              <w:left w:val="single" w:sz="4" w:space="0" w:color="auto"/>
              <w:bottom w:val="single" w:sz="4" w:space="0" w:color="auto"/>
              <w:right w:val="single" w:sz="4" w:space="0" w:color="auto"/>
            </w:tcBorders>
          </w:tcPr>
          <w:p w14:paraId="6D2299E6" w14:textId="77777777" w:rsidR="00E970D6" w:rsidRPr="00E970D6" w:rsidRDefault="00E970D6" w:rsidP="00425824">
            <w:pPr>
              <w:rPr>
                <w:rFonts w:ascii="Arial" w:hAnsi="Arial" w:cs="Arial"/>
              </w:rPr>
            </w:pPr>
            <w:r w:rsidRPr="00E970D6">
              <w:rPr>
                <w:rFonts w:ascii="Arial" w:hAnsi="Arial" w:cs="Arial"/>
              </w:rPr>
              <w:t xml:space="preserve">GL   </w:t>
            </w:r>
          </w:p>
        </w:tc>
        <w:tc>
          <w:tcPr>
            <w:tcW w:w="900" w:type="dxa"/>
            <w:tcBorders>
              <w:top w:val="single" w:sz="4" w:space="0" w:color="auto"/>
              <w:left w:val="single" w:sz="4" w:space="0" w:color="auto"/>
              <w:bottom w:val="single" w:sz="4" w:space="0" w:color="auto"/>
              <w:right w:val="single" w:sz="4" w:space="0" w:color="auto"/>
            </w:tcBorders>
          </w:tcPr>
          <w:p w14:paraId="6377088F" w14:textId="77777777" w:rsidR="00E970D6" w:rsidRPr="00E970D6" w:rsidRDefault="00E970D6" w:rsidP="00425824">
            <w:pPr>
              <w:jc w:val="right"/>
              <w:rPr>
                <w:rFonts w:ascii="Arial" w:hAnsi="Arial" w:cs="Arial"/>
              </w:rPr>
            </w:pPr>
            <w:r w:rsidRPr="00E970D6">
              <w:rPr>
                <w:rFonts w:ascii="Arial" w:hAnsi="Arial" w:cs="Arial"/>
              </w:rPr>
              <w:t>2</w:t>
            </w:r>
          </w:p>
        </w:tc>
        <w:tc>
          <w:tcPr>
            <w:tcW w:w="900" w:type="dxa"/>
            <w:tcBorders>
              <w:top w:val="single" w:sz="4" w:space="0" w:color="auto"/>
              <w:left w:val="single" w:sz="4" w:space="0" w:color="auto"/>
              <w:bottom w:val="single" w:sz="4" w:space="0" w:color="auto"/>
              <w:right w:val="single" w:sz="4" w:space="0" w:color="auto"/>
            </w:tcBorders>
          </w:tcPr>
          <w:p w14:paraId="68904777" w14:textId="77777777" w:rsidR="00E970D6" w:rsidRPr="00E970D6" w:rsidRDefault="00E970D6" w:rsidP="00425824">
            <w:pPr>
              <w:jc w:val="right"/>
              <w:rPr>
                <w:rFonts w:ascii="Arial" w:hAnsi="Arial" w:cs="Arial"/>
              </w:rPr>
            </w:pPr>
            <w:r w:rsidRPr="00E970D6">
              <w:rPr>
                <w:rFonts w:ascii="Arial" w:hAnsi="Arial" w:cs="Arial"/>
              </w:rPr>
              <w:t xml:space="preserve"> 1.200,00</w:t>
            </w:r>
          </w:p>
        </w:tc>
        <w:tc>
          <w:tcPr>
            <w:tcW w:w="900" w:type="dxa"/>
            <w:tcBorders>
              <w:top w:val="single" w:sz="4" w:space="0" w:color="auto"/>
              <w:left w:val="single" w:sz="4" w:space="0" w:color="auto"/>
              <w:bottom w:val="single" w:sz="4" w:space="0" w:color="auto"/>
              <w:right w:val="single" w:sz="4" w:space="0" w:color="auto"/>
            </w:tcBorders>
          </w:tcPr>
          <w:p w14:paraId="02128131" w14:textId="77777777" w:rsidR="00E970D6" w:rsidRPr="00E970D6" w:rsidRDefault="00E970D6" w:rsidP="00425824">
            <w:pPr>
              <w:jc w:val="right"/>
              <w:rPr>
                <w:rFonts w:ascii="Arial" w:hAnsi="Arial" w:cs="Arial"/>
              </w:rPr>
            </w:pPr>
            <w:r w:rsidRPr="00E970D6">
              <w:rPr>
                <w:rFonts w:ascii="Arial" w:hAnsi="Arial" w:cs="Arial"/>
              </w:rPr>
              <w:t xml:space="preserve"> 2.400,00</w:t>
            </w:r>
          </w:p>
        </w:tc>
      </w:tr>
      <w:tr w:rsidR="00E970D6" w14:paraId="5E944742" w14:textId="77777777" w:rsidTr="00425824">
        <w:tc>
          <w:tcPr>
            <w:tcW w:w="900" w:type="dxa"/>
            <w:tcBorders>
              <w:top w:val="single" w:sz="4" w:space="0" w:color="auto"/>
              <w:left w:val="single" w:sz="4" w:space="0" w:color="auto"/>
              <w:bottom w:val="single" w:sz="4" w:space="0" w:color="auto"/>
              <w:right w:val="single" w:sz="4" w:space="0" w:color="auto"/>
            </w:tcBorders>
          </w:tcPr>
          <w:p w14:paraId="7404FA9E" w14:textId="77777777" w:rsidR="00E970D6" w:rsidRPr="00E970D6" w:rsidRDefault="00E970D6" w:rsidP="00425824">
            <w:pPr>
              <w:rPr>
                <w:rFonts w:ascii="Arial" w:hAnsi="Arial" w:cs="Arial"/>
              </w:rPr>
            </w:pPr>
            <w:r w:rsidRPr="00E970D6">
              <w:rPr>
                <w:rFonts w:ascii="Arial" w:hAnsi="Arial" w:cs="Arial"/>
              </w:rPr>
              <w:t>8</w:t>
            </w:r>
          </w:p>
        </w:tc>
        <w:tc>
          <w:tcPr>
            <w:tcW w:w="4004" w:type="dxa"/>
            <w:tcBorders>
              <w:top w:val="single" w:sz="4" w:space="0" w:color="auto"/>
              <w:left w:val="single" w:sz="4" w:space="0" w:color="auto"/>
              <w:bottom w:val="single" w:sz="4" w:space="0" w:color="auto"/>
              <w:right w:val="single" w:sz="4" w:space="0" w:color="auto"/>
            </w:tcBorders>
          </w:tcPr>
          <w:p w14:paraId="3EE52AD4" w14:textId="77777777" w:rsidR="00447EA6" w:rsidRDefault="00E970D6" w:rsidP="00E970D6">
            <w:pPr>
              <w:spacing w:line="360" w:lineRule="auto"/>
              <w:rPr>
                <w:rFonts w:ascii="Arial" w:hAnsi="Arial" w:cs="Arial"/>
              </w:rPr>
            </w:pPr>
            <w:r w:rsidRPr="00E970D6">
              <w:rPr>
                <w:rFonts w:ascii="Arial" w:hAnsi="Arial" w:cs="Arial"/>
              </w:rPr>
              <w:t xml:space="preserve">167 - </w:t>
            </w:r>
            <w:r w:rsidRPr="00447EA6">
              <w:rPr>
                <w:rFonts w:ascii="Arial" w:hAnsi="Arial" w:cs="Arial"/>
                <w:b/>
                <w:bCs/>
              </w:rPr>
              <w:t>OLEO LUBRIFICANTE SAE 80W - 20 LITROS</w:t>
            </w:r>
            <w:r w:rsidR="00447EA6">
              <w:rPr>
                <w:rFonts w:ascii="Arial" w:hAnsi="Arial" w:cs="Arial"/>
                <w:b/>
                <w:bCs/>
              </w:rPr>
              <w:t xml:space="preserve">. </w:t>
            </w:r>
            <w:r w:rsidRPr="00E970D6">
              <w:rPr>
                <w:rFonts w:ascii="Arial" w:hAnsi="Arial" w:cs="Arial"/>
              </w:rPr>
              <w:t xml:space="preserve"> </w:t>
            </w:r>
          </w:p>
          <w:p w14:paraId="7E0F8837" w14:textId="2EF317CF" w:rsidR="00E970D6" w:rsidRPr="00E970D6" w:rsidRDefault="00E970D6" w:rsidP="00E970D6">
            <w:pPr>
              <w:spacing w:line="360" w:lineRule="auto"/>
              <w:rPr>
                <w:rFonts w:ascii="Arial" w:hAnsi="Arial" w:cs="Arial"/>
              </w:rPr>
            </w:pPr>
            <w:r w:rsidRPr="00E970D6">
              <w:rPr>
                <w:rFonts w:ascii="Arial" w:hAnsi="Arial" w:cs="Arial"/>
              </w:rPr>
              <w:t>Óleo para caixa e transmissões 80w. Lubrificante mineral para caixa e transmissões automotivas, com viscosidade no grau SAE 80w, e nível de desempenho API GL-4, que atenda a norma ZF TE-ML17A e que possua APROVAÇÃO pela norma Mercedes- Benz MB 235.5.  (Certificação ISO - IATF 16949/2016 e ficha técnica dos produtos)</w:t>
            </w:r>
          </w:p>
        </w:tc>
        <w:tc>
          <w:tcPr>
            <w:tcW w:w="900" w:type="dxa"/>
            <w:tcBorders>
              <w:top w:val="single" w:sz="4" w:space="0" w:color="auto"/>
              <w:left w:val="single" w:sz="4" w:space="0" w:color="auto"/>
              <w:bottom w:val="single" w:sz="4" w:space="0" w:color="auto"/>
              <w:right w:val="single" w:sz="4" w:space="0" w:color="auto"/>
            </w:tcBorders>
          </w:tcPr>
          <w:p w14:paraId="34E999E5" w14:textId="77777777" w:rsidR="00E970D6" w:rsidRPr="00E970D6" w:rsidRDefault="00E970D6" w:rsidP="00425824">
            <w:pPr>
              <w:rPr>
                <w:rFonts w:ascii="Arial" w:hAnsi="Arial" w:cs="Arial"/>
              </w:rPr>
            </w:pPr>
            <w:r w:rsidRPr="00E970D6">
              <w:rPr>
                <w:rFonts w:ascii="Arial" w:hAnsi="Arial" w:cs="Arial"/>
              </w:rPr>
              <w:t xml:space="preserve">GL   </w:t>
            </w:r>
          </w:p>
        </w:tc>
        <w:tc>
          <w:tcPr>
            <w:tcW w:w="900" w:type="dxa"/>
            <w:tcBorders>
              <w:top w:val="single" w:sz="4" w:space="0" w:color="auto"/>
              <w:left w:val="single" w:sz="4" w:space="0" w:color="auto"/>
              <w:bottom w:val="single" w:sz="4" w:space="0" w:color="auto"/>
              <w:right w:val="single" w:sz="4" w:space="0" w:color="auto"/>
            </w:tcBorders>
          </w:tcPr>
          <w:p w14:paraId="00C1C009" w14:textId="77777777" w:rsidR="00E970D6" w:rsidRPr="00E970D6" w:rsidRDefault="00E970D6" w:rsidP="00425824">
            <w:pPr>
              <w:jc w:val="right"/>
              <w:rPr>
                <w:rFonts w:ascii="Arial" w:hAnsi="Arial" w:cs="Arial"/>
              </w:rPr>
            </w:pPr>
            <w:r w:rsidRPr="00E970D6">
              <w:rPr>
                <w:rFonts w:ascii="Arial" w:hAnsi="Arial" w:cs="Arial"/>
              </w:rPr>
              <w:t>10</w:t>
            </w:r>
          </w:p>
        </w:tc>
        <w:tc>
          <w:tcPr>
            <w:tcW w:w="900" w:type="dxa"/>
            <w:tcBorders>
              <w:top w:val="single" w:sz="4" w:space="0" w:color="auto"/>
              <w:left w:val="single" w:sz="4" w:space="0" w:color="auto"/>
              <w:bottom w:val="single" w:sz="4" w:space="0" w:color="auto"/>
              <w:right w:val="single" w:sz="4" w:space="0" w:color="auto"/>
            </w:tcBorders>
          </w:tcPr>
          <w:p w14:paraId="23F0C495" w14:textId="77777777" w:rsidR="00E970D6" w:rsidRPr="00E970D6" w:rsidRDefault="00E970D6" w:rsidP="00425824">
            <w:pPr>
              <w:jc w:val="right"/>
              <w:rPr>
                <w:rFonts w:ascii="Arial" w:hAnsi="Arial" w:cs="Arial"/>
              </w:rPr>
            </w:pPr>
            <w:r w:rsidRPr="00E970D6">
              <w:rPr>
                <w:rFonts w:ascii="Arial" w:hAnsi="Arial" w:cs="Arial"/>
              </w:rPr>
              <w:t xml:space="preserve"> 750,00</w:t>
            </w:r>
          </w:p>
        </w:tc>
        <w:tc>
          <w:tcPr>
            <w:tcW w:w="900" w:type="dxa"/>
            <w:tcBorders>
              <w:top w:val="single" w:sz="4" w:space="0" w:color="auto"/>
              <w:left w:val="single" w:sz="4" w:space="0" w:color="auto"/>
              <w:bottom w:val="single" w:sz="4" w:space="0" w:color="auto"/>
              <w:right w:val="single" w:sz="4" w:space="0" w:color="auto"/>
            </w:tcBorders>
          </w:tcPr>
          <w:p w14:paraId="66B23B27" w14:textId="77777777" w:rsidR="00E970D6" w:rsidRPr="00E970D6" w:rsidRDefault="00E970D6" w:rsidP="00425824">
            <w:pPr>
              <w:jc w:val="right"/>
              <w:rPr>
                <w:rFonts w:ascii="Arial" w:hAnsi="Arial" w:cs="Arial"/>
              </w:rPr>
            </w:pPr>
            <w:r w:rsidRPr="00E970D6">
              <w:rPr>
                <w:rFonts w:ascii="Arial" w:hAnsi="Arial" w:cs="Arial"/>
              </w:rPr>
              <w:t xml:space="preserve"> 7.500,00</w:t>
            </w:r>
          </w:p>
        </w:tc>
      </w:tr>
      <w:tr w:rsidR="00E970D6" w14:paraId="5D1F4D41" w14:textId="77777777" w:rsidTr="00425824">
        <w:tc>
          <w:tcPr>
            <w:tcW w:w="900" w:type="dxa"/>
            <w:tcBorders>
              <w:top w:val="single" w:sz="4" w:space="0" w:color="auto"/>
              <w:left w:val="single" w:sz="4" w:space="0" w:color="auto"/>
              <w:bottom w:val="single" w:sz="4" w:space="0" w:color="auto"/>
              <w:right w:val="single" w:sz="4" w:space="0" w:color="auto"/>
            </w:tcBorders>
          </w:tcPr>
          <w:p w14:paraId="797E8956" w14:textId="77777777" w:rsidR="00E970D6" w:rsidRPr="00E970D6" w:rsidRDefault="00E970D6" w:rsidP="00425824">
            <w:pPr>
              <w:rPr>
                <w:rFonts w:ascii="Arial" w:hAnsi="Arial" w:cs="Arial"/>
              </w:rPr>
            </w:pPr>
            <w:r w:rsidRPr="00E970D6">
              <w:rPr>
                <w:rFonts w:ascii="Arial" w:hAnsi="Arial" w:cs="Arial"/>
              </w:rPr>
              <w:lastRenderedPageBreak/>
              <w:t>9</w:t>
            </w:r>
          </w:p>
        </w:tc>
        <w:tc>
          <w:tcPr>
            <w:tcW w:w="4004" w:type="dxa"/>
            <w:tcBorders>
              <w:top w:val="single" w:sz="4" w:space="0" w:color="auto"/>
              <w:left w:val="single" w:sz="4" w:space="0" w:color="auto"/>
              <w:bottom w:val="single" w:sz="4" w:space="0" w:color="auto"/>
              <w:right w:val="single" w:sz="4" w:space="0" w:color="auto"/>
            </w:tcBorders>
          </w:tcPr>
          <w:p w14:paraId="56B994C8" w14:textId="77777777" w:rsidR="00447EA6" w:rsidRDefault="00E970D6" w:rsidP="00E970D6">
            <w:pPr>
              <w:spacing w:line="360" w:lineRule="auto"/>
              <w:rPr>
                <w:rFonts w:ascii="Arial" w:hAnsi="Arial" w:cs="Arial"/>
              </w:rPr>
            </w:pPr>
            <w:r w:rsidRPr="00E970D6">
              <w:rPr>
                <w:rFonts w:ascii="Arial" w:hAnsi="Arial" w:cs="Arial"/>
              </w:rPr>
              <w:t xml:space="preserve">32089 - </w:t>
            </w:r>
            <w:r w:rsidRPr="00447EA6">
              <w:rPr>
                <w:rFonts w:ascii="Arial" w:hAnsi="Arial" w:cs="Arial"/>
                <w:b/>
                <w:bCs/>
              </w:rPr>
              <w:t>OLEO LUBRIFICANTE SAE 10W30 API GL-4 - 20 LITROS</w:t>
            </w:r>
            <w:r w:rsidR="00447EA6">
              <w:rPr>
                <w:rFonts w:ascii="Arial" w:hAnsi="Arial" w:cs="Arial"/>
              </w:rPr>
              <w:t>.</w:t>
            </w:r>
          </w:p>
          <w:p w14:paraId="0667AAB2" w14:textId="288DAEB3" w:rsidR="00E970D6" w:rsidRPr="00E970D6" w:rsidRDefault="00E970D6" w:rsidP="00E970D6">
            <w:pPr>
              <w:spacing w:line="360" w:lineRule="auto"/>
              <w:rPr>
                <w:rFonts w:ascii="Arial" w:hAnsi="Arial" w:cs="Arial"/>
              </w:rPr>
            </w:pPr>
            <w:r w:rsidRPr="00E970D6">
              <w:rPr>
                <w:rFonts w:ascii="Arial" w:hAnsi="Arial" w:cs="Arial"/>
              </w:rPr>
              <w:t>Óleo lubrificante multifuncional, viscosidade SAE 10w30 e classificação API GL-4 de alto desempenho. Recomendado para uso em transmissões, sistemas hidráulicos e freios úmidos de equipamentos agrícolas. Possui elevada resistência à oxidação e ao cisalhamento. Deve atender às normas Caterpillar TO-2, Alisson C4, e normas CNH (</w:t>
            </w:r>
            <w:proofErr w:type="spellStart"/>
            <w:r w:rsidRPr="00E970D6">
              <w:rPr>
                <w:rFonts w:ascii="Arial" w:hAnsi="Arial" w:cs="Arial"/>
              </w:rPr>
              <w:t>Case-New</w:t>
            </w:r>
            <w:proofErr w:type="spellEnd"/>
            <w:r w:rsidRPr="00E970D6">
              <w:rPr>
                <w:rFonts w:ascii="Arial" w:hAnsi="Arial" w:cs="Arial"/>
              </w:rPr>
              <w:t xml:space="preserve"> </w:t>
            </w:r>
            <w:proofErr w:type="spellStart"/>
            <w:r w:rsidRPr="00E970D6">
              <w:rPr>
                <w:rFonts w:ascii="Arial" w:hAnsi="Arial" w:cs="Arial"/>
              </w:rPr>
              <w:t>Holland</w:t>
            </w:r>
            <w:proofErr w:type="spellEnd"/>
            <w:r w:rsidRPr="00E970D6">
              <w:rPr>
                <w:rFonts w:ascii="Arial" w:hAnsi="Arial" w:cs="Arial"/>
              </w:rPr>
              <w:t>) MAT 3525 e 3505. Além disso, deverá possuir APROVAÇÃO pela norma ZF TE-ML 03E, ou 05F ou 21F ou ambas simultaneamente. (Certificação ISO - IATF 16949/2016 e ficha técnica dos produtos)</w:t>
            </w:r>
          </w:p>
        </w:tc>
        <w:tc>
          <w:tcPr>
            <w:tcW w:w="900" w:type="dxa"/>
            <w:tcBorders>
              <w:top w:val="single" w:sz="4" w:space="0" w:color="auto"/>
              <w:left w:val="single" w:sz="4" w:space="0" w:color="auto"/>
              <w:bottom w:val="single" w:sz="4" w:space="0" w:color="auto"/>
              <w:right w:val="single" w:sz="4" w:space="0" w:color="auto"/>
            </w:tcBorders>
          </w:tcPr>
          <w:p w14:paraId="520C2B48" w14:textId="77777777" w:rsidR="00E970D6" w:rsidRPr="00E970D6" w:rsidRDefault="00E970D6" w:rsidP="00425824">
            <w:pPr>
              <w:rPr>
                <w:rFonts w:ascii="Arial" w:hAnsi="Arial" w:cs="Arial"/>
              </w:rPr>
            </w:pPr>
            <w:r w:rsidRPr="00E970D6">
              <w:rPr>
                <w:rFonts w:ascii="Arial" w:hAnsi="Arial" w:cs="Arial"/>
              </w:rPr>
              <w:t>GL</w:t>
            </w:r>
          </w:p>
        </w:tc>
        <w:tc>
          <w:tcPr>
            <w:tcW w:w="900" w:type="dxa"/>
            <w:tcBorders>
              <w:top w:val="single" w:sz="4" w:space="0" w:color="auto"/>
              <w:left w:val="single" w:sz="4" w:space="0" w:color="auto"/>
              <w:bottom w:val="single" w:sz="4" w:space="0" w:color="auto"/>
              <w:right w:val="single" w:sz="4" w:space="0" w:color="auto"/>
            </w:tcBorders>
          </w:tcPr>
          <w:p w14:paraId="37E540F9" w14:textId="77777777" w:rsidR="00E970D6" w:rsidRPr="00E970D6" w:rsidRDefault="00E970D6" w:rsidP="00425824">
            <w:pPr>
              <w:jc w:val="right"/>
              <w:rPr>
                <w:rFonts w:ascii="Arial" w:hAnsi="Arial" w:cs="Arial"/>
              </w:rPr>
            </w:pPr>
            <w:r w:rsidRPr="00E970D6">
              <w:rPr>
                <w:rFonts w:ascii="Arial" w:hAnsi="Arial" w:cs="Arial"/>
              </w:rPr>
              <w:t>15</w:t>
            </w:r>
          </w:p>
        </w:tc>
        <w:tc>
          <w:tcPr>
            <w:tcW w:w="900" w:type="dxa"/>
            <w:tcBorders>
              <w:top w:val="single" w:sz="4" w:space="0" w:color="auto"/>
              <w:left w:val="single" w:sz="4" w:space="0" w:color="auto"/>
              <w:bottom w:val="single" w:sz="4" w:space="0" w:color="auto"/>
              <w:right w:val="single" w:sz="4" w:space="0" w:color="auto"/>
            </w:tcBorders>
          </w:tcPr>
          <w:p w14:paraId="70FA65CC" w14:textId="77777777" w:rsidR="00E970D6" w:rsidRPr="00E970D6" w:rsidRDefault="00E970D6" w:rsidP="00425824">
            <w:pPr>
              <w:jc w:val="right"/>
              <w:rPr>
                <w:rFonts w:ascii="Arial" w:hAnsi="Arial" w:cs="Arial"/>
              </w:rPr>
            </w:pPr>
            <w:r w:rsidRPr="00E970D6">
              <w:rPr>
                <w:rFonts w:ascii="Arial" w:hAnsi="Arial" w:cs="Arial"/>
              </w:rPr>
              <w:t xml:space="preserve"> 680,00</w:t>
            </w:r>
          </w:p>
        </w:tc>
        <w:tc>
          <w:tcPr>
            <w:tcW w:w="900" w:type="dxa"/>
            <w:tcBorders>
              <w:top w:val="single" w:sz="4" w:space="0" w:color="auto"/>
              <w:left w:val="single" w:sz="4" w:space="0" w:color="auto"/>
              <w:bottom w:val="single" w:sz="4" w:space="0" w:color="auto"/>
              <w:right w:val="single" w:sz="4" w:space="0" w:color="auto"/>
            </w:tcBorders>
          </w:tcPr>
          <w:p w14:paraId="51203F0A" w14:textId="77777777" w:rsidR="00E970D6" w:rsidRPr="00E970D6" w:rsidRDefault="00E970D6" w:rsidP="00425824">
            <w:pPr>
              <w:jc w:val="right"/>
              <w:rPr>
                <w:rFonts w:ascii="Arial" w:hAnsi="Arial" w:cs="Arial"/>
              </w:rPr>
            </w:pPr>
            <w:r w:rsidRPr="00E970D6">
              <w:rPr>
                <w:rFonts w:ascii="Arial" w:hAnsi="Arial" w:cs="Arial"/>
              </w:rPr>
              <w:t xml:space="preserve"> 10.200,00</w:t>
            </w:r>
          </w:p>
        </w:tc>
      </w:tr>
      <w:tr w:rsidR="00E970D6" w14:paraId="5AA732FF" w14:textId="77777777" w:rsidTr="00425824">
        <w:tc>
          <w:tcPr>
            <w:tcW w:w="900" w:type="dxa"/>
            <w:tcBorders>
              <w:top w:val="single" w:sz="4" w:space="0" w:color="auto"/>
              <w:left w:val="single" w:sz="4" w:space="0" w:color="auto"/>
              <w:bottom w:val="single" w:sz="4" w:space="0" w:color="auto"/>
              <w:right w:val="single" w:sz="4" w:space="0" w:color="auto"/>
            </w:tcBorders>
          </w:tcPr>
          <w:p w14:paraId="14E3A2AA" w14:textId="77777777" w:rsidR="00E970D6" w:rsidRPr="00E970D6" w:rsidRDefault="00E970D6" w:rsidP="00425824">
            <w:pPr>
              <w:rPr>
                <w:rFonts w:ascii="Arial" w:hAnsi="Arial" w:cs="Arial"/>
              </w:rPr>
            </w:pPr>
            <w:r w:rsidRPr="00E970D6">
              <w:rPr>
                <w:rFonts w:ascii="Arial" w:hAnsi="Arial" w:cs="Arial"/>
              </w:rPr>
              <w:t>10</w:t>
            </w:r>
          </w:p>
        </w:tc>
        <w:tc>
          <w:tcPr>
            <w:tcW w:w="4004" w:type="dxa"/>
            <w:tcBorders>
              <w:top w:val="single" w:sz="4" w:space="0" w:color="auto"/>
              <w:left w:val="single" w:sz="4" w:space="0" w:color="auto"/>
              <w:bottom w:val="single" w:sz="4" w:space="0" w:color="auto"/>
              <w:right w:val="single" w:sz="4" w:space="0" w:color="auto"/>
            </w:tcBorders>
          </w:tcPr>
          <w:p w14:paraId="4E8FDED8" w14:textId="77777777" w:rsidR="00447EA6" w:rsidRDefault="00E970D6" w:rsidP="00E970D6">
            <w:pPr>
              <w:spacing w:line="360" w:lineRule="auto"/>
              <w:rPr>
                <w:rFonts w:ascii="Arial" w:hAnsi="Arial" w:cs="Arial"/>
              </w:rPr>
            </w:pPr>
            <w:r w:rsidRPr="00E970D6">
              <w:rPr>
                <w:rFonts w:ascii="Arial" w:hAnsi="Arial" w:cs="Arial"/>
              </w:rPr>
              <w:t xml:space="preserve">40897 - </w:t>
            </w:r>
            <w:r w:rsidRPr="00447EA6">
              <w:rPr>
                <w:rFonts w:ascii="Arial" w:hAnsi="Arial" w:cs="Arial"/>
                <w:b/>
                <w:bCs/>
              </w:rPr>
              <w:t>OLEO LUBRIFICANTE SAE 85W140 - 20 LITROS</w:t>
            </w:r>
            <w:r w:rsidR="00447EA6">
              <w:rPr>
                <w:rFonts w:ascii="Arial" w:hAnsi="Arial" w:cs="Arial"/>
              </w:rPr>
              <w:t>.</w:t>
            </w:r>
          </w:p>
          <w:p w14:paraId="7BE40462" w14:textId="0064F098" w:rsidR="00E970D6" w:rsidRPr="00E970D6" w:rsidRDefault="00E970D6" w:rsidP="00E970D6">
            <w:pPr>
              <w:spacing w:line="360" w:lineRule="auto"/>
              <w:rPr>
                <w:rFonts w:ascii="Arial" w:hAnsi="Arial" w:cs="Arial"/>
              </w:rPr>
            </w:pPr>
            <w:r w:rsidRPr="00E970D6">
              <w:rPr>
                <w:rFonts w:ascii="Arial" w:hAnsi="Arial" w:cs="Arial"/>
              </w:rPr>
              <w:t xml:space="preserve">Lubrificante mineral </w:t>
            </w:r>
            <w:proofErr w:type="spellStart"/>
            <w:r w:rsidRPr="00E970D6">
              <w:rPr>
                <w:rFonts w:ascii="Arial" w:hAnsi="Arial" w:cs="Arial"/>
              </w:rPr>
              <w:t>multiviscoso</w:t>
            </w:r>
            <w:proofErr w:type="spellEnd"/>
            <w:r w:rsidRPr="00E970D6">
              <w:rPr>
                <w:rFonts w:ascii="Arial" w:hAnsi="Arial" w:cs="Arial"/>
              </w:rPr>
              <w:t xml:space="preserve"> para transmissões automotivas, com viscosidade no grau SAE 85w140, e nível de desempenho API GL-5, que atenda a norma MIL-L-2105D e que possua APROVAÇÃO pela norma Mercedes- Benz AH00.40-B-0001- 01ABA. (Certificação ISO - IATF 16949/2016 e ficha técnica dos produtos)</w:t>
            </w:r>
          </w:p>
        </w:tc>
        <w:tc>
          <w:tcPr>
            <w:tcW w:w="900" w:type="dxa"/>
            <w:tcBorders>
              <w:top w:val="single" w:sz="4" w:space="0" w:color="auto"/>
              <w:left w:val="single" w:sz="4" w:space="0" w:color="auto"/>
              <w:bottom w:val="single" w:sz="4" w:space="0" w:color="auto"/>
              <w:right w:val="single" w:sz="4" w:space="0" w:color="auto"/>
            </w:tcBorders>
          </w:tcPr>
          <w:p w14:paraId="75891F61" w14:textId="77777777" w:rsidR="00E970D6" w:rsidRPr="00E970D6" w:rsidRDefault="00E970D6" w:rsidP="00425824">
            <w:pPr>
              <w:rPr>
                <w:rFonts w:ascii="Arial" w:hAnsi="Arial" w:cs="Arial"/>
              </w:rPr>
            </w:pPr>
            <w:r w:rsidRPr="00E970D6">
              <w:rPr>
                <w:rFonts w:ascii="Arial" w:hAnsi="Arial" w:cs="Arial"/>
              </w:rPr>
              <w:t xml:space="preserve">GL   </w:t>
            </w:r>
          </w:p>
        </w:tc>
        <w:tc>
          <w:tcPr>
            <w:tcW w:w="900" w:type="dxa"/>
            <w:tcBorders>
              <w:top w:val="single" w:sz="4" w:space="0" w:color="auto"/>
              <w:left w:val="single" w:sz="4" w:space="0" w:color="auto"/>
              <w:bottom w:val="single" w:sz="4" w:space="0" w:color="auto"/>
              <w:right w:val="single" w:sz="4" w:space="0" w:color="auto"/>
            </w:tcBorders>
          </w:tcPr>
          <w:p w14:paraId="2885CF24" w14:textId="77777777" w:rsidR="00E970D6" w:rsidRPr="00E970D6" w:rsidRDefault="00E970D6" w:rsidP="00425824">
            <w:pPr>
              <w:jc w:val="right"/>
              <w:rPr>
                <w:rFonts w:ascii="Arial" w:hAnsi="Arial" w:cs="Arial"/>
              </w:rPr>
            </w:pPr>
            <w:r w:rsidRPr="00E970D6">
              <w:rPr>
                <w:rFonts w:ascii="Arial" w:hAnsi="Arial" w:cs="Arial"/>
              </w:rPr>
              <w:t>4</w:t>
            </w:r>
          </w:p>
        </w:tc>
        <w:tc>
          <w:tcPr>
            <w:tcW w:w="900" w:type="dxa"/>
            <w:tcBorders>
              <w:top w:val="single" w:sz="4" w:space="0" w:color="auto"/>
              <w:left w:val="single" w:sz="4" w:space="0" w:color="auto"/>
              <w:bottom w:val="single" w:sz="4" w:space="0" w:color="auto"/>
              <w:right w:val="single" w:sz="4" w:space="0" w:color="auto"/>
            </w:tcBorders>
          </w:tcPr>
          <w:p w14:paraId="30685825" w14:textId="77777777" w:rsidR="00E970D6" w:rsidRPr="00E970D6" w:rsidRDefault="00E970D6" w:rsidP="00425824">
            <w:pPr>
              <w:jc w:val="right"/>
              <w:rPr>
                <w:rFonts w:ascii="Arial" w:hAnsi="Arial" w:cs="Arial"/>
              </w:rPr>
            </w:pPr>
            <w:r w:rsidRPr="00E970D6">
              <w:rPr>
                <w:rFonts w:ascii="Arial" w:hAnsi="Arial" w:cs="Arial"/>
              </w:rPr>
              <w:t xml:space="preserve"> 830,00</w:t>
            </w:r>
          </w:p>
        </w:tc>
        <w:tc>
          <w:tcPr>
            <w:tcW w:w="900" w:type="dxa"/>
            <w:tcBorders>
              <w:top w:val="single" w:sz="4" w:space="0" w:color="auto"/>
              <w:left w:val="single" w:sz="4" w:space="0" w:color="auto"/>
              <w:bottom w:val="single" w:sz="4" w:space="0" w:color="auto"/>
              <w:right w:val="single" w:sz="4" w:space="0" w:color="auto"/>
            </w:tcBorders>
          </w:tcPr>
          <w:p w14:paraId="2E0A4288" w14:textId="77777777" w:rsidR="00E970D6" w:rsidRPr="00E970D6" w:rsidRDefault="00E970D6" w:rsidP="00425824">
            <w:pPr>
              <w:jc w:val="right"/>
              <w:rPr>
                <w:rFonts w:ascii="Arial" w:hAnsi="Arial" w:cs="Arial"/>
              </w:rPr>
            </w:pPr>
            <w:r w:rsidRPr="00E970D6">
              <w:rPr>
                <w:rFonts w:ascii="Arial" w:hAnsi="Arial" w:cs="Arial"/>
              </w:rPr>
              <w:t xml:space="preserve"> 3.320,00</w:t>
            </w:r>
          </w:p>
        </w:tc>
      </w:tr>
      <w:tr w:rsidR="00E970D6" w14:paraId="54585949" w14:textId="77777777" w:rsidTr="00425824">
        <w:tc>
          <w:tcPr>
            <w:tcW w:w="900" w:type="dxa"/>
            <w:tcBorders>
              <w:top w:val="single" w:sz="4" w:space="0" w:color="auto"/>
              <w:left w:val="single" w:sz="4" w:space="0" w:color="auto"/>
              <w:bottom w:val="single" w:sz="4" w:space="0" w:color="auto"/>
              <w:right w:val="single" w:sz="4" w:space="0" w:color="auto"/>
            </w:tcBorders>
          </w:tcPr>
          <w:p w14:paraId="5B5C4770" w14:textId="77777777" w:rsidR="00E970D6" w:rsidRPr="00E970D6" w:rsidRDefault="00E970D6" w:rsidP="00425824">
            <w:pPr>
              <w:rPr>
                <w:rFonts w:ascii="Arial" w:hAnsi="Arial" w:cs="Arial"/>
              </w:rPr>
            </w:pPr>
            <w:r w:rsidRPr="00E970D6">
              <w:rPr>
                <w:rFonts w:ascii="Arial" w:hAnsi="Arial" w:cs="Arial"/>
              </w:rPr>
              <w:t>11</w:t>
            </w:r>
          </w:p>
        </w:tc>
        <w:tc>
          <w:tcPr>
            <w:tcW w:w="4004" w:type="dxa"/>
            <w:tcBorders>
              <w:top w:val="single" w:sz="4" w:space="0" w:color="auto"/>
              <w:left w:val="single" w:sz="4" w:space="0" w:color="auto"/>
              <w:bottom w:val="single" w:sz="4" w:space="0" w:color="auto"/>
              <w:right w:val="single" w:sz="4" w:space="0" w:color="auto"/>
            </w:tcBorders>
          </w:tcPr>
          <w:p w14:paraId="2011CAE9" w14:textId="77777777" w:rsidR="00447EA6" w:rsidRDefault="00E970D6" w:rsidP="00E970D6">
            <w:pPr>
              <w:spacing w:line="360" w:lineRule="auto"/>
              <w:rPr>
                <w:rFonts w:ascii="Arial" w:hAnsi="Arial" w:cs="Arial"/>
                <w:b/>
                <w:bCs/>
              </w:rPr>
            </w:pPr>
            <w:r w:rsidRPr="00E970D6">
              <w:rPr>
                <w:rFonts w:ascii="Arial" w:hAnsi="Arial" w:cs="Arial"/>
              </w:rPr>
              <w:t xml:space="preserve">11587 - </w:t>
            </w:r>
            <w:r w:rsidRPr="00447EA6">
              <w:rPr>
                <w:rFonts w:ascii="Arial" w:hAnsi="Arial" w:cs="Arial"/>
                <w:b/>
                <w:bCs/>
              </w:rPr>
              <w:t>ÓLEO LUBRIFICANTE 15W40 APICI-4 - MOTOR DIESEL - 20 LITROS</w:t>
            </w:r>
            <w:r w:rsidR="00447EA6">
              <w:rPr>
                <w:rFonts w:ascii="Arial" w:hAnsi="Arial" w:cs="Arial"/>
                <w:b/>
                <w:bCs/>
              </w:rPr>
              <w:t xml:space="preserve">. </w:t>
            </w:r>
          </w:p>
          <w:p w14:paraId="7E2D759E" w14:textId="65A1FCF9" w:rsidR="00E970D6" w:rsidRPr="00E970D6" w:rsidRDefault="00E970D6" w:rsidP="00E970D6">
            <w:pPr>
              <w:spacing w:line="360" w:lineRule="auto"/>
              <w:rPr>
                <w:rFonts w:ascii="Arial" w:hAnsi="Arial" w:cs="Arial"/>
              </w:rPr>
            </w:pPr>
            <w:r w:rsidRPr="00E970D6">
              <w:rPr>
                <w:rFonts w:ascii="Arial" w:hAnsi="Arial" w:cs="Arial"/>
              </w:rPr>
              <w:t xml:space="preserve">Lubrificante </w:t>
            </w:r>
            <w:proofErr w:type="spellStart"/>
            <w:r w:rsidRPr="00E970D6">
              <w:rPr>
                <w:rFonts w:ascii="Arial" w:hAnsi="Arial" w:cs="Arial"/>
              </w:rPr>
              <w:t>multiviscoso</w:t>
            </w:r>
            <w:proofErr w:type="spellEnd"/>
            <w:r w:rsidRPr="00E970D6">
              <w:rPr>
                <w:rFonts w:ascii="Arial" w:hAnsi="Arial" w:cs="Arial"/>
              </w:rPr>
              <w:t xml:space="preserve"> de alto desempenho para motores a diesel de base mineral, com viscosidade no grau </w:t>
            </w:r>
            <w:r w:rsidRPr="00E970D6">
              <w:rPr>
                <w:rFonts w:ascii="Arial" w:hAnsi="Arial" w:cs="Arial"/>
              </w:rPr>
              <w:lastRenderedPageBreak/>
              <w:t>SAE 15w40, classificação API CI-4 e ACEA E7. Deve atender aos níveis de qualidade Caterpillar ECF-2 e possuir APROVAÇÃO pelas normas Mercedes-Benz 228.3 e Volvo VDS- 3.  (Certificação ISO - IATF 16949/2016 e ficha técnica dos produtos).</w:t>
            </w:r>
          </w:p>
        </w:tc>
        <w:tc>
          <w:tcPr>
            <w:tcW w:w="900" w:type="dxa"/>
            <w:tcBorders>
              <w:top w:val="single" w:sz="4" w:space="0" w:color="auto"/>
              <w:left w:val="single" w:sz="4" w:space="0" w:color="auto"/>
              <w:bottom w:val="single" w:sz="4" w:space="0" w:color="auto"/>
              <w:right w:val="single" w:sz="4" w:space="0" w:color="auto"/>
            </w:tcBorders>
          </w:tcPr>
          <w:p w14:paraId="310617C0" w14:textId="77777777" w:rsidR="00E970D6" w:rsidRPr="00E970D6" w:rsidRDefault="00E970D6" w:rsidP="00425824">
            <w:pPr>
              <w:rPr>
                <w:rFonts w:ascii="Arial" w:hAnsi="Arial" w:cs="Arial"/>
              </w:rPr>
            </w:pPr>
            <w:r w:rsidRPr="00E970D6">
              <w:rPr>
                <w:rFonts w:ascii="Arial" w:hAnsi="Arial" w:cs="Arial"/>
              </w:rPr>
              <w:lastRenderedPageBreak/>
              <w:t xml:space="preserve">GL   </w:t>
            </w:r>
          </w:p>
        </w:tc>
        <w:tc>
          <w:tcPr>
            <w:tcW w:w="900" w:type="dxa"/>
            <w:tcBorders>
              <w:top w:val="single" w:sz="4" w:space="0" w:color="auto"/>
              <w:left w:val="single" w:sz="4" w:space="0" w:color="auto"/>
              <w:bottom w:val="single" w:sz="4" w:space="0" w:color="auto"/>
              <w:right w:val="single" w:sz="4" w:space="0" w:color="auto"/>
            </w:tcBorders>
          </w:tcPr>
          <w:p w14:paraId="51C9E336" w14:textId="77777777" w:rsidR="00E970D6" w:rsidRPr="00E970D6" w:rsidRDefault="00E970D6" w:rsidP="00425824">
            <w:pPr>
              <w:jc w:val="right"/>
              <w:rPr>
                <w:rFonts w:ascii="Arial" w:hAnsi="Arial" w:cs="Arial"/>
              </w:rPr>
            </w:pPr>
            <w:r w:rsidRPr="00E970D6">
              <w:rPr>
                <w:rFonts w:ascii="Arial" w:hAnsi="Arial" w:cs="Arial"/>
              </w:rPr>
              <w:t>10</w:t>
            </w:r>
          </w:p>
        </w:tc>
        <w:tc>
          <w:tcPr>
            <w:tcW w:w="900" w:type="dxa"/>
            <w:tcBorders>
              <w:top w:val="single" w:sz="4" w:space="0" w:color="auto"/>
              <w:left w:val="single" w:sz="4" w:space="0" w:color="auto"/>
              <w:bottom w:val="single" w:sz="4" w:space="0" w:color="auto"/>
              <w:right w:val="single" w:sz="4" w:space="0" w:color="auto"/>
            </w:tcBorders>
          </w:tcPr>
          <w:p w14:paraId="491E6CE0" w14:textId="77777777" w:rsidR="00E970D6" w:rsidRPr="00E970D6" w:rsidRDefault="00E970D6" w:rsidP="00425824">
            <w:pPr>
              <w:jc w:val="right"/>
              <w:rPr>
                <w:rFonts w:ascii="Arial" w:hAnsi="Arial" w:cs="Arial"/>
              </w:rPr>
            </w:pPr>
            <w:r w:rsidRPr="00E970D6">
              <w:rPr>
                <w:rFonts w:ascii="Arial" w:hAnsi="Arial" w:cs="Arial"/>
              </w:rPr>
              <w:t xml:space="preserve"> 550,00</w:t>
            </w:r>
          </w:p>
        </w:tc>
        <w:tc>
          <w:tcPr>
            <w:tcW w:w="900" w:type="dxa"/>
            <w:tcBorders>
              <w:top w:val="single" w:sz="4" w:space="0" w:color="auto"/>
              <w:left w:val="single" w:sz="4" w:space="0" w:color="auto"/>
              <w:bottom w:val="single" w:sz="4" w:space="0" w:color="auto"/>
              <w:right w:val="single" w:sz="4" w:space="0" w:color="auto"/>
            </w:tcBorders>
          </w:tcPr>
          <w:p w14:paraId="2F43BA8C" w14:textId="77777777" w:rsidR="00E970D6" w:rsidRPr="00E970D6" w:rsidRDefault="00E970D6" w:rsidP="00425824">
            <w:pPr>
              <w:jc w:val="right"/>
              <w:rPr>
                <w:rFonts w:ascii="Arial" w:hAnsi="Arial" w:cs="Arial"/>
              </w:rPr>
            </w:pPr>
            <w:r w:rsidRPr="00E970D6">
              <w:rPr>
                <w:rFonts w:ascii="Arial" w:hAnsi="Arial" w:cs="Arial"/>
              </w:rPr>
              <w:t xml:space="preserve"> 5.500,00</w:t>
            </w:r>
          </w:p>
        </w:tc>
      </w:tr>
      <w:tr w:rsidR="00E970D6" w14:paraId="156BEE02" w14:textId="77777777" w:rsidTr="00425824">
        <w:tc>
          <w:tcPr>
            <w:tcW w:w="900" w:type="dxa"/>
            <w:tcBorders>
              <w:top w:val="single" w:sz="4" w:space="0" w:color="auto"/>
              <w:left w:val="single" w:sz="4" w:space="0" w:color="auto"/>
              <w:bottom w:val="single" w:sz="4" w:space="0" w:color="auto"/>
              <w:right w:val="single" w:sz="4" w:space="0" w:color="auto"/>
            </w:tcBorders>
          </w:tcPr>
          <w:p w14:paraId="5C6629D9" w14:textId="77777777" w:rsidR="00E970D6" w:rsidRPr="00E970D6" w:rsidRDefault="00E970D6" w:rsidP="00425824">
            <w:pPr>
              <w:rPr>
                <w:rFonts w:ascii="Arial" w:hAnsi="Arial" w:cs="Arial"/>
              </w:rPr>
            </w:pPr>
            <w:r w:rsidRPr="00E970D6">
              <w:rPr>
                <w:rFonts w:ascii="Arial" w:hAnsi="Arial" w:cs="Arial"/>
              </w:rPr>
              <w:t>12</w:t>
            </w:r>
          </w:p>
        </w:tc>
        <w:tc>
          <w:tcPr>
            <w:tcW w:w="4004" w:type="dxa"/>
            <w:tcBorders>
              <w:top w:val="single" w:sz="4" w:space="0" w:color="auto"/>
              <w:left w:val="single" w:sz="4" w:space="0" w:color="auto"/>
              <w:bottom w:val="single" w:sz="4" w:space="0" w:color="auto"/>
              <w:right w:val="single" w:sz="4" w:space="0" w:color="auto"/>
            </w:tcBorders>
          </w:tcPr>
          <w:p w14:paraId="56604BFD" w14:textId="138B5CA1" w:rsidR="00E970D6" w:rsidRPr="00E970D6" w:rsidRDefault="00E970D6" w:rsidP="00E970D6">
            <w:pPr>
              <w:spacing w:line="360" w:lineRule="auto"/>
              <w:rPr>
                <w:rFonts w:ascii="Arial" w:hAnsi="Arial" w:cs="Arial"/>
              </w:rPr>
            </w:pPr>
            <w:r w:rsidRPr="00E970D6">
              <w:rPr>
                <w:rFonts w:ascii="Arial" w:hAnsi="Arial" w:cs="Arial"/>
              </w:rPr>
              <w:t xml:space="preserve">40913 - </w:t>
            </w:r>
            <w:r w:rsidRPr="00447EA6">
              <w:rPr>
                <w:rFonts w:ascii="Arial" w:hAnsi="Arial" w:cs="Arial"/>
                <w:b/>
                <w:bCs/>
              </w:rPr>
              <w:t xml:space="preserve">LIQUIDO DE FREIO DOT 3 </w:t>
            </w:r>
            <w:r w:rsidRPr="00E970D6">
              <w:rPr>
                <w:rFonts w:ascii="Arial" w:hAnsi="Arial" w:cs="Arial"/>
              </w:rPr>
              <w:t>- Aprovado pelo INMETRO (frasco 500ml)</w:t>
            </w:r>
          </w:p>
        </w:tc>
        <w:tc>
          <w:tcPr>
            <w:tcW w:w="900" w:type="dxa"/>
            <w:tcBorders>
              <w:top w:val="single" w:sz="4" w:space="0" w:color="auto"/>
              <w:left w:val="single" w:sz="4" w:space="0" w:color="auto"/>
              <w:bottom w:val="single" w:sz="4" w:space="0" w:color="auto"/>
              <w:right w:val="single" w:sz="4" w:space="0" w:color="auto"/>
            </w:tcBorders>
          </w:tcPr>
          <w:p w14:paraId="475000CD" w14:textId="77777777" w:rsidR="00E970D6" w:rsidRPr="00E970D6" w:rsidRDefault="00E970D6" w:rsidP="00425824">
            <w:pPr>
              <w:rPr>
                <w:rFonts w:ascii="Arial" w:hAnsi="Arial" w:cs="Arial"/>
              </w:rPr>
            </w:pPr>
            <w:r w:rsidRPr="00E970D6">
              <w:rPr>
                <w:rFonts w:ascii="Arial" w:hAnsi="Arial" w:cs="Arial"/>
              </w:rPr>
              <w:t>UND</w:t>
            </w:r>
          </w:p>
        </w:tc>
        <w:tc>
          <w:tcPr>
            <w:tcW w:w="900" w:type="dxa"/>
            <w:tcBorders>
              <w:top w:val="single" w:sz="4" w:space="0" w:color="auto"/>
              <w:left w:val="single" w:sz="4" w:space="0" w:color="auto"/>
              <w:bottom w:val="single" w:sz="4" w:space="0" w:color="auto"/>
              <w:right w:val="single" w:sz="4" w:space="0" w:color="auto"/>
            </w:tcBorders>
          </w:tcPr>
          <w:p w14:paraId="633B94C8" w14:textId="77777777" w:rsidR="00E970D6" w:rsidRPr="00E970D6" w:rsidRDefault="00E970D6" w:rsidP="00425824">
            <w:pPr>
              <w:jc w:val="right"/>
              <w:rPr>
                <w:rFonts w:ascii="Arial" w:hAnsi="Arial" w:cs="Arial"/>
              </w:rPr>
            </w:pPr>
            <w:r w:rsidRPr="00E970D6">
              <w:rPr>
                <w:rFonts w:ascii="Arial" w:hAnsi="Arial" w:cs="Arial"/>
              </w:rPr>
              <w:t>20</w:t>
            </w:r>
          </w:p>
        </w:tc>
        <w:tc>
          <w:tcPr>
            <w:tcW w:w="900" w:type="dxa"/>
            <w:tcBorders>
              <w:top w:val="single" w:sz="4" w:space="0" w:color="auto"/>
              <w:left w:val="single" w:sz="4" w:space="0" w:color="auto"/>
              <w:bottom w:val="single" w:sz="4" w:space="0" w:color="auto"/>
              <w:right w:val="single" w:sz="4" w:space="0" w:color="auto"/>
            </w:tcBorders>
          </w:tcPr>
          <w:p w14:paraId="7FC7B477" w14:textId="77777777" w:rsidR="00E970D6" w:rsidRPr="00E970D6" w:rsidRDefault="00E970D6" w:rsidP="00425824">
            <w:pPr>
              <w:jc w:val="right"/>
              <w:rPr>
                <w:rFonts w:ascii="Arial" w:hAnsi="Arial" w:cs="Arial"/>
              </w:rPr>
            </w:pPr>
            <w:r w:rsidRPr="00E970D6">
              <w:rPr>
                <w:rFonts w:ascii="Arial" w:hAnsi="Arial" w:cs="Arial"/>
              </w:rPr>
              <w:t xml:space="preserve"> 40,00</w:t>
            </w:r>
          </w:p>
        </w:tc>
        <w:tc>
          <w:tcPr>
            <w:tcW w:w="900" w:type="dxa"/>
            <w:tcBorders>
              <w:top w:val="single" w:sz="4" w:space="0" w:color="auto"/>
              <w:left w:val="single" w:sz="4" w:space="0" w:color="auto"/>
              <w:bottom w:val="single" w:sz="4" w:space="0" w:color="auto"/>
              <w:right w:val="single" w:sz="4" w:space="0" w:color="auto"/>
            </w:tcBorders>
          </w:tcPr>
          <w:p w14:paraId="2B632414" w14:textId="77777777" w:rsidR="00E970D6" w:rsidRPr="00E970D6" w:rsidRDefault="00E970D6" w:rsidP="00425824">
            <w:pPr>
              <w:jc w:val="right"/>
              <w:rPr>
                <w:rFonts w:ascii="Arial" w:hAnsi="Arial" w:cs="Arial"/>
              </w:rPr>
            </w:pPr>
            <w:r w:rsidRPr="00E970D6">
              <w:rPr>
                <w:rFonts w:ascii="Arial" w:hAnsi="Arial" w:cs="Arial"/>
              </w:rPr>
              <w:t xml:space="preserve"> 800,00</w:t>
            </w:r>
          </w:p>
        </w:tc>
      </w:tr>
      <w:tr w:rsidR="00E970D6" w14:paraId="3D787A97" w14:textId="77777777" w:rsidTr="00425824">
        <w:tc>
          <w:tcPr>
            <w:tcW w:w="900" w:type="dxa"/>
            <w:tcBorders>
              <w:top w:val="single" w:sz="4" w:space="0" w:color="auto"/>
              <w:left w:val="single" w:sz="4" w:space="0" w:color="auto"/>
              <w:bottom w:val="single" w:sz="4" w:space="0" w:color="auto"/>
              <w:right w:val="single" w:sz="4" w:space="0" w:color="auto"/>
            </w:tcBorders>
          </w:tcPr>
          <w:p w14:paraId="689674ED" w14:textId="77777777" w:rsidR="00E970D6" w:rsidRPr="00E970D6" w:rsidRDefault="00E970D6" w:rsidP="00425824">
            <w:pPr>
              <w:rPr>
                <w:rFonts w:ascii="Arial" w:hAnsi="Arial" w:cs="Arial"/>
              </w:rPr>
            </w:pPr>
            <w:r w:rsidRPr="00E970D6">
              <w:rPr>
                <w:rFonts w:ascii="Arial" w:hAnsi="Arial" w:cs="Arial"/>
              </w:rPr>
              <w:t>13</w:t>
            </w:r>
          </w:p>
        </w:tc>
        <w:tc>
          <w:tcPr>
            <w:tcW w:w="4004" w:type="dxa"/>
            <w:tcBorders>
              <w:top w:val="single" w:sz="4" w:space="0" w:color="auto"/>
              <w:left w:val="single" w:sz="4" w:space="0" w:color="auto"/>
              <w:bottom w:val="single" w:sz="4" w:space="0" w:color="auto"/>
              <w:right w:val="single" w:sz="4" w:space="0" w:color="auto"/>
            </w:tcBorders>
          </w:tcPr>
          <w:p w14:paraId="6F109CC2" w14:textId="2CFAA743" w:rsidR="00E970D6" w:rsidRPr="00E970D6" w:rsidRDefault="00E970D6" w:rsidP="00E970D6">
            <w:pPr>
              <w:spacing w:line="360" w:lineRule="auto"/>
              <w:rPr>
                <w:rFonts w:ascii="Arial" w:hAnsi="Arial" w:cs="Arial"/>
              </w:rPr>
            </w:pPr>
            <w:r w:rsidRPr="00E970D6">
              <w:rPr>
                <w:rFonts w:ascii="Arial" w:hAnsi="Arial" w:cs="Arial"/>
              </w:rPr>
              <w:t xml:space="preserve">40914 - </w:t>
            </w:r>
            <w:r w:rsidRPr="00447EA6">
              <w:rPr>
                <w:rFonts w:ascii="Arial" w:hAnsi="Arial" w:cs="Arial"/>
                <w:b/>
                <w:bCs/>
              </w:rPr>
              <w:t>LIQUIDO DE FREIO DOT 4</w:t>
            </w:r>
            <w:r w:rsidRPr="00E970D6">
              <w:rPr>
                <w:rFonts w:ascii="Arial" w:hAnsi="Arial" w:cs="Arial"/>
              </w:rPr>
              <w:t xml:space="preserve"> Aprovado pelo INMETRO - (frasco de 500ml)</w:t>
            </w:r>
          </w:p>
        </w:tc>
        <w:tc>
          <w:tcPr>
            <w:tcW w:w="900" w:type="dxa"/>
            <w:tcBorders>
              <w:top w:val="single" w:sz="4" w:space="0" w:color="auto"/>
              <w:left w:val="single" w:sz="4" w:space="0" w:color="auto"/>
              <w:bottom w:val="single" w:sz="4" w:space="0" w:color="auto"/>
              <w:right w:val="single" w:sz="4" w:space="0" w:color="auto"/>
            </w:tcBorders>
          </w:tcPr>
          <w:p w14:paraId="6B5AB78F" w14:textId="77777777" w:rsidR="00E970D6" w:rsidRPr="00E970D6" w:rsidRDefault="00E970D6" w:rsidP="00425824">
            <w:pPr>
              <w:rPr>
                <w:rFonts w:ascii="Arial" w:hAnsi="Arial" w:cs="Arial"/>
              </w:rPr>
            </w:pPr>
            <w:r w:rsidRPr="00E970D6">
              <w:rPr>
                <w:rFonts w:ascii="Arial" w:hAnsi="Arial" w:cs="Arial"/>
              </w:rPr>
              <w:t>UND</w:t>
            </w:r>
          </w:p>
        </w:tc>
        <w:tc>
          <w:tcPr>
            <w:tcW w:w="900" w:type="dxa"/>
            <w:tcBorders>
              <w:top w:val="single" w:sz="4" w:space="0" w:color="auto"/>
              <w:left w:val="single" w:sz="4" w:space="0" w:color="auto"/>
              <w:bottom w:val="single" w:sz="4" w:space="0" w:color="auto"/>
              <w:right w:val="single" w:sz="4" w:space="0" w:color="auto"/>
            </w:tcBorders>
          </w:tcPr>
          <w:p w14:paraId="1240D72C" w14:textId="77777777" w:rsidR="00E970D6" w:rsidRPr="00E970D6" w:rsidRDefault="00E970D6" w:rsidP="00425824">
            <w:pPr>
              <w:jc w:val="right"/>
              <w:rPr>
                <w:rFonts w:ascii="Arial" w:hAnsi="Arial" w:cs="Arial"/>
              </w:rPr>
            </w:pPr>
            <w:r w:rsidRPr="00E970D6">
              <w:rPr>
                <w:rFonts w:ascii="Arial" w:hAnsi="Arial" w:cs="Arial"/>
              </w:rPr>
              <w:t>20</w:t>
            </w:r>
          </w:p>
        </w:tc>
        <w:tc>
          <w:tcPr>
            <w:tcW w:w="900" w:type="dxa"/>
            <w:tcBorders>
              <w:top w:val="single" w:sz="4" w:space="0" w:color="auto"/>
              <w:left w:val="single" w:sz="4" w:space="0" w:color="auto"/>
              <w:bottom w:val="single" w:sz="4" w:space="0" w:color="auto"/>
              <w:right w:val="single" w:sz="4" w:space="0" w:color="auto"/>
            </w:tcBorders>
          </w:tcPr>
          <w:p w14:paraId="5C8B6DF4" w14:textId="77777777" w:rsidR="00E970D6" w:rsidRPr="00E970D6" w:rsidRDefault="00E970D6" w:rsidP="00425824">
            <w:pPr>
              <w:jc w:val="right"/>
              <w:rPr>
                <w:rFonts w:ascii="Arial" w:hAnsi="Arial" w:cs="Arial"/>
              </w:rPr>
            </w:pPr>
            <w:r w:rsidRPr="00E970D6">
              <w:rPr>
                <w:rFonts w:ascii="Arial" w:hAnsi="Arial" w:cs="Arial"/>
              </w:rPr>
              <w:t xml:space="preserve"> 40,00</w:t>
            </w:r>
          </w:p>
        </w:tc>
        <w:tc>
          <w:tcPr>
            <w:tcW w:w="900" w:type="dxa"/>
            <w:tcBorders>
              <w:top w:val="single" w:sz="4" w:space="0" w:color="auto"/>
              <w:left w:val="single" w:sz="4" w:space="0" w:color="auto"/>
              <w:bottom w:val="single" w:sz="4" w:space="0" w:color="auto"/>
              <w:right w:val="single" w:sz="4" w:space="0" w:color="auto"/>
            </w:tcBorders>
          </w:tcPr>
          <w:p w14:paraId="6C06019B" w14:textId="77777777" w:rsidR="00E970D6" w:rsidRPr="00E970D6" w:rsidRDefault="00E970D6" w:rsidP="00425824">
            <w:pPr>
              <w:jc w:val="right"/>
              <w:rPr>
                <w:rFonts w:ascii="Arial" w:hAnsi="Arial" w:cs="Arial"/>
              </w:rPr>
            </w:pPr>
            <w:r w:rsidRPr="00E970D6">
              <w:rPr>
                <w:rFonts w:ascii="Arial" w:hAnsi="Arial" w:cs="Arial"/>
              </w:rPr>
              <w:t xml:space="preserve"> 800,00</w:t>
            </w:r>
          </w:p>
        </w:tc>
      </w:tr>
      <w:tr w:rsidR="00E970D6" w14:paraId="28D45C45" w14:textId="77777777" w:rsidTr="00425824">
        <w:tc>
          <w:tcPr>
            <w:tcW w:w="900" w:type="dxa"/>
            <w:tcBorders>
              <w:top w:val="single" w:sz="4" w:space="0" w:color="auto"/>
              <w:left w:val="single" w:sz="4" w:space="0" w:color="auto"/>
              <w:bottom w:val="single" w:sz="4" w:space="0" w:color="auto"/>
              <w:right w:val="single" w:sz="4" w:space="0" w:color="auto"/>
            </w:tcBorders>
          </w:tcPr>
          <w:p w14:paraId="5203C041" w14:textId="77777777" w:rsidR="00E970D6" w:rsidRPr="00E970D6" w:rsidRDefault="00E970D6" w:rsidP="00425824">
            <w:pPr>
              <w:rPr>
                <w:rFonts w:ascii="Arial" w:hAnsi="Arial" w:cs="Arial"/>
              </w:rPr>
            </w:pPr>
            <w:r w:rsidRPr="00E970D6">
              <w:rPr>
                <w:rFonts w:ascii="Arial" w:hAnsi="Arial" w:cs="Arial"/>
              </w:rPr>
              <w:t>14</w:t>
            </w:r>
          </w:p>
        </w:tc>
        <w:tc>
          <w:tcPr>
            <w:tcW w:w="4004" w:type="dxa"/>
            <w:tcBorders>
              <w:top w:val="single" w:sz="4" w:space="0" w:color="auto"/>
              <w:left w:val="single" w:sz="4" w:space="0" w:color="auto"/>
              <w:bottom w:val="single" w:sz="4" w:space="0" w:color="auto"/>
              <w:right w:val="single" w:sz="4" w:space="0" w:color="auto"/>
            </w:tcBorders>
          </w:tcPr>
          <w:p w14:paraId="65774BB0" w14:textId="77777777" w:rsidR="00447EA6" w:rsidRDefault="00E970D6" w:rsidP="00E970D6">
            <w:pPr>
              <w:spacing w:line="360" w:lineRule="auto"/>
              <w:rPr>
                <w:rFonts w:ascii="Arial" w:hAnsi="Arial" w:cs="Arial"/>
                <w:b/>
                <w:bCs/>
              </w:rPr>
            </w:pPr>
            <w:r w:rsidRPr="00E970D6">
              <w:rPr>
                <w:rFonts w:ascii="Arial" w:hAnsi="Arial" w:cs="Arial"/>
              </w:rPr>
              <w:t xml:space="preserve">141 - </w:t>
            </w:r>
            <w:r w:rsidRPr="00447EA6">
              <w:rPr>
                <w:rFonts w:ascii="Arial" w:hAnsi="Arial" w:cs="Arial"/>
                <w:b/>
                <w:bCs/>
              </w:rPr>
              <w:t>OLEO TRANSMISSÃO HIDRAULICA ATF - 20 LITROS</w:t>
            </w:r>
            <w:r w:rsidR="00447EA6">
              <w:rPr>
                <w:rFonts w:ascii="Arial" w:hAnsi="Arial" w:cs="Arial"/>
                <w:b/>
                <w:bCs/>
              </w:rPr>
              <w:t>.</w:t>
            </w:r>
          </w:p>
          <w:p w14:paraId="74F36FCD" w14:textId="2C9F8B83" w:rsidR="00E970D6" w:rsidRPr="00E970D6" w:rsidRDefault="00E970D6" w:rsidP="00E970D6">
            <w:pPr>
              <w:spacing w:line="360" w:lineRule="auto"/>
              <w:rPr>
                <w:rFonts w:ascii="Arial" w:hAnsi="Arial" w:cs="Arial"/>
              </w:rPr>
            </w:pPr>
            <w:r w:rsidRPr="00E970D6">
              <w:rPr>
                <w:rFonts w:ascii="Arial" w:hAnsi="Arial" w:cs="Arial"/>
              </w:rPr>
              <w:t>A Óleo hidráulico tipo ATF de alta qualidade, de cor avermelhada, indicado para uso em transmissões automáticas e sistemas de direção hidráulica de veículos e caminhões, que atenda à classificação GM Tipo A Sufixo A. O produto deverá ainda ter APROVAÇÃO pela norma MB 236.2 (DBL 6623.10) - (Certificação ISO- IATF 16949/2016 e ficha t</w:t>
            </w:r>
            <w:r>
              <w:rPr>
                <w:rFonts w:ascii="Arial" w:hAnsi="Arial" w:cs="Arial"/>
              </w:rPr>
              <w:t>é</w:t>
            </w:r>
            <w:r w:rsidRPr="00E970D6">
              <w:rPr>
                <w:rFonts w:ascii="Arial" w:hAnsi="Arial" w:cs="Arial"/>
              </w:rPr>
              <w:t>cnica dos produtos)</w:t>
            </w:r>
          </w:p>
        </w:tc>
        <w:tc>
          <w:tcPr>
            <w:tcW w:w="900" w:type="dxa"/>
            <w:tcBorders>
              <w:top w:val="single" w:sz="4" w:space="0" w:color="auto"/>
              <w:left w:val="single" w:sz="4" w:space="0" w:color="auto"/>
              <w:bottom w:val="single" w:sz="4" w:space="0" w:color="auto"/>
              <w:right w:val="single" w:sz="4" w:space="0" w:color="auto"/>
            </w:tcBorders>
          </w:tcPr>
          <w:p w14:paraId="3A1504C8" w14:textId="77777777" w:rsidR="00E970D6" w:rsidRPr="00E970D6" w:rsidRDefault="00E970D6" w:rsidP="00425824">
            <w:pPr>
              <w:rPr>
                <w:rFonts w:ascii="Arial" w:hAnsi="Arial" w:cs="Arial"/>
              </w:rPr>
            </w:pPr>
            <w:r w:rsidRPr="00E970D6">
              <w:rPr>
                <w:rFonts w:ascii="Arial" w:hAnsi="Arial" w:cs="Arial"/>
              </w:rPr>
              <w:t xml:space="preserve">GL   </w:t>
            </w:r>
          </w:p>
        </w:tc>
        <w:tc>
          <w:tcPr>
            <w:tcW w:w="900" w:type="dxa"/>
            <w:tcBorders>
              <w:top w:val="single" w:sz="4" w:space="0" w:color="auto"/>
              <w:left w:val="single" w:sz="4" w:space="0" w:color="auto"/>
              <w:bottom w:val="single" w:sz="4" w:space="0" w:color="auto"/>
              <w:right w:val="single" w:sz="4" w:space="0" w:color="auto"/>
            </w:tcBorders>
          </w:tcPr>
          <w:p w14:paraId="5365497E" w14:textId="77777777" w:rsidR="00E970D6" w:rsidRPr="00E970D6" w:rsidRDefault="00E970D6" w:rsidP="00425824">
            <w:pPr>
              <w:jc w:val="right"/>
              <w:rPr>
                <w:rFonts w:ascii="Arial" w:hAnsi="Arial" w:cs="Arial"/>
              </w:rPr>
            </w:pPr>
            <w:r w:rsidRPr="00E970D6">
              <w:rPr>
                <w:rFonts w:ascii="Arial" w:hAnsi="Arial" w:cs="Arial"/>
              </w:rPr>
              <w:t>10</w:t>
            </w:r>
          </w:p>
        </w:tc>
        <w:tc>
          <w:tcPr>
            <w:tcW w:w="900" w:type="dxa"/>
            <w:tcBorders>
              <w:top w:val="single" w:sz="4" w:space="0" w:color="auto"/>
              <w:left w:val="single" w:sz="4" w:space="0" w:color="auto"/>
              <w:bottom w:val="single" w:sz="4" w:space="0" w:color="auto"/>
              <w:right w:val="single" w:sz="4" w:space="0" w:color="auto"/>
            </w:tcBorders>
          </w:tcPr>
          <w:p w14:paraId="6FC142A2" w14:textId="77777777" w:rsidR="00E970D6" w:rsidRPr="00E970D6" w:rsidRDefault="00E970D6" w:rsidP="00425824">
            <w:pPr>
              <w:jc w:val="right"/>
              <w:rPr>
                <w:rFonts w:ascii="Arial" w:hAnsi="Arial" w:cs="Arial"/>
              </w:rPr>
            </w:pPr>
            <w:r w:rsidRPr="00E970D6">
              <w:rPr>
                <w:rFonts w:ascii="Arial" w:hAnsi="Arial" w:cs="Arial"/>
              </w:rPr>
              <w:t xml:space="preserve"> 750,00</w:t>
            </w:r>
          </w:p>
        </w:tc>
        <w:tc>
          <w:tcPr>
            <w:tcW w:w="900" w:type="dxa"/>
            <w:tcBorders>
              <w:top w:val="single" w:sz="4" w:space="0" w:color="auto"/>
              <w:left w:val="single" w:sz="4" w:space="0" w:color="auto"/>
              <w:bottom w:val="single" w:sz="4" w:space="0" w:color="auto"/>
              <w:right w:val="single" w:sz="4" w:space="0" w:color="auto"/>
            </w:tcBorders>
          </w:tcPr>
          <w:p w14:paraId="64263537" w14:textId="77777777" w:rsidR="00E970D6" w:rsidRPr="00E970D6" w:rsidRDefault="00E970D6" w:rsidP="00425824">
            <w:pPr>
              <w:jc w:val="right"/>
              <w:rPr>
                <w:rFonts w:ascii="Arial" w:hAnsi="Arial" w:cs="Arial"/>
              </w:rPr>
            </w:pPr>
            <w:r w:rsidRPr="00E970D6">
              <w:rPr>
                <w:rFonts w:ascii="Arial" w:hAnsi="Arial" w:cs="Arial"/>
              </w:rPr>
              <w:t xml:space="preserve"> 7.500,00</w:t>
            </w:r>
          </w:p>
        </w:tc>
      </w:tr>
      <w:tr w:rsidR="00E970D6" w14:paraId="2C83711B" w14:textId="77777777" w:rsidTr="00425824">
        <w:tc>
          <w:tcPr>
            <w:tcW w:w="900" w:type="dxa"/>
            <w:gridSpan w:val="5"/>
            <w:tcBorders>
              <w:top w:val="single" w:sz="4" w:space="0" w:color="auto"/>
              <w:left w:val="single" w:sz="4" w:space="0" w:color="auto"/>
              <w:bottom w:val="single" w:sz="4" w:space="0" w:color="auto"/>
              <w:right w:val="single" w:sz="4" w:space="0" w:color="auto"/>
            </w:tcBorders>
          </w:tcPr>
          <w:p w14:paraId="75E47C02" w14:textId="77777777" w:rsidR="00E970D6" w:rsidRPr="00E970D6" w:rsidRDefault="00E970D6" w:rsidP="00425824">
            <w:pPr>
              <w:jc w:val="right"/>
              <w:rPr>
                <w:rFonts w:ascii="Arial" w:hAnsi="Arial" w:cs="Arial"/>
              </w:rPr>
            </w:pPr>
            <w:r w:rsidRPr="00E970D6">
              <w:rPr>
                <w:rFonts w:ascii="Arial" w:hAnsi="Arial" w:cs="Arial"/>
                <w:b/>
              </w:rPr>
              <w:t>Total Geral</w:t>
            </w:r>
          </w:p>
        </w:tc>
        <w:tc>
          <w:tcPr>
            <w:tcW w:w="900" w:type="dxa"/>
            <w:tcBorders>
              <w:top w:val="single" w:sz="4" w:space="0" w:color="auto"/>
              <w:left w:val="single" w:sz="4" w:space="0" w:color="auto"/>
              <w:bottom w:val="single" w:sz="4" w:space="0" w:color="auto"/>
              <w:right w:val="single" w:sz="4" w:space="0" w:color="auto"/>
            </w:tcBorders>
          </w:tcPr>
          <w:p w14:paraId="59765ABA" w14:textId="77777777" w:rsidR="00E970D6" w:rsidRPr="00E970D6" w:rsidRDefault="00E970D6" w:rsidP="00425824">
            <w:pPr>
              <w:jc w:val="right"/>
              <w:rPr>
                <w:rFonts w:ascii="Arial" w:hAnsi="Arial" w:cs="Arial"/>
              </w:rPr>
            </w:pPr>
            <w:r w:rsidRPr="00E970D6">
              <w:rPr>
                <w:rFonts w:ascii="Arial" w:hAnsi="Arial" w:cs="Arial"/>
                <w:b/>
              </w:rPr>
              <w:t xml:space="preserve"> 51.520,00</w:t>
            </w:r>
          </w:p>
        </w:tc>
      </w:tr>
    </w:tbl>
    <w:p w14:paraId="33BF6DFD" w14:textId="77777777" w:rsidR="00B16E27" w:rsidRDefault="00B16E27" w:rsidP="000364C0">
      <w:pPr>
        <w:spacing w:line="276" w:lineRule="auto"/>
        <w:jc w:val="both"/>
        <w:rPr>
          <w:rFonts w:ascii="Arial" w:hAnsi="Arial" w:cs="Arial"/>
        </w:rPr>
      </w:pPr>
    </w:p>
    <w:p w14:paraId="10978FAF" w14:textId="77777777" w:rsidR="00B045C1" w:rsidRPr="00EE52A4" w:rsidRDefault="00B045C1" w:rsidP="00EE52A4">
      <w:pPr>
        <w:spacing w:line="360" w:lineRule="auto"/>
        <w:jc w:val="both"/>
        <w:rPr>
          <w:rFonts w:ascii="Arial" w:hAnsi="Arial" w:cs="Arial"/>
          <w:sz w:val="24"/>
          <w:szCs w:val="24"/>
        </w:rPr>
      </w:pPr>
    </w:p>
    <w:p w14:paraId="51EB588D" w14:textId="77777777" w:rsidR="00B16E27" w:rsidRPr="00EE52A4" w:rsidRDefault="00B16E27" w:rsidP="00EE52A4">
      <w:pPr>
        <w:numPr>
          <w:ilvl w:val="0"/>
          <w:numId w:val="1"/>
        </w:numPr>
        <w:spacing w:line="360" w:lineRule="auto"/>
        <w:jc w:val="center"/>
        <w:rPr>
          <w:rFonts w:ascii="Arial" w:hAnsi="Arial" w:cs="Arial"/>
          <w:b/>
          <w:sz w:val="24"/>
          <w:szCs w:val="24"/>
        </w:rPr>
      </w:pPr>
      <w:r w:rsidRPr="00EE52A4">
        <w:rPr>
          <w:rFonts w:ascii="Arial" w:hAnsi="Arial" w:cs="Arial"/>
          <w:b/>
          <w:sz w:val="24"/>
          <w:szCs w:val="24"/>
        </w:rPr>
        <w:t>– DA APRESENTAÇÃO DOS ENVELOPES</w:t>
      </w:r>
    </w:p>
    <w:p w14:paraId="4CB10AAA" w14:textId="77777777" w:rsidR="00B16E27" w:rsidRPr="00EE52A4" w:rsidRDefault="00B16E27" w:rsidP="00EE52A4">
      <w:pPr>
        <w:spacing w:line="360" w:lineRule="auto"/>
        <w:jc w:val="both"/>
        <w:rPr>
          <w:rFonts w:ascii="Arial" w:hAnsi="Arial" w:cs="Arial"/>
          <w:sz w:val="24"/>
          <w:szCs w:val="24"/>
        </w:rPr>
      </w:pPr>
    </w:p>
    <w:p w14:paraId="3EF2F5BF" w14:textId="77777777" w:rsidR="00B16E27" w:rsidRPr="00EE52A4" w:rsidRDefault="00B16E27" w:rsidP="00EE52A4">
      <w:pPr>
        <w:spacing w:line="360" w:lineRule="auto"/>
        <w:jc w:val="both"/>
        <w:rPr>
          <w:rFonts w:ascii="Arial" w:hAnsi="Arial" w:cs="Arial"/>
          <w:sz w:val="24"/>
          <w:szCs w:val="24"/>
        </w:rPr>
      </w:pPr>
      <w:r w:rsidRPr="00EE52A4">
        <w:rPr>
          <w:rFonts w:ascii="Arial" w:hAnsi="Arial" w:cs="Arial"/>
          <w:bCs/>
          <w:sz w:val="24"/>
          <w:szCs w:val="24"/>
        </w:rPr>
        <w:t xml:space="preserve">A proposta e os documentos exigidos deverão ser entregues e protocolados no departamento de Compras da Prefeitura Municipal, sito na </w:t>
      </w:r>
      <w:r w:rsidR="004359B9" w:rsidRPr="00EE52A4">
        <w:rPr>
          <w:rFonts w:ascii="Arial" w:hAnsi="Arial" w:cs="Arial"/>
          <w:sz w:val="24"/>
          <w:szCs w:val="24"/>
        </w:rPr>
        <w:t xml:space="preserve">á Av. Jose Arcelino de Souza, nº 332, Bairro Boa Vista, junto a Casa da Cidadania, no Município de </w:t>
      </w:r>
      <w:r w:rsidR="004359B9" w:rsidRPr="00EE52A4">
        <w:rPr>
          <w:rFonts w:ascii="Arial" w:hAnsi="Arial" w:cs="Arial"/>
          <w:sz w:val="24"/>
          <w:szCs w:val="24"/>
        </w:rPr>
        <w:lastRenderedPageBreak/>
        <w:t>Timbó Grande - SC</w:t>
      </w:r>
      <w:r w:rsidRPr="00EE52A4">
        <w:rPr>
          <w:rFonts w:ascii="Arial" w:hAnsi="Arial" w:cs="Arial"/>
          <w:bCs/>
          <w:sz w:val="24"/>
          <w:szCs w:val="24"/>
        </w:rPr>
        <w:t>, em</w:t>
      </w:r>
      <w:r w:rsidR="00280E52" w:rsidRPr="00EE52A4">
        <w:rPr>
          <w:rFonts w:ascii="Arial" w:hAnsi="Arial" w:cs="Arial"/>
          <w:bCs/>
          <w:sz w:val="24"/>
          <w:szCs w:val="24"/>
        </w:rPr>
        <w:t xml:space="preserve"> </w:t>
      </w:r>
      <w:r w:rsidRPr="00EE52A4">
        <w:rPr>
          <w:rFonts w:ascii="Arial" w:hAnsi="Arial" w:cs="Arial"/>
          <w:sz w:val="24"/>
          <w:szCs w:val="24"/>
        </w:rPr>
        <w:t xml:space="preserve">envelopes lacrados e indevassáveis, com a seguinte inscrição; </w:t>
      </w:r>
    </w:p>
    <w:p w14:paraId="09CA8000" w14:textId="77777777" w:rsidR="00B16E27" w:rsidRPr="00EE52A4" w:rsidRDefault="00B16E27" w:rsidP="00EE52A4">
      <w:pPr>
        <w:numPr>
          <w:ilvl w:val="0"/>
          <w:numId w:val="2"/>
        </w:numPr>
        <w:tabs>
          <w:tab w:val="clear" w:pos="360"/>
          <w:tab w:val="num" w:pos="426"/>
        </w:tabs>
        <w:spacing w:line="360" w:lineRule="auto"/>
        <w:ind w:left="567" w:firstLine="0"/>
        <w:jc w:val="both"/>
        <w:rPr>
          <w:rFonts w:ascii="Arial" w:hAnsi="Arial" w:cs="Arial"/>
          <w:sz w:val="24"/>
          <w:szCs w:val="24"/>
        </w:rPr>
      </w:pPr>
      <w:r w:rsidRPr="00EE52A4">
        <w:rPr>
          <w:rFonts w:ascii="Arial" w:hAnsi="Arial" w:cs="Arial"/>
          <w:sz w:val="24"/>
          <w:szCs w:val="24"/>
        </w:rPr>
        <w:t>Razão Social da empresa Licitante;</w:t>
      </w:r>
    </w:p>
    <w:p w14:paraId="389D2AC9" w14:textId="77777777" w:rsidR="00B16E27" w:rsidRPr="00EE52A4" w:rsidRDefault="00B16E27" w:rsidP="00EE52A4">
      <w:pPr>
        <w:numPr>
          <w:ilvl w:val="0"/>
          <w:numId w:val="2"/>
        </w:numPr>
        <w:tabs>
          <w:tab w:val="clear" w:pos="360"/>
          <w:tab w:val="num" w:pos="426"/>
        </w:tabs>
        <w:spacing w:line="360" w:lineRule="auto"/>
        <w:ind w:left="567" w:firstLine="0"/>
        <w:jc w:val="both"/>
        <w:rPr>
          <w:rFonts w:ascii="Arial" w:hAnsi="Arial" w:cs="Arial"/>
          <w:sz w:val="24"/>
          <w:szCs w:val="24"/>
        </w:rPr>
      </w:pPr>
      <w:r w:rsidRPr="00EE52A4">
        <w:rPr>
          <w:rFonts w:ascii="Arial" w:hAnsi="Arial" w:cs="Arial"/>
          <w:sz w:val="24"/>
          <w:szCs w:val="24"/>
        </w:rPr>
        <w:t>Prefeitura Municipal de Timbó Grande – SC;</w:t>
      </w:r>
    </w:p>
    <w:p w14:paraId="007F3000" w14:textId="34DACED1" w:rsidR="00B16E27" w:rsidRPr="00EE52A4" w:rsidRDefault="00B16E27" w:rsidP="00EE52A4">
      <w:pPr>
        <w:numPr>
          <w:ilvl w:val="0"/>
          <w:numId w:val="2"/>
        </w:numPr>
        <w:tabs>
          <w:tab w:val="clear" w:pos="360"/>
          <w:tab w:val="num" w:pos="426"/>
        </w:tabs>
        <w:spacing w:line="360" w:lineRule="auto"/>
        <w:ind w:left="567" w:firstLine="0"/>
        <w:jc w:val="both"/>
        <w:rPr>
          <w:rFonts w:ascii="Arial" w:hAnsi="Arial" w:cs="Arial"/>
          <w:sz w:val="24"/>
          <w:szCs w:val="24"/>
        </w:rPr>
      </w:pPr>
      <w:r w:rsidRPr="00EE52A4">
        <w:rPr>
          <w:rFonts w:ascii="Arial" w:hAnsi="Arial" w:cs="Arial"/>
          <w:sz w:val="24"/>
          <w:szCs w:val="24"/>
        </w:rPr>
        <w:t xml:space="preserve">Edital de </w:t>
      </w:r>
      <w:r w:rsidRPr="00EE52A4">
        <w:rPr>
          <w:rFonts w:ascii="Arial" w:hAnsi="Arial" w:cs="Arial"/>
          <w:b/>
          <w:bCs/>
          <w:sz w:val="24"/>
          <w:szCs w:val="24"/>
        </w:rPr>
        <w:t xml:space="preserve">PREGÃO PRESENCIAL </w:t>
      </w:r>
      <w:r w:rsidR="00055B71">
        <w:rPr>
          <w:rFonts w:ascii="Arial" w:hAnsi="Arial" w:cs="Arial"/>
          <w:b/>
          <w:bCs/>
          <w:sz w:val="24"/>
          <w:szCs w:val="24"/>
        </w:rPr>
        <w:t xml:space="preserve">REGISTRO DE PREÇO </w:t>
      </w:r>
      <w:r w:rsidR="004359B9" w:rsidRPr="00EE52A4">
        <w:rPr>
          <w:rFonts w:ascii="Arial" w:hAnsi="Arial" w:cs="Arial"/>
          <w:b/>
          <w:bCs/>
          <w:sz w:val="24"/>
          <w:szCs w:val="24"/>
        </w:rPr>
        <w:t xml:space="preserve">nº </w:t>
      </w:r>
      <w:r w:rsidRPr="00EE52A4">
        <w:rPr>
          <w:rFonts w:ascii="Arial" w:hAnsi="Arial" w:cs="Arial"/>
          <w:b/>
          <w:bCs/>
          <w:sz w:val="24"/>
          <w:szCs w:val="24"/>
        </w:rPr>
        <w:t xml:space="preserve">Pr </w:t>
      </w:r>
      <w:r w:rsidR="00EE52A4" w:rsidRPr="00EE52A4">
        <w:rPr>
          <w:rFonts w:ascii="Arial" w:hAnsi="Arial" w:cs="Arial"/>
          <w:b/>
          <w:bCs/>
          <w:sz w:val="24"/>
          <w:szCs w:val="24"/>
        </w:rPr>
        <w:t>41</w:t>
      </w:r>
      <w:r w:rsidRPr="00EE52A4">
        <w:rPr>
          <w:rFonts w:ascii="Arial" w:hAnsi="Arial" w:cs="Arial"/>
          <w:b/>
          <w:bCs/>
          <w:sz w:val="24"/>
          <w:szCs w:val="24"/>
        </w:rPr>
        <w:t>/202</w:t>
      </w:r>
      <w:r w:rsidR="00EE52A4" w:rsidRPr="00EE52A4">
        <w:rPr>
          <w:rFonts w:ascii="Arial" w:hAnsi="Arial" w:cs="Arial"/>
          <w:b/>
          <w:bCs/>
          <w:sz w:val="24"/>
          <w:szCs w:val="24"/>
        </w:rPr>
        <w:t>4</w:t>
      </w:r>
      <w:r w:rsidRPr="00EE52A4">
        <w:rPr>
          <w:rFonts w:ascii="Arial" w:hAnsi="Arial" w:cs="Arial"/>
          <w:sz w:val="24"/>
          <w:szCs w:val="24"/>
        </w:rPr>
        <w:t xml:space="preserve"> e,</w:t>
      </w:r>
    </w:p>
    <w:p w14:paraId="68703576" w14:textId="277EB475" w:rsidR="00B16E27" w:rsidRPr="00EE52A4" w:rsidRDefault="00B16E27" w:rsidP="00EE52A4">
      <w:pPr>
        <w:numPr>
          <w:ilvl w:val="0"/>
          <w:numId w:val="2"/>
        </w:numPr>
        <w:tabs>
          <w:tab w:val="clear" w:pos="360"/>
          <w:tab w:val="num" w:pos="426"/>
        </w:tabs>
        <w:spacing w:line="360" w:lineRule="auto"/>
        <w:ind w:left="567" w:firstLine="0"/>
        <w:jc w:val="both"/>
        <w:rPr>
          <w:rFonts w:ascii="Arial" w:hAnsi="Arial" w:cs="Arial"/>
          <w:sz w:val="24"/>
          <w:szCs w:val="24"/>
        </w:rPr>
      </w:pPr>
      <w:r w:rsidRPr="00EE52A4">
        <w:rPr>
          <w:rFonts w:ascii="Arial" w:hAnsi="Arial" w:cs="Arial"/>
          <w:sz w:val="24"/>
          <w:szCs w:val="24"/>
        </w:rPr>
        <w:t>Denominação do envelope: (n. º. 01 – Proposta n. º. 02 - Documentação).</w:t>
      </w:r>
    </w:p>
    <w:p w14:paraId="33BFE000" w14:textId="77777777" w:rsidR="00B16E27" w:rsidRPr="00EE52A4" w:rsidRDefault="00B16E27" w:rsidP="00EE52A4">
      <w:pPr>
        <w:spacing w:line="360" w:lineRule="auto"/>
        <w:jc w:val="both"/>
        <w:rPr>
          <w:rFonts w:ascii="Arial" w:hAnsi="Arial" w:cs="Arial"/>
          <w:sz w:val="24"/>
          <w:szCs w:val="24"/>
        </w:rPr>
      </w:pPr>
    </w:p>
    <w:p w14:paraId="63011FFD" w14:textId="77777777" w:rsidR="00B16E27" w:rsidRPr="00EE52A4" w:rsidRDefault="00B16E27" w:rsidP="00EE52A4">
      <w:pPr>
        <w:pStyle w:val="Ttulo1"/>
        <w:spacing w:line="360" w:lineRule="auto"/>
        <w:rPr>
          <w:rFonts w:ascii="Arial" w:hAnsi="Arial" w:cs="Arial"/>
          <w:szCs w:val="24"/>
        </w:rPr>
      </w:pPr>
      <w:r w:rsidRPr="00EE52A4">
        <w:rPr>
          <w:rFonts w:ascii="Arial" w:hAnsi="Arial" w:cs="Arial"/>
          <w:szCs w:val="24"/>
        </w:rPr>
        <w:t>03 – DO CREDENCIAMENTO</w:t>
      </w:r>
    </w:p>
    <w:p w14:paraId="3D350B65" w14:textId="77777777" w:rsidR="00B16E27" w:rsidRPr="00EE52A4" w:rsidRDefault="00B16E27" w:rsidP="00EE52A4">
      <w:pPr>
        <w:spacing w:line="360" w:lineRule="auto"/>
        <w:jc w:val="both"/>
        <w:rPr>
          <w:rFonts w:ascii="Arial" w:hAnsi="Arial" w:cs="Arial"/>
          <w:b/>
          <w:bCs/>
          <w:sz w:val="24"/>
          <w:szCs w:val="24"/>
        </w:rPr>
      </w:pPr>
    </w:p>
    <w:p w14:paraId="3702FD68" w14:textId="2120E51F" w:rsidR="00B16E27" w:rsidRPr="00EE52A4" w:rsidRDefault="00603D2D" w:rsidP="00EE52A4">
      <w:pPr>
        <w:spacing w:line="360" w:lineRule="auto"/>
        <w:jc w:val="both"/>
        <w:rPr>
          <w:rFonts w:ascii="Arial" w:hAnsi="Arial" w:cs="Arial"/>
          <w:sz w:val="24"/>
          <w:szCs w:val="24"/>
        </w:rPr>
      </w:pPr>
      <w:r w:rsidRPr="00EE52A4">
        <w:rPr>
          <w:rFonts w:ascii="Arial" w:hAnsi="Arial" w:cs="Arial"/>
          <w:sz w:val="24"/>
          <w:szCs w:val="24"/>
        </w:rPr>
        <w:t xml:space="preserve">3.1 </w:t>
      </w:r>
      <w:r w:rsidR="00B16E27" w:rsidRPr="00EE52A4">
        <w:rPr>
          <w:rFonts w:ascii="Arial" w:hAnsi="Arial" w:cs="Arial"/>
          <w:b/>
          <w:bCs/>
          <w:sz w:val="24"/>
          <w:szCs w:val="24"/>
        </w:rPr>
        <w:t xml:space="preserve">O credenciamento dar-se-á até </w:t>
      </w:r>
      <w:r w:rsidR="00B16E27" w:rsidRPr="00055B71">
        <w:rPr>
          <w:rFonts w:ascii="Arial" w:hAnsi="Arial" w:cs="Arial"/>
          <w:b/>
          <w:bCs/>
          <w:sz w:val="24"/>
          <w:szCs w:val="24"/>
        </w:rPr>
        <w:t xml:space="preserve">as </w:t>
      </w:r>
      <w:r w:rsidR="00447EA6" w:rsidRPr="00055B71">
        <w:rPr>
          <w:rFonts w:ascii="Arial" w:hAnsi="Arial" w:cs="Arial"/>
          <w:b/>
          <w:bCs/>
          <w:sz w:val="24"/>
          <w:szCs w:val="24"/>
        </w:rPr>
        <w:t>14</w:t>
      </w:r>
      <w:r w:rsidRPr="00055B71">
        <w:rPr>
          <w:rFonts w:ascii="Arial" w:hAnsi="Arial" w:cs="Arial"/>
          <w:b/>
          <w:bCs/>
          <w:sz w:val="24"/>
          <w:szCs w:val="24"/>
        </w:rPr>
        <w:t>:</w:t>
      </w:r>
      <w:r w:rsidR="00B045C1" w:rsidRPr="00055B71">
        <w:rPr>
          <w:rFonts w:ascii="Arial" w:hAnsi="Arial" w:cs="Arial"/>
          <w:b/>
          <w:bCs/>
          <w:sz w:val="24"/>
          <w:szCs w:val="24"/>
        </w:rPr>
        <w:t>3</w:t>
      </w:r>
      <w:r w:rsidRPr="00055B71">
        <w:rPr>
          <w:rFonts w:ascii="Arial" w:hAnsi="Arial" w:cs="Arial"/>
          <w:b/>
          <w:bCs/>
          <w:sz w:val="24"/>
          <w:szCs w:val="24"/>
        </w:rPr>
        <w:t>0</w:t>
      </w:r>
      <w:r w:rsidR="00B16E27" w:rsidRPr="00EE52A4">
        <w:rPr>
          <w:rFonts w:ascii="Arial" w:hAnsi="Arial" w:cs="Arial"/>
          <w:b/>
          <w:bCs/>
          <w:sz w:val="24"/>
          <w:szCs w:val="24"/>
        </w:rPr>
        <w:t xml:space="preserve"> do dia </w:t>
      </w:r>
      <w:r w:rsidR="00837D96">
        <w:rPr>
          <w:rFonts w:ascii="Arial" w:hAnsi="Arial" w:cs="Arial"/>
          <w:b/>
          <w:bCs/>
          <w:sz w:val="24"/>
          <w:szCs w:val="24"/>
        </w:rPr>
        <w:t>07</w:t>
      </w:r>
      <w:r w:rsidR="00055B71">
        <w:rPr>
          <w:rFonts w:ascii="Arial" w:hAnsi="Arial" w:cs="Arial"/>
          <w:b/>
          <w:bCs/>
          <w:sz w:val="24"/>
          <w:szCs w:val="24"/>
        </w:rPr>
        <w:t xml:space="preserve"> de </w:t>
      </w:r>
      <w:r w:rsidR="00837D96">
        <w:rPr>
          <w:rFonts w:ascii="Arial" w:hAnsi="Arial" w:cs="Arial"/>
          <w:b/>
          <w:bCs/>
          <w:sz w:val="24"/>
          <w:szCs w:val="24"/>
        </w:rPr>
        <w:t>agosto</w:t>
      </w:r>
      <w:r w:rsidR="00055B71">
        <w:rPr>
          <w:rFonts w:ascii="Arial" w:hAnsi="Arial" w:cs="Arial"/>
          <w:b/>
          <w:bCs/>
          <w:sz w:val="24"/>
          <w:szCs w:val="24"/>
        </w:rPr>
        <w:t xml:space="preserve"> de </w:t>
      </w:r>
      <w:r w:rsidRPr="00055B71">
        <w:rPr>
          <w:rFonts w:ascii="Arial" w:hAnsi="Arial" w:cs="Arial"/>
          <w:b/>
          <w:bCs/>
          <w:sz w:val="24"/>
          <w:szCs w:val="24"/>
        </w:rPr>
        <w:t>202</w:t>
      </w:r>
      <w:r w:rsidR="00B045C1" w:rsidRPr="00055B71">
        <w:rPr>
          <w:rFonts w:ascii="Arial" w:hAnsi="Arial" w:cs="Arial"/>
          <w:b/>
          <w:bCs/>
          <w:sz w:val="24"/>
          <w:szCs w:val="24"/>
        </w:rPr>
        <w:t>4</w:t>
      </w:r>
      <w:r w:rsidR="00B16E27" w:rsidRPr="00055B71">
        <w:rPr>
          <w:rFonts w:ascii="Arial" w:hAnsi="Arial" w:cs="Arial"/>
          <w:b/>
          <w:bCs/>
          <w:sz w:val="24"/>
          <w:szCs w:val="24"/>
        </w:rPr>
        <w:t>,</w:t>
      </w:r>
      <w:r w:rsidR="00B16E27" w:rsidRPr="00EE52A4">
        <w:rPr>
          <w:rFonts w:ascii="Arial" w:hAnsi="Arial" w:cs="Arial"/>
          <w:sz w:val="24"/>
          <w:szCs w:val="24"/>
        </w:rPr>
        <w:t xml:space="preserve"> com documento que comprove a existência dos necessários poderes para representar a empresa, formular propostas verbais e praticar todos os atos inerentes ao certame, acompanhado de sua Cédula de Identidade ou documento equivalente, para conferência dos dados com aqueles informados no documento de credenciamento.</w:t>
      </w:r>
    </w:p>
    <w:p w14:paraId="08C03ED9" w14:textId="77777777" w:rsidR="004359B9" w:rsidRPr="00EE52A4" w:rsidRDefault="004359B9" w:rsidP="00EE52A4">
      <w:pPr>
        <w:spacing w:line="360" w:lineRule="auto"/>
        <w:jc w:val="both"/>
        <w:rPr>
          <w:rFonts w:ascii="Arial" w:hAnsi="Arial" w:cs="Arial"/>
          <w:sz w:val="24"/>
          <w:szCs w:val="24"/>
        </w:rPr>
      </w:pPr>
    </w:p>
    <w:p w14:paraId="5237C9EC" w14:textId="77777777" w:rsidR="00B16E27" w:rsidRPr="00EE52A4" w:rsidRDefault="00B16E27" w:rsidP="00EE52A4">
      <w:pPr>
        <w:pStyle w:val="PargrafodaLista"/>
        <w:numPr>
          <w:ilvl w:val="1"/>
          <w:numId w:val="5"/>
        </w:numPr>
        <w:spacing w:line="360" w:lineRule="auto"/>
        <w:ind w:left="0" w:firstLine="0"/>
        <w:jc w:val="both"/>
        <w:rPr>
          <w:rFonts w:ascii="Arial" w:hAnsi="Arial" w:cs="Arial"/>
          <w:sz w:val="24"/>
          <w:szCs w:val="24"/>
        </w:rPr>
      </w:pPr>
      <w:r w:rsidRPr="00EE52A4">
        <w:rPr>
          <w:rFonts w:ascii="Arial" w:hAnsi="Arial" w:cs="Arial"/>
          <w:sz w:val="24"/>
          <w:szCs w:val="24"/>
        </w:rPr>
        <w:t>A documentação referente ao credenciamento deverá ser apresentada fora dos envelopes Proposta e Documentação.</w:t>
      </w:r>
    </w:p>
    <w:p w14:paraId="414A3A53" w14:textId="77777777" w:rsidR="004359B9" w:rsidRPr="00EE52A4" w:rsidRDefault="004359B9" w:rsidP="00EE52A4">
      <w:pPr>
        <w:pStyle w:val="PargrafodaLista"/>
        <w:spacing w:line="360" w:lineRule="auto"/>
        <w:ind w:left="0"/>
        <w:jc w:val="both"/>
        <w:rPr>
          <w:rFonts w:ascii="Arial" w:hAnsi="Arial" w:cs="Arial"/>
          <w:sz w:val="24"/>
          <w:szCs w:val="24"/>
        </w:rPr>
      </w:pPr>
    </w:p>
    <w:p w14:paraId="57AC68F4" w14:textId="77777777" w:rsidR="00B16E27" w:rsidRPr="00EE52A4" w:rsidRDefault="00603D2D" w:rsidP="00EE52A4">
      <w:pPr>
        <w:pStyle w:val="PargrafodaLista"/>
        <w:numPr>
          <w:ilvl w:val="1"/>
          <w:numId w:val="5"/>
        </w:numPr>
        <w:spacing w:line="360" w:lineRule="auto"/>
        <w:ind w:left="0" w:firstLine="0"/>
        <w:jc w:val="both"/>
        <w:rPr>
          <w:rFonts w:ascii="Arial" w:hAnsi="Arial" w:cs="Arial"/>
          <w:sz w:val="24"/>
          <w:szCs w:val="24"/>
        </w:rPr>
      </w:pPr>
      <w:r w:rsidRPr="00EE52A4">
        <w:rPr>
          <w:rFonts w:ascii="Arial" w:hAnsi="Arial" w:cs="Arial"/>
          <w:sz w:val="24"/>
          <w:szCs w:val="24"/>
        </w:rPr>
        <w:t xml:space="preserve"> </w:t>
      </w:r>
      <w:r w:rsidR="00B16E27" w:rsidRPr="00EE52A4">
        <w:rPr>
          <w:rFonts w:ascii="Arial" w:hAnsi="Arial" w:cs="Arial"/>
          <w:sz w:val="24"/>
          <w:szCs w:val="24"/>
        </w:rPr>
        <w:t>O credenciamento do representante da licitante deverá ser efetuado da seguinte forma:</w:t>
      </w:r>
    </w:p>
    <w:p w14:paraId="0C433A93" w14:textId="77777777" w:rsidR="00B16E27" w:rsidRPr="00EE52A4" w:rsidRDefault="00B16E27" w:rsidP="00EE52A4">
      <w:pPr>
        <w:pStyle w:val="PargrafodaLista"/>
        <w:numPr>
          <w:ilvl w:val="2"/>
          <w:numId w:val="5"/>
        </w:numPr>
        <w:spacing w:line="360" w:lineRule="auto"/>
        <w:ind w:left="567" w:firstLine="0"/>
        <w:jc w:val="both"/>
        <w:rPr>
          <w:rFonts w:ascii="Arial" w:hAnsi="Arial" w:cs="Arial"/>
          <w:sz w:val="24"/>
          <w:szCs w:val="24"/>
        </w:rPr>
      </w:pPr>
      <w:r w:rsidRPr="00EE52A4">
        <w:rPr>
          <w:rFonts w:ascii="Arial" w:hAnsi="Arial" w:cs="Arial"/>
          <w:sz w:val="24"/>
          <w:szCs w:val="24"/>
        </w:rPr>
        <w:t>No caso do representante ser sócio ou diretor da empresa, o mesmo deverá apresentar o Ato Constitutivo, Contrato Social e se houver as alterações contratuais ou Estatuto da mesma.</w:t>
      </w:r>
    </w:p>
    <w:p w14:paraId="0A2ADC64" w14:textId="77777777" w:rsidR="00B16E27" w:rsidRPr="00EE52A4" w:rsidRDefault="00B16E27" w:rsidP="00EE52A4">
      <w:pPr>
        <w:pStyle w:val="PargrafodaLista"/>
        <w:numPr>
          <w:ilvl w:val="2"/>
          <w:numId w:val="5"/>
        </w:numPr>
        <w:spacing w:line="360" w:lineRule="auto"/>
        <w:ind w:left="567" w:firstLine="0"/>
        <w:jc w:val="both"/>
        <w:rPr>
          <w:rFonts w:ascii="Arial" w:hAnsi="Arial" w:cs="Arial"/>
          <w:sz w:val="24"/>
          <w:szCs w:val="24"/>
        </w:rPr>
      </w:pPr>
      <w:r w:rsidRPr="00EE52A4">
        <w:rPr>
          <w:rFonts w:ascii="Arial" w:hAnsi="Arial" w:cs="Arial"/>
          <w:sz w:val="24"/>
          <w:szCs w:val="24"/>
        </w:rPr>
        <w:t>Caso o representante não seja sócio ou diretor, o seu credenciamento far-se-á através de instrumento público ou particular com assinaturas reconhecidas em cartório.</w:t>
      </w:r>
    </w:p>
    <w:p w14:paraId="2955AAA4" w14:textId="77777777" w:rsidR="004359B9" w:rsidRPr="00EE52A4" w:rsidRDefault="004359B9" w:rsidP="00EE52A4">
      <w:pPr>
        <w:pStyle w:val="PargrafodaLista"/>
        <w:spacing w:line="360" w:lineRule="auto"/>
        <w:jc w:val="both"/>
        <w:rPr>
          <w:rFonts w:ascii="Arial" w:hAnsi="Arial" w:cs="Arial"/>
          <w:sz w:val="24"/>
          <w:szCs w:val="24"/>
        </w:rPr>
      </w:pPr>
    </w:p>
    <w:p w14:paraId="568025E6" w14:textId="77777777" w:rsidR="00B16E27" w:rsidRPr="00EE52A4" w:rsidRDefault="00B16E27" w:rsidP="00EE52A4">
      <w:pPr>
        <w:pStyle w:val="PargrafodaLista"/>
        <w:numPr>
          <w:ilvl w:val="1"/>
          <w:numId w:val="5"/>
        </w:numPr>
        <w:spacing w:line="360" w:lineRule="auto"/>
        <w:ind w:left="0" w:firstLine="0"/>
        <w:jc w:val="both"/>
        <w:rPr>
          <w:rFonts w:ascii="Arial" w:hAnsi="Arial" w:cs="Arial"/>
          <w:sz w:val="24"/>
          <w:szCs w:val="24"/>
        </w:rPr>
      </w:pPr>
      <w:r w:rsidRPr="00EE52A4">
        <w:rPr>
          <w:rFonts w:ascii="Arial" w:hAnsi="Arial" w:cs="Arial"/>
          <w:sz w:val="24"/>
          <w:szCs w:val="24"/>
        </w:rPr>
        <w:lastRenderedPageBreak/>
        <w:t>Declaração sob penas da Lei Complementar 123 de 14/12/2006, que cumprem os requisitos legais para qualificação como micro empresa ou empresa de pequeno porte. Ou certidão expedida pela Junta Comercial nos termos da Instrução Normativa do DNRC 103/2007. (quando for o caso)</w:t>
      </w:r>
    </w:p>
    <w:p w14:paraId="0D3ADDF9" w14:textId="77777777" w:rsidR="004359B9" w:rsidRPr="00EE52A4" w:rsidRDefault="004359B9" w:rsidP="00EE52A4">
      <w:pPr>
        <w:pStyle w:val="PargrafodaLista"/>
        <w:spacing w:line="360" w:lineRule="auto"/>
        <w:ind w:left="360"/>
        <w:jc w:val="both"/>
        <w:rPr>
          <w:rFonts w:ascii="Arial" w:hAnsi="Arial" w:cs="Arial"/>
          <w:sz w:val="24"/>
          <w:szCs w:val="24"/>
        </w:rPr>
      </w:pPr>
    </w:p>
    <w:p w14:paraId="26623EC6" w14:textId="77777777" w:rsidR="004359B9" w:rsidRPr="00EE52A4" w:rsidRDefault="00B16E27" w:rsidP="00EE52A4">
      <w:pPr>
        <w:pStyle w:val="PargrafodaLista"/>
        <w:numPr>
          <w:ilvl w:val="1"/>
          <w:numId w:val="5"/>
        </w:numPr>
        <w:spacing w:line="360" w:lineRule="auto"/>
        <w:jc w:val="both"/>
        <w:rPr>
          <w:rFonts w:ascii="Arial" w:hAnsi="Arial" w:cs="Arial"/>
          <w:sz w:val="24"/>
          <w:szCs w:val="24"/>
        </w:rPr>
      </w:pPr>
      <w:r w:rsidRPr="00EE52A4">
        <w:rPr>
          <w:rFonts w:ascii="Arial" w:hAnsi="Arial" w:cs="Arial"/>
          <w:sz w:val="24"/>
          <w:szCs w:val="24"/>
        </w:rPr>
        <w:t>Declaração de que cumpre com os requisitos no edital.</w:t>
      </w:r>
    </w:p>
    <w:p w14:paraId="220EF6F1" w14:textId="77777777" w:rsidR="00B16E27" w:rsidRPr="00EE52A4" w:rsidRDefault="00B16E27" w:rsidP="00EE52A4">
      <w:pPr>
        <w:spacing w:line="360" w:lineRule="auto"/>
        <w:jc w:val="both"/>
        <w:rPr>
          <w:rFonts w:ascii="Arial" w:hAnsi="Arial" w:cs="Arial"/>
          <w:sz w:val="24"/>
          <w:szCs w:val="24"/>
        </w:rPr>
      </w:pPr>
      <w:r w:rsidRPr="00EE52A4">
        <w:rPr>
          <w:rFonts w:ascii="Arial" w:hAnsi="Arial" w:cs="Arial"/>
          <w:sz w:val="24"/>
          <w:szCs w:val="24"/>
        </w:rPr>
        <w:t xml:space="preserve"> </w:t>
      </w:r>
    </w:p>
    <w:p w14:paraId="33243A31" w14:textId="77777777" w:rsidR="005535FF" w:rsidRPr="00EE52A4" w:rsidRDefault="005535FF" w:rsidP="00EE52A4">
      <w:pPr>
        <w:pStyle w:val="PargrafodaLista"/>
        <w:numPr>
          <w:ilvl w:val="1"/>
          <w:numId w:val="5"/>
        </w:numPr>
        <w:spacing w:line="360" w:lineRule="auto"/>
        <w:ind w:left="0" w:firstLine="0"/>
        <w:jc w:val="both"/>
        <w:rPr>
          <w:rFonts w:ascii="Arial" w:hAnsi="Arial" w:cs="Arial"/>
          <w:sz w:val="24"/>
          <w:szCs w:val="24"/>
        </w:rPr>
      </w:pPr>
      <w:r w:rsidRPr="00EE52A4">
        <w:rPr>
          <w:rFonts w:ascii="Arial" w:hAnsi="Arial" w:cs="Arial"/>
          <w:sz w:val="24"/>
          <w:szCs w:val="24"/>
        </w:rPr>
        <w:t xml:space="preserve">As microempresas e às empresas de pequeno porte deverão apresentar </w:t>
      </w:r>
      <w:r w:rsidRPr="00EE52A4">
        <w:rPr>
          <w:rFonts w:ascii="Arial" w:hAnsi="Arial" w:cs="Arial"/>
          <w:b/>
          <w:bCs/>
          <w:sz w:val="24"/>
          <w:szCs w:val="24"/>
        </w:rPr>
        <w:t>DECLARAÇÃO</w:t>
      </w:r>
      <w:r w:rsidRPr="00EE52A4">
        <w:rPr>
          <w:rFonts w:ascii="Arial" w:hAnsi="Arial" w:cs="Arial"/>
          <w:sz w:val="24"/>
          <w:szCs w:val="24"/>
        </w:rPr>
        <w:t xml:space="preserve"> de que neste ano ainda não celebraram contratos qualquer Administração Pública, e que os valores somados não extrapolam a receita bruta máxima admitida para fins de enquadramento como empresa de pequeno porte. A falta de Declaração não desabilita a empresa, no entanto, não terá direito aos benefícios constantes na Lei Complementar 123/2006. </w:t>
      </w:r>
    </w:p>
    <w:p w14:paraId="0FD93DF3" w14:textId="77777777" w:rsidR="005535FF" w:rsidRPr="00EE52A4" w:rsidRDefault="005535FF" w:rsidP="00EE52A4">
      <w:pPr>
        <w:spacing w:line="360" w:lineRule="auto"/>
        <w:jc w:val="both"/>
        <w:rPr>
          <w:rFonts w:ascii="Arial" w:hAnsi="Arial" w:cs="Arial"/>
          <w:sz w:val="24"/>
          <w:szCs w:val="24"/>
        </w:rPr>
      </w:pPr>
    </w:p>
    <w:p w14:paraId="1C2A4615" w14:textId="77777777" w:rsidR="005535FF" w:rsidRPr="00EE52A4" w:rsidRDefault="005535FF" w:rsidP="00EE52A4">
      <w:pPr>
        <w:spacing w:line="360" w:lineRule="auto"/>
        <w:jc w:val="center"/>
        <w:rPr>
          <w:rFonts w:ascii="Arial" w:hAnsi="Arial" w:cs="Arial"/>
          <w:b/>
          <w:bCs/>
          <w:sz w:val="24"/>
          <w:szCs w:val="24"/>
        </w:rPr>
      </w:pPr>
      <w:r w:rsidRPr="00EE52A4">
        <w:rPr>
          <w:rFonts w:ascii="Arial" w:hAnsi="Arial" w:cs="Arial"/>
          <w:b/>
          <w:bCs/>
          <w:sz w:val="24"/>
          <w:szCs w:val="24"/>
        </w:rPr>
        <w:t>04 – DA PROPOSTA</w:t>
      </w:r>
    </w:p>
    <w:p w14:paraId="1CCF4CF4" w14:textId="77777777" w:rsidR="005535FF" w:rsidRPr="00EE52A4" w:rsidRDefault="005535FF" w:rsidP="00EE52A4">
      <w:pPr>
        <w:spacing w:line="360" w:lineRule="auto"/>
        <w:jc w:val="both"/>
        <w:rPr>
          <w:rFonts w:ascii="Arial" w:hAnsi="Arial" w:cs="Arial"/>
          <w:sz w:val="24"/>
          <w:szCs w:val="24"/>
        </w:rPr>
      </w:pPr>
    </w:p>
    <w:p w14:paraId="57C7DE64" w14:textId="77777777" w:rsidR="005535FF" w:rsidRPr="00EE52A4" w:rsidRDefault="00603D2D" w:rsidP="00EE52A4">
      <w:pPr>
        <w:spacing w:line="360" w:lineRule="auto"/>
        <w:jc w:val="both"/>
        <w:rPr>
          <w:rFonts w:ascii="Arial" w:hAnsi="Arial" w:cs="Arial"/>
          <w:sz w:val="24"/>
          <w:szCs w:val="24"/>
        </w:rPr>
      </w:pPr>
      <w:r w:rsidRPr="00EE52A4">
        <w:rPr>
          <w:rFonts w:ascii="Arial" w:hAnsi="Arial" w:cs="Arial"/>
          <w:sz w:val="24"/>
          <w:szCs w:val="24"/>
        </w:rPr>
        <w:t xml:space="preserve">4.1 </w:t>
      </w:r>
      <w:r w:rsidR="005535FF" w:rsidRPr="00EE52A4">
        <w:rPr>
          <w:rFonts w:ascii="Arial" w:hAnsi="Arial" w:cs="Arial"/>
          <w:sz w:val="24"/>
          <w:szCs w:val="24"/>
        </w:rPr>
        <w:t xml:space="preserve">A proposta deverá obedecer rigorosamente </w:t>
      </w:r>
      <w:r w:rsidR="00155067" w:rsidRPr="00EE52A4">
        <w:rPr>
          <w:rFonts w:ascii="Arial" w:hAnsi="Arial" w:cs="Arial"/>
          <w:sz w:val="24"/>
          <w:szCs w:val="24"/>
        </w:rPr>
        <w:t>a</w:t>
      </w:r>
      <w:r w:rsidR="005535FF" w:rsidRPr="00EE52A4">
        <w:rPr>
          <w:rFonts w:ascii="Arial" w:hAnsi="Arial" w:cs="Arial"/>
          <w:sz w:val="24"/>
          <w:szCs w:val="24"/>
        </w:rPr>
        <w:t>os termos deste Edital, não sendo consideradas aquelas que apresentarem produtos diferentes dos solicitados ou fizerem referências a propostas de concorrentes, implicando em sua imediata rejeição.</w:t>
      </w:r>
    </w:p>
    <w:p w14:paraId="29AB938C" w14:textId="77777777" w:rsidR="005535FF" w:rsidRPr="00EE52A4" w:rsidRDefault="005535FF" w:rsidP="00EE52A4">
      <w:pPr>
        <w:spacing w:line="360" w:lineRule="auto"/>
        <w:jc w:val="both"/>
        <w:rPr>
          <w:rFonts w:ascii="Arial" w:hAnsi="Arial" w:cs="Arial"/>
          <w:sz w:val="24"/>
          <w:szCs w:val="24"/>
        </w:rPr>
      </w:pPr>
    </w:p>
    <w:p w14:paraId="364826F2" w14:textId="77777777" w:rsidR="005535FF" w:rsidRPr="00EE52A4" w:rsidRDefault="00603D2D" w:rsidP="00EE52A4">
      <w:pPr>
        <w:spacing w:line="360" w:lineRule="auto"/>
        <w:jc w:val="both"/>
        <w:rPr>
          <w:rFonts w:ascii="Arial" w:hAnsi="Arial" w:cs="Arial"/>
          <w:sz w:val="24"/>
          <w:szCs w:val="24"/>
        </w:rPr>
      </w:pPr>
      <w:r w:rsidRPr="00EE52A4">
        <w:rPr>
          <w:rFonts w:ascii="Arial" w:hAnsi="Arial" w:cs="Arial"/>
          <w:sz w:val="24"/>
          <w:szCs w:val="24"/>
        </w:rPr>
        <w:t xml:space="preserve">4.2 </w:t>
      </w:r>
      <w:r w:rsidR="005535FF" w:rsidRPr="00EE52A4">
        <w:rPr>
          <w:rFonts w:ascii="Arial" w:hAnsi="Arial" w:cs="Arial"/>
          <w:sz w:val="24"/>
          <w:szCs w:val="24"/>
        </w:rPr>
        <w:t xml:space="preserve">A proposta deverá ser elaborada de acordo com as diretrizes estabelecidas neste Edital, com as especificações do produto, sua marca e que atendam ao objeto da licitação, </w:t>
      </w:r>
      <w:r w:rsidR="005535FF" w:rsidRPr="00EE52A4">
        <w:rPr>
          <w:rFonts w:ascii="Arial" w:hAnsi="Arial" w:cs="Arial"/>
          <w:b/>
          <w:sz w:val="24"/>
          <w:szCs w:val="24"/>
        </w:rPr>
        <w:t>seus preços unitários em algarismos</w:t>
      </w:r>
      <w:r w:rsidR="005535FF" w:rsidRPr="00EE52A4">
        <w:rPr>
          <w:rFonts w:ascii="Arial" w:hAnsi="Arial" w:cs="Arial"/>
          <w:sz w:val="24"/>
          <w:szCs w:val="24"/>
        </w:rPr>
        <w:t>, já incluídos, nos mesmos, todos os impostos, seguros, fretes e demais necessários ao fornecimento dos bens licitados.</w:t>
      </w:r>
    </w:p>
    <w:p w14:paraId="090AD787" w14:textId="77777777" w:rsidR="005535FF" w:rsidRPr="00EE52A4" w:rsidRDefault="005535FF" w:rsidP="00EE52A4">
      <w:pPr>
        <w:spacing w:line="360" w:lineRule="auto"/>
        <w:jc w:val="both"/>
        <w:rPr>
          <w:rFonts w:ascii="Arial" w:hAnsi="Arial" w:cs="Arial"/>
          <w:sz w:val="24"/>
          <w:szCs w:val="24"/>
        </w:rPr>
      </w:pPr>
    </w:p>
    <w:p w14:paraId="7FFAFFB3" w14:textId="77777777" w:rsidR="005535FF" w:rsidRPr="00EE52A4" w:rsidRDefault="00603D2D" w:rsidP="00EE52A4">
      <w:pPr>
        <w:spacing w:line="360" w:lineRule="auto"/>
        <w:jc w:val="both"/>
        <w:rPr>
          <w:rFonts w:ascii="Arial" w:hAnsi="Arial" w:cs="Arial"/>
          <w:sz w:val="24"/>
          <w:szCs w:val="24"/>
        </w:rPr>
      </w:pPr>
      <w:r w:rsidRPr="00EE52A4">
        <w:rPr>
          <w:rFonts w:ascii="Arial" w:hAnsi="Arial" w:cs="Arial"/>
          <w:sz w:val="24"/>
          <w:szCs w:val="24"/>
        </w:rPr>
        <w:t xml:space="preserve">4.3 </w:t>
      </w:r>
      <w:r w:rsidR="005535FF" w:rsidRPr="00EE52A4">
        <w:rPr>
          <w:rFonts w:ascii="Arial" w:hAnsi="Arial" w:cs="Arial"/>
          <w:sz w:val="24"/>
          <w:szCs w:val="24"/>
        </w:rPr>
        <w:t>A proposta deverá ser apresentada em 01 (uma) via de igual teor, sem emendas, rasuras ou entrelinhas, devidamente assinada pelo representante legal da empresa, devendo contar as seguintes informações:</w:t>
      </w:r>
    </w:p>
    <w:p w14:paraId="5B3075EE" w14:textId="77777777" w:rsidR="005535FF" w:rsidRPr="00EE52A4" w:rsidRDefault="005535FF" w:rsidP="00EE52A4">
      <w:pPr>
        <w:numPr>
          <w:ilvl w:val="0"/>
          <w:numId w:val="3"/>
        </w:numPr>
        <w:spacing w:line="360" w:lineRule="auto"/>
        <w:jc w:val="both"/>
        <w:rPr>
          <w:rFonts w:ascii="Arial" w:hAnsi="Arial" w:cs="Arial"/>
          <w:sz w:val="24"/>
          <w:szCs w:val="24"/>
        </w:rPr>
      </w:pPr>
      <w:r w:rsidRPr="00EE52A4">
        <w:rPr>
          <w:rFonts w:ascii="Arial" w:hAnsi="Arial" w:cs="Arial"/>
          <w:sz w:val="24"/>
          <w:szCs w:val="24"/>
        </w:rPr>
        <w:lastRenderedPageBreak/>
        <w:t>Razão Social da empresa, endereços e n.º do CNPJ da proponente;</w:t>
      </w:r>
    </w:p>
    <w:p w14:paraId="6D2907B2" w14:textId="77777777" w:rsidR="005535FF" w:rsidRPr="00EE52A4" w:rsidRDefault="005535FF" w:rsidP="00EE52A4">
      <w:pPr>
        <w:numPr>
          <w:ilvl w:val="0"/>
          <w:numId w:val="3"/>
        </w:numPr>
        <w:spacing w:line="360" w:lineRule="auto"/>
        <w:jc w:val="both"/>
        <w:rPr>
          <w:rFonts w:ascii="Arial" w:hAnsi="Arial" w:cs="Arial"/>
          <w:sz w:val="24"/>
          <w:szCs w:val="24"/>
        </w:rPr>
      </w:pPr>
      <w:r w:rsidRPr="00EE52A4">
        <w:rPr>
          <w:rFonts w:ascii="Arial" w:hAnsi="Arial" w:cs="Arial"/>
          <w:sz w:val="24"/>
          <w:szCs w:val="24"/>
        </w:rPr>
        <w:t>Valor Unitário por item, discriminados o valor total, em moeda corrente nacional, sendo admitidas apenas 02 (duas) casas decimais após a vírgula, onde estejam incluídas todas as despesas com impostos, seguros, fretes e demais necessários ao fornecimento dos bens licitados.</w:t>
      </w:r>
    </w:p>
    <w:p w14:paraId="5A192881" w14:textId="77777777" w:rsidR="005535FF" w:rsidRPr="00EE52A4" w:rsidRDefault="005535FF" w:rsidP="00EE52A4">
      <w:pPr>
        <w:spacing w:line="360" w:lineRule="auto"/>
        <w:jc w:val="both"/>
        <w:rPr>
          <w:rFonts w:ascii="Arial" w:hAnsi="Arial" w:cs="Arial"/>
          <w:sz w:val="24"/>
          <w:szCs w:val="24"/>
        </w:rPr>
      </w:pPr>
    </w:p>
    <w:p w14:paraId="1233CBFC" w14:textId="77777777" w:rsidR="005535FF" w:rsidRPr="00EE52A4" w:rsidRDefault="00603D2D" w:rsidP="00EE52A4">
      <w:pPr>
        <w:spacing w:line="360" w:lineRule="auto"/>
        <w:jc w:val="both"/>
        <w:rPr>
          <w:rFonts w:ascii="Arial" w:hAnsi="Arial" w:cs="Arial"/>
          <w:sz w:val="24"/>
          <w:szCs w:val="24"/>
        </w:rPr>
      </w:pPr>
      <w:r w:rsidRPr="00EE52A4">
        <w:rPr>
          <w:rFonts w:ascii="Arial" w:hAnsi="Arial" w:cs="Arial"/>
          <w:sz w:val="24"/>
          <w:szCs w:val="24"/>
        </w:rPr>
        <w:t>4.4</w:t>
      </w:r>
      <w:r w:rsidR="005535FF" w:rsidRPr="00EE52A4">
        <w:rPr>
          <w:rFonts w:ascii="Arial" w:hAnsi="Arial" w:cs="Arial"/>
          <w:sz w:val="24"/>
          <w:szCs w:val="24"/>
        </w:rPr>
        <w:t xml:space="preserve"> Será desclassificada a proposta desconforme com as diretrizes e especificações prescritas neste Edital, ou cujos preços sejam inexequíveis ou excessivos.</w:t>
      </w:r>
    </w:p>
    <w:p w14:paraId="68254455" w14:textId="77777777" w:rsidR="005535FF" w:rsidRPr="00EE52A4" w:rsidRDefault="005535FF" w:rsidP="00EE52A4">
      <w:pPr>
        <w:spacing w:line="360" w:lineRule="auto"/>
        <w:jc w:val="both"/>
        <w:rPr>
          <w:rFonts w:ascii="Arial" w:hAnsi="Arial" w:cs="Arial"/>
          <w:sz w:val="24"/>
          <w:szCs w:val="24"/>
        </w:rPr>
      </w:pPr>
    </w:p>
    <w:p w14:paraId="78BB5D26" w14:textId="77777777" w:rsidR="005535FF" w:rsidRPr="00EE52A4" w:rsidRDefault="00603D2D" w:rsidP="00EE52A4">
      <w:pPr>
        <w:spacing w:line="360" w:lineRule="auto"/>
        <w:jc w:val="both"/>
        <w:rPr>
          <w:rFonts w:ascii="Arial" w:hAnsi="Arial" w:cs="Arial"/>
          <w:sz w:val="24"/>
          <w:szCs w:val="24"/>
        </w:rPr>
      </w:pPr>
      <w:r w:rsidRPr="00EE52A4">
        <w:rPr>
          <w:rFonts w:ascii="Arial" w:hAnsi="Arial" w:cs="Arial"/>
          <w:sz w:val="24"/>
          <w:szCs w:val="24"/>
        </w:rPr>
        <w:t>4.5</w:t>
      </w:r>
      <w:r w:rsidR="005535FF" w:rsidRPr="00EE52A4">
        <w:rPr>
          <w:rFonts w:ascii="Arial" w:hAnsi="Arial" w:cs="Arial"/>
          <w:sz w:val="24"/>
          <w:szCs w:val="24"/>
        </w:rPr>
        <w:t xml:space="preserve"> A validade da Proposta é de 60 (sessenta) dias, o qual será contado a partir da data da sessão de abertura dos envelopes propostas. Na contagem do prazo excluir-se-á o dia de inicio e incluir-se-á o dia de vencimento.</w:t>
      </w:r>
    </w:p>
    <w:p w14:paraId="46F166B4" w14:textId="77777777" w:rsidR="005535FF" w:rsidRPr="00EE52A4" w:rsidRDefault="005535FF" w:rsidP="00EE52A4">
      <w:pPr>
        <w:spacing w:line="360" w:lineRule="auto"/>
        <w:jc w:val="both"/>
        <w:rPr>
          <w:rFonts w:ascii="Arial" w:hAnsi="Arial" w:cs="Arial"/>
          <w:sz w:val="24"/>
          <w:szCs w:val="24"/>
        </w:rPr>
      </w:pPr>
    </w:p>
    <w:p w14:paraId="35FDD072" w14:textId="77777777" w:rsidR="005535FF" w:rsidRPr="00EE52A4" w:rsidRDefault="005535FF" w:rsidP="00EE52A4">
      <w:pPr>
        <w:spacing w:line="360" w:lineRule="auto"/>
        <w:jc w:val="center"/>
        <w:rPr>
          <w:rFonts w:ascii="Arial" w:hAnsi="Arial" w:cs="Arial"/>
          <w:b/>
          <w:sz w:val="24"/>
          <w:szCs w:val="24"/>
        </w:rPr>
      </w:pPr>
      <w:r w:rsidRPr="00EE52A4">
        <w:rPr>
          <w:rFonts w:ascii="Arial" w:hAnsi="Arial" w:cs="Arial"/>
          <w:b/>
          <w:sz w:val="24"/>
          <w:szCs w:val="24"/>
        </w:rPr>
        <w:t>05– DA HABILITAÇÃO</w:t>
      </w:r>
    </w:p>
    <w:p w14:paraId="65328313" w14:textId="77777777" w:rsidR="005535FF" w:rsidRPr="00EE52A4" w:rsidRDefault="005535FF" w:rsidP="00EE52A4">
      <w:pPr>
        <w:spacing w:line="360" w:lineRule="auto"/>
        <w:jc w:val="both"/>
        <w:rPr>
          <w:rFonts w:ascii="Arial" w:hAnsi="Arial" w:cs="Arial"/>
          <w:sz w:val="24"/>
          <w:szCs w:val="24"/>
        </w:rPr>
      </w:pPr>
    </w:p>
    <w:p w14:paraId="5DDB4BB0" w14:textId="77777777" w:rsidR="005535FF" w:rsidRPr="00EE52A4" w:rsidRDefault="00603D2D" w:rsidP="00EE52A4">
      <w:pPr>
        <w:spacing w:line="360" w:lineRule="auto"/>
        <w:jc w:val="both"/>
        <w:rPr>
          <w:rFonts w:ascii="Arial" w:hAnsi="Arial" w:cs="Arial"/>
          <w:sz w:val="24"/>
          <w:szCs w:val="24"/>
        </w:rPr>
      </w:pPr>
      <w:r w:rsidRPr="00EE52A4">
        <w:rPr>
          <w:rFonts w:ascii="Arial" w:hAnsi="Arial" w:cs="Arial"/>
          <w:sz w:val="24"/>
          <w:szCs w:val="24"/>
        </w:rPr>
        <w:t xml:space="preserve">5.1 </w:t>
      </w:r>
      <w:r w:rsidR="005535FF" w:rsidRPr="00EE52A4">
        <w:rPr>
          <w:rFonts w:ascii="Arial" w:hAnsi="Arial" w:cs="Arial"/>
          <w:sz w:val="24"/>
          <w:szCs w:val="24"/>
        </w:rPr>
        <w:t>A Documentação deverá ser apresentada no ENVELOPE N.º 02, em 01 (uma) via, original ou cópia autenticada em cartório, devendo constar os seguintes documentos de habilitação:</w:t>
      </w:r>
    </w:p>
    <w:p w14:paraId="40F38C55" w14:textId="77777777" w:rsidR="005535FF" w:rsidRPr="00EE52A4" w:rsidRDefault="005535FF" w:rsidP="00EE52A4">
      <w:pPr>
        <w:spacing w:line="360" w:lineRule="auto"/>
        <w:jc w:val="both"/>
        <w:rPr>
          <w:rFonts w:ascii="Arial" w:hAnsi="Arial" w:cs="Arial"/>
          <w:sz w:val="24"/>
          <w:szCs w:val="24"/>
        </w:rPr>
      </w:pPr>
    </w:p>
    <w:p w14:paraId="5A5B7A36" w14:textId="77777777" w:rsidR="005535FF" w:rsidRPr="00EE52A4" w:rsidRDefault="005535FF" w:rsidP="00EE52A4">
      <w:pPr>
        <w:spacing w:line="360" w:lineRule="auto"/>
        <w:jc w:val="both"/>
        <w:rPr>
          <w:rFonts w:ascii="Arial" w:hAnsi="Arial" w:cs="Arial"/>
          <w:sz w:val="24"/>
          <w:szCs w:val="24"/>
        </w:rPr>
      </w:pPr>
      <w:proofErr w:type="gramStart"/>
      <w:r w:rsidRPr="00EE52A4">
        <w:rPr>
          <w:rFonts w:ascii="Arial" w:hAnsi="Arial" w:cs="Arial"/>
          <w:b/>
          <w:bCs/>
          <w:sz w:val="24"/>
          <w:szCs w:val="24"/>
        </w:rPr>
        <w:t>5.2</w:t>
      </w:r>
      <w:r w:rsidR="00603D2D" w:rsidRPr="00EE52A4">
        <w:rPr>
          <w:rFonts w:ascii="Arial" w:hAnsi="Arial" w:cs="Arial"/>
          <w:sz w:val="24"/>
          <w:szCs w:val="24"/>
        </w:rPr>
        <w:t xml:space="preserve"> </w:t>
      </w:r>
      <w:r w:rsidRPr="00EE52A4">
        <w:rPr>
          <w:rFonts w:ascii="Arial" w:hAnsi="Arial" w:cs="Arial"/>
          <w:sz w:val="24"/>
          <w:szCs w:val="24"/>
        </w:rPr>
        <w:t xml:space="preserve"> </w:t>
      </w:r>
      <w:r w:rsidRPr="00EE52A4">
        <w:rPr>
          <w:rFonts w:ascii="Arial" w:hAnsi="Arial" w:cs="Arial"/>
          <w:b/>
          <w:bCs/>
          <w:sz w:val="24"/>
          <w:szCs w:val="24"/>
          <w:u w:val="single"/>
        </w:rPr>
        <w:t>Habilitação</w:t>
      </w:r>
      <w:proofErr w:type="gramEnd"/>
      <w:r w:rsidRPr="00EE52A4">
        <w:rPr>
          <w:rFonts w:ascii="Arial" w:hAnsi="Arial" w:cs="Arial"/>
          <w:b/>
          <w:bCs/>
          <w:sz w:val="24"/>
          <w:szCs w:val="24"/>
          <w:u w:val="single"/>
        </w:rPr>
        <w:t xml:space="preserve"> Jurídica</w:t>
      </w:r>
      <w:r w:rsidRPr="00EE52A4">
        <w:rPr>
          <w:rFonts w:ascii="Arial" w:hAnsi="Arial" w:cs="Arial"/>
          <w:sz w:val="24"/>
          <w:szCs w:val="24"/>
        </w:rPr>
        <w:t>:</w:t>
      </w:r>
    </w:p>
    <w:p w14:paraId="026C4196" w14:textId="77777777" w:rsidR="005535FF" w:rsidRPr="00EE52A4" w:rsidRDefault="005535FF" w:rsidP="00EE52A4">
      <w:pPr>
        <w:spacing w:line="360" w:lineRule="auto"/>
        <w:jc w:val="both"/>
        <w:rPr>
          <w:rFonts w:ascii="Arial" w:hAnsi="Arial" w:cs="Arial"/>
          <w:sz w:val="24"/>
          <w:szCs w:val="24"/>
        </w:rPr>
      </w:pPr>
    </w:p>
    <w:p w14:paraId="0E1CD46A" w14:textId="77777777" w:rsidR="005535FF" w:rsidRPr="00EE52A4" w:rsidRDefault="005535FF" w:rsidP="00EE52A4">
      <w:pPr>
        <w:spacing w:line="360" w:lineRule="auto"/>
        <w:jc w:val="both"/>
        <w:rPr>
          <w:rFonts w:ascii="Arial" w:hAnsi="Arial" w:cs="Arial"/>
          <w:sz w:val="24"/>
          <w:szCs w:val="24"/>
        </w:rPr>
      </w:pPr>
      <w:r w:rsidRPr="00EE52A4">
        <w:rPr>
          <w:rFonts w:ascii="Arial" w:hAnsi="Arial" w:cs="Arial"/>
          <w:sz w:val="24"/>
          <w:szCs w:val="24"/>
        </w:rPr>
        <w:t xml:space="preserve">5.2.1 Registro Comercial, no caso de empresa individual; ou, </w:t>
      </w:r>
    </w:p>
    <w:p w14:paraId="030D8D7A" w14:textId="77777777" w:rsidR="005535FF" w:rsidRPr="00EE52A4" w:rsidRDefault="005535FF" w:rsidP="00EE52A4">
      <w:pPr>
        <w:spacing w:line="360" w:lineRule="auto"/>
        <w:jc w:val="both"/>
        <w:rPr>
          <w:rFonts w:ascii="Arial" w:hAnsi="Arial" w:cs="Arial"/>
          <w:sz w:val="24"/>
          <w:szCs w:val="24"/>
        </w:rPr>
      </w:pPr>
    </w:p>
    <w:p w14:paraId="39F936D2" w14:textId="77777777" w:rsidR="005535FF" w:rsidRPr="00EE52A4" w:rsidRDefault="005535FF" w:rsidP="00EE52A4">
      <w:pPr>
        <w:spacing w:line="360" w:lineRule="auto"/>
        <w:jc w:val="both"/>
        <w:rPr>
          <w:rFonts w:ascii="Arial" w:hAnsi="Arial" w:cs="Arial"/>
          <w:sz w:val="24"/>
          <w:szCs w:val="24"/>
        </w:rPr>
      </w:pPr>
      <w:r w:rsidRPr="00EE52A4">
        <w:rPr>
          <w:rFonts w:ascii="Arial" w:hAnsi="Arial" w:cs="Arial"/>
          <w:sz w:val="24"/>
          <w:szCs w:val="24"/>
        </w:rPr>
        <w:t>5.2.2 Ato Constitutivo, estatuto ou contrato social em vigor, devidamente registrado na Junta Comercial em se tratando de sociedades comerciais, e no caso de sociedades por ações, acompanhado de documento de eleição de seus atuais administradores; ou,</w:t>
      </w:r>
    </w:p>
    <w:p w14:paraId="28B8E44B" w14:textId="77777777" w:rsidR="005535FF" w:rsidRPr="00EE52A4" w:rsidRDefault="005535FF" w:rsidP="00EE52A4">
      <w:pPr>
        <w:spacing w:line="360" w:lineRule="auto"/>
        <w:jc w:val="both"/>
        <w:rPr>
          <w:rFonts w:ascii="Arial" w:hAnsi="Arial" w:cs="Arial"/>
          <w:sz w:val="24"/>
          <w:szCs w:val="24"/>
        </w:rPr>
      </w:pPr>
    </w:p>
    <w:p w14:paraId="581ADF18" w14:textId="77777777" w:rsidR="005535FF" w:rsidRPr="00EE52A4" w:rsidRDefault="005535FF" w:rsidP="00EE52A4">
      <w:pPr>
        <w:spacing w:line="360" w:lineRule="auto"/>
        <w:jc w:val="both"/>
        <w:rPr>
          <w:rFonts w:ascii="Arial" w:hAnsi="Arial" w:cs="Arial"/>
          <w:sz w:val="24"/>
          <w:szCs w:val="24"/>
        </w:rPr>
      </w:pPr>
      <w:r w:rsidRPr="00EE52A4">
        <w:rPr>
          <w:rFonts w:ascii="Arial" w:hAnsi="Arial" w:cs="Arial"/>
          <w:sz w:val="24"/>
          <w:szCs w:val="24"/>
        </w:rPr>
        <w:lastRenderedPageBreak/>
        <w:t>5.2.3 Registro do ato constitutivo, no caso de sociedade simples, acompanhada de prova da administração em exercício, com as alterações; ou,</w:t>
      </w:r>
    </w:p>
    <w:p w14:paraId="19ED915C" w14:textId="77777777" w:rsidR="005535FF" w:rsidRPr="00EE52A4" w:rsidRDefault="005535FF" w:rsidP="00EE52A4">
      <w:pPr>
        <w:spacing w:line="360" w:lineRule="auto"/>
        <w:jc w:val="both"/>
        <w:rPr>
          <w:rFonts w:ascii="Arial" w:hAnsi="Arial" w:cs="Arial"/>
          <w:sz w:val="24"/>
          <w:szCs w:val="24"/>
        </w:rPr>
      </w:pPr>
    </w:p>
    <w:p w14:paraId="49EE30A4" w14:textId="77777777" w:rsidR="005535FF" w:rsidRPr="00EE52A4" w:rsidRDefault="005535FF" w:rsidP="00EE52A4">
      <w:pPr>
        <w:spacing w:line="360" w:lineRule="auto"/>
        <w:jc w:val="both"/>
        <w:rPr>
          <w:rFonts w:ascii="Arial" w:hAnsi="Arial" w:cs="Arial"/>
          <w:sz w:val="24"/>
          <w:szCs w:val="24"/>
        </w:rPr>
      </w:pPr>
      <w:r w:rsidRPr="00EE52A4">
        <w:rPr>
          <w:rFonts w:ascii="Arial" w:hAnsi="Arial" w:cs="Arial"/>
          <w:sz w:val="24"/>
          <w:szCs w:val="24"/>
        </w:rPr>
        <w:t>5.2.4 Decreto de autorização e ato de registro ou autorização para o funcionamento expedido pelo órgão competente, tratando-se de empresa ou sociedade estrangeira em funcionamento no país, quando a atividade assim o exigir;</w:t>
      </w:r>
    </w:p>
    <w:p w14:paraId="51CCE296" w14:textId="77777777" w:rsidR="005535FF" w:rsidRPr="00EE52A4" w:rsidRDefault="005535FF" w:rsidP="00EE52A4">
      <w:pPr>
        <w:spacing w:line="360" w:lineRule="auto"/>
        <w:jc w:val="both"/>
        <w:rPr>
          <w:rFonts w:ascii="Arial" w:hAnsi="Arial" w:cs="Arial"/>
          <w:sz w:val="24"/>
          <w:szCs w:val="24"/>
        </w:rPr>
      </w:pPr>
    </w:p>
    <w:p w14:paraId="3C1D7A9F" w14:textId="77777777" w:rsidR="005535FF" w:rsidRPr="00EE52A4" w:rsidRDefault="005535FF" w:rsidP="00EE52A4">
      <w:pPr>
        <w:spacing w:line="360" w:lineRule="auto"/>
        <w:jc w:val="both"/>
        <w:rPr>
          <w:rFonts w:ascii="Arial" w:hAnsi="Arial" w:cs="Arial"/>
          <w:sz w:val="24"/>
          <w:szCs w:val="24"/>
        </w:rPr>
      </w:pPr>
      <w:r w:rsidRPr="00EE52A4">
        <w:rPr>
          <w:rFonts w:ascii="Arial" w:hAnsi="Arial" w:cs="Arial"/>
          <w:sz w:val="24"/>
          <w:szCs w:val="24"/>
        </w:rPr>
        <w:t>5.2.5 No caso de empresa individual, o registro comercial, ou o Contrato Social deverá estar em conformidade com o Novo Código Civil Brasileiro.</w:t>
      </w:r>
    </w:p>
    <w:p w14:paraId="51F5EF57" w14:textId="77777777" w:rsidR="005535FF" w:rsidRPr="00EE52A4" w:rsidRDefault="005535FF" w:rsidP="00EE52A4">
      <w:pPr>
        <w:spacing w:line="360" w:lineRule="auto"/>
        <w:jc w:val="both"/>
        <w:rPr>
          <w:rFonts w:ascii="Arial" w:hAnsi="Arial" w:cs="Arial"/>
          <w:sz w:val="24"/>
          <w:szCs w:val="24"/>
        </w:rPr>
      </w:pPr>
    </w:p>
    <w:p w14:paraId="62EBC4AE" w14:textId="77777777" w:rsidR="005535FF" w:rsidRPr="00EE52A4" w:rsidRDefault="00603D2D" w:rsidP="00EE52A4">
      <w:pPr>
        <w:pStyle w:val="Corpodetexto3"/>
        <w:spacing w:line="360" w:lineRule="auto"/>
        <w:rPr>
          <w:rFonts w:ascii="Arial" w:hAnsi="Arial" w:cs="Arial"/>
          <w:sz w:val="24"/>
          <w:szCs w:val="24"/>
        </w:rPr>
      </w:pPr>
      <w:proofErr w:type="gramStart"/>
      <w:r w:rsidRPr="00EE52A4">
        <w:rPr>
          <w:rFonts w:ascii="Arial" w:hAnsi="Arial" w:cs="Arial"/>
          <w:sz w:val="24"/>
          <w:szCs w:val="24"/>
        </w:rPr>
        <w:t xml:space="preserve">5.3  </w:t>
      </w:r>
      <w:r w:rsidR="005535FF" w:rsidRPr="00EE52A4">
        <w:rPr>
          <w:rFonts w:ascii="Arial" w:hAnsi="Arial" w:cs="Arial"/>
          <w:sz w:val="24"/>
          <w:szCs w:val="24"/>
          <w:u w:val="single"/>
        </w:rPr>
        <w:t>Habilitação</w:t>
      </w:r>
      <w:proofErr w:type="gramEnd"/>
      <w:r w:rsidR="005535FF" w:rsidRPr="00EE52A4">
        <w:rPr>
          <w:rFonts w:ascii="Arial" w:hAnsi="Arial" w:cs="Arial"/>
          <w:sz w:val="24"/>
          <w:szCs w:val="24"/>
          <w:u w:val="single"/>
        </w:rPr>
        <w:t xml:space="preserve"> Fiscal e trabalhista</w:t>
      </w:r>
      <w:r w:rsidR="005535FF" w:rsidRPr="00EE52A4">
        <w:rPr>
          <w:rFonts w:ascii="Arial" w:hAnsi="Arial" w:cs="Arial"/>
          <w:sz w:val="24"/>
          <w:szCs w:val="24"/>
        </w:rPr>
        <w:t>:</w:t>
      </w:r>
    </w:p>
    <w:p w14:paraId="09E52C85" w14:textId="77777777" w:rsidR="005535FF" w:rsidRPr="00EE52A4" w:rsidRDefault="005535FF" w:rsidP="00EE52A4">
      <w:pPr>
        <w:spacing w:line="360" w:lineRule="auto"/>
        <w:jc w:val="both"/>
        <w:rPr>
          <w:rFonts w:ascii="Arial" w:hAnsi="Arial" w:cs="Arial"/>
          <w:sz w:val="24"/>
          <w:szCs w:val="24"/>
        </w:rPr>
      </w:pPr>
    </w:p>
    <w:p w14:paraId="37E98D9C" w14:textId="77777777" w:rsidR="005535FF" w:rsidRPr="00EE52A4" w:rsidRDefault="00603D2D" w:rsidP="00EE52A4">
      <w:pPr>
        <w:pStyle w:val="Corpodetexto2"/>
        <w:spacing w:line="360" w:lineRule="auto"/>
        <w:rPr>
          <w:rFonts w:ascii="Arial" w:hAnsi="Arial" w:cs="Arial"/>
          <w:sz w:val="24"/>
          <w:szCs w:val="24"/>
        </w:rPr>
      </w:pPr>
      <w:r w:rsidRPr="00EE52A4">
        <w:rPr>
          <w:rFonts w:ascii="Arial" w:hAnsi="Arial" w:cs="Arial"/>
          <w:sz w:val="24"/>
          <w:szCs w:val="24"/>
        </w:rPr>
        <w:t xml:space="preserve">5.3.1 </w:t>
      </w:r>
      <w:r w:rsidR="005535FF" w:rsidRPr="00EE52A4">
        <w:rPr>
          <w:rFonts w:ascii="Arial" w:hAnsi="Arial" w:cs="Arial"/>
          <w:sz w:val="24"/>
          <w:szCs w:val="24"/>
        </w:rPr>
        <w:t>Prova de Regularidade para com a Fazenda Federal e Estadual em vigência;</w:t>
      </w:r>
    </w:p>
    <w:p w14:paraId="15EA625B" w14:textId="77777777" w:rsidR="005535FF" w:rsidRPr="00EE52A4" w:rsidRDefault="005535FF" w:rsidP="00EE52A4">
      <w:pPr>
        <w:spacing w:line="360" w:lineRule="auto"/>
        <w:jc w:val="both"/>
        <w:rPr>
          <w:rFonts w:ascii="Arial" w:hAnsi="Arial" w:cs="Arial"/>
          <w:sz w:val="24"/>
          <w:szCs w:val="24"/>
        </w:rPr>
      </w:pPr>
    </w:p>
    <w:p w14:paraId="5BCBF7E0" w14:textId="2CCC275C" w:rsidR="005535FF" w:rsidRPr="00EE52A4" w:rsidRDefault="00603D2D" w:rsidP="00EE52A4">
      <w:pPr>
        <w:spacing w:line="360" w:lineRule="auto"/>
        <w:jc w:val="both"/>
        <w:rPr>
          <w:rFonts w:ascii="Arial" w:hAnsi="Arial" w:cs="Arial"/>
          <w:sz w:val="24"/>
          <w:szCs w:val="24"/>
        </w:rPr>
      </w:pPr>
      <w:r w:rsidRPr="00EE52A4">
        <w:rPr>
          <w:rFonts w:ascii="Arial" w:hAnsi="Arial" w:cs="Arial"/>
          <w:sz w:val="24"/>
          <w:szCs w:val="24"/>
        </w:rPr>
        <w:t xml:space="preserve">5.3.2 </w:t>
      </w:r>
      <w:r w:rsidR="005535FF" w:rsidRPr="00EE52A4">
        <w:rPr>
          <w:rFonts w:ascii="Arial" w:hAnsi="Arial" w:cs="Arial"/>
          <w:sz w:val="24"/>
          <w:szCs w:val="24"/>
        </w:rPr>
        <w:t>Prova de Regularidade com o Fundo de Garantia por Tempo de Serviço - FGTS;</w:t>
      </w:r>
    </w:p>
    <w:p w14:paraId="3AF13CC5" w14:textId="77777777" w:rsidR="005535FF" w:rsidRPr="00EE52A4" w:rsidRDefault="005535FF" w:rsidP="00EE52A4">
      <w:pPr>
        <w:spacing w:line="360" w:lineRule="auto"/>
        <w:jc w:val="both"/>
        <w:rPr>
          <w:rFonts w:ascii="Arial" w:hAnsi="Arial" w:cs="Arial"/>
          <w:sz w:val="24"/>
          <w:szCs w:val="24"/>
        </w:rPr>
      </w:pPr>
    </w:p>
    <w:p w14:paraId="53B516B9" w14:textId="77777777" w:rsidR="005535FF" w:rsidRPr="00EE52A4" w:rsidRDefault="005535FF" w:rsidP="00EE52A4">
      <w:pPr>
        <w:spacing w:line="360" w:lineRule="auto"/>
        <w:jc w:val="both"/>
        <w:rPr>
          <w:rFonts w:ascii="Arial" w:hAnsi="Arial" w:cs="Arial"/>
          <w:sz w:val="24"/>
          <w:szCs w:val="24"/>
        </w:rPr>
      </w:pPr>
      <w:r w:rsidRPr="00EE52A4">
        <w:rPr>
          <w:rFonts w:ascii="Arial" w:hAnsi="Arial" w:cs="Arial"/>
          <w:sz w:val="24"/>
          <w:szCs w:val="24"/>
        </w:rPr>
        <w:t>5.3.3 Prova de Regularidade com o Instituto Nacional do Seguro Social – INSS.</w:t>
      </w:r>
    </w:p>
    <w:p w14:paraId="6535AA25" w14:textId="77777777" w:rsidR="005535FF" w:rsidRPr="00EE52A4" w:rsidRDefault="005535FF" w:rsidP="00EE52A4">
      <w:pPr>
        <w:spacing w:line="360" w:lineRule="auto"/>
        <w:jc w:val="both"/>
        <w:rPr>
          <w:rFonts w:ascii="Arial" w:hAnsi="Arial" w:cs="Arial"/>
          <w:sz w:val="24"/>
          <w:szCs w:val="24"/>
        </w:rPr>
      </w:pPr>
    </w:p>
    <w:p w14:paraId="56CD3FB5" w14:textId="5C2F2646" w:rsidR="005535FF" w:rsidRPr="00EE52A4" w:rsidRDefault="005535FF" w:rsidP="00EE52A4">
      <w:pPr>
        <w:spacing w:line="360" w:lineRule="auto"/>
        <w:jc w:val="both"/>
        <w:rPr>
          <w:rFonts w:ascii="Arial" w:hAnsi="Arial" w:cs="Arial"/>
          <w:sz w:val="24"/>
          <w:szCs w:val="24"/>
        </w:rPr>
      </w:pPr>
      <w:r w:rsidRPr="00EE52A4">
        <w:rPr>
          <w:rFonts w:ascii="Arial" w:hAnsi="Arial" w:cs="Arial"/>
          <w:sz w:val="24"/>
          <w:szCs w:val="24"/>
        </w:rPr>
        <w:t>5.3.4 Certidão negativa de débitos e certidão de regularidade fiscal junto a Prefeitura Municipal ou da forma que a legislação dos Municípios exigir, em vigência.</w:t>
      </w:r>
    </w:p>
    <w:p w14:paraId="1B11DCAC" w14:textId="77777777" w:rsidR="005535FF" w:rsidRPr="00EE52A4" w:rsidRDefault="005535FF" w:rsidP="00EE52A4">
      <w:pPr>
        <w:spacing w:line="360" w:lineRule="auto"/>
        <w:jc w:val="both"/>
        <w:rPr>
          <w:rFonts w:ascii="Arial" w:hAnsi="Arial" w:cs="Arial"/>
          <w:sz w:val="24"/>
          <w:szCs w:val="24"/>
        </w:rPr>
      </w:pPr>
    </w:p>
    <w:p w14:paraId="174B64C4" w14:textId="77777777" w:rsidR="005535FF" w:rsidRPr="00EE52A4" w:rsidRDefault="005535FF" w:rsidP="00EE52A4">
      <w:pPr>
        <w:spacing w:line="360" w:lineRule="auto"/>
        <w:jc w:val="both"/>
        <w:rPr>
          <w:rFonts w:ascii="Arial" w:hAnsi="Arial" w:cs="Arial"/>
          <w:sz w:val="24"/>
          <w:szCs w:val="24"/>
        </w:rPr>
      </w:pPr>
      <w:r w:rsidRPr="00EE52A4">
        <w:rPr>
          <w:rFonts w:ascii="Arial" w:hAnsi="Arial" w:cs="Arial"/>
          <w:sz w:val="24"/>
          <w:szCs w:val="24"/>
        </w:rPr>
        <w:t>5.3.5 Certidão Negativa de Débitos Trabalhista.</w:t>
      </w:r>
    </w:p>
    <w:p w14:paraId="4265621C" w14:textId="77777777" w:rsidR="005535FF" w:rsidRPr="00EE52A4" w:rsidRDefault="005535FF" w:rsidP="00EE52A4">
      <w:pPr>
        <w:spacing w:line="360" w:lineRule="auto"/>
        <w:jc w:val="both"/>
        <w:rPr>
          <w:rFonts w:ascii="Arial" w:hAnsi="Arial" w:cs="Arial"/>
          <w:sz w:val="24"/>
          <w:szCs w:val="24"/>
        </w:rPr>
      </w:pPr>
    </w:p>
    <w:p w14:paraId="46719AC6" w14:textId="77777777" w:rsidR="005535FF" w:rsidRPr="00EE52A4" w:rsidRDefault="005535FF" w:rsidP="00EE52A4">
      <w:pPr>
        <w:spacing w:line="360" w:lineRule="auto"/>
        <w:jc w:val="both"/>
        <w:rPr>
          <w:rFonts w:ascii="Arial" w:hAnsi="Arial" w:cs="Arial"/>
          <w:sz w:val="24"/>
          <w:szCs w:val="24"/>
        </w:rPr>
      </w:pPr>
      <w:r w:rsidRPr="00EE52A4">
        <w:rPr>
          <w:rFonts w:ascii="Arial" w:hAnsi="Arial" w:cs="Arial"/>
          <w:sz w:val="24"/>
          <w:szCs w:val="24"/>
        </w:rPr>
        <w:t>5.3.6 Declaração do licitante que cumpre o art. 7º inciso XXXIII da Constituição Federal, assinada pelo representante legal da empresa.</w:t>
      </w:r>
    </w:p>
    <w:p w14:paraId="5A9B10A1" w14:textId="77777777" w:rsidR="005535FF" w:rsidRPr="00EE52A4" w:rsidRDefault="005535FF" w:rsidP="00EE52A4">
      <w:pPr>
        <w:spacing w:line="360" w:lineRule="auto"/>
        <w:jc w:val="both"/>
        <w:rPr>
          <w:rFonts w:ascii="Arial" w:hAnsi="Arial" w:cs="Arial"/>
          <w:sz w:val="24"/>
          <w:szCs w:val="24"/>
        </w:rPr>
      </w:pPr>
    </w:p>
    <w:p w14:paraId="09D9D33F" w14:textId="77777777" w:rsidR="005535FF" w:rsidRPr="00EE52A4" w:rsidRDefault="00603D2D" w:rsidP="00EE52A4">
      <w:pPr>
        <w:spacing w:line="360" w:lineRule="auto"/>
        <w:jc w:val="both"/>
        <w:rPr>
          <w:rFonts w:ascii="Arial" w:hAnsi="Arial" w:cs="Arial"/>
          <w:sz w:val="24"/>
          <w:szCs w:val="24"/>
        </w:rPr>
      </w:pPr>
      <w:r w:rsidRPr="00EE52A4">
        <w:rPr>
          <w:rFonts w:ascii="Arial" w:hAnsi="Arial" w:cs="Arial"/>
          <w:b/>
          <w:sz w:val="24"/>
          <w:szCs w:val="24"/>
        </w:rPr>
        <w:lastRenderedPageBreak/>
        <w:t xml:space="preserve">5.4 </w:t>
      </w:r>
      <w:r w:rsidR="005535FF" w:rsidRPr="00EE52A4">
        <w:rPr>
          <w:rFonts w:ascii="Arial" w:hAnsi="Arial" w:cs="Arial"/>
          <w:b/>
          <w:sz w:val="24"/>
          <w:szCs w:val="24"/>
          <w:u w:val="single"/>
        </w:rPr>
        <w:t xml:space="preserve">Habilitação Econômica e Financeira </w:t>
      </w:r>
    </w:p>
    <w:p w14:paraId="0489DACD" w14:textId="77777777" w:rsidR="005535FF" w:rsidRPr="00EE52A4" w:rsidRDefault="005535FF" w:rsidP="00EE52A4">
      <w:pPr>
        <w:spacing w:line="360" w:lineRule="auto"/>
        <w:jc w:val="both"/>
        <w:rPr>
          <w:rFonts w:ascii="Arial" w:hAnsi="Arial" w:cs="Arial"/>
          <w:sz w:val="24"/>
          <w:szCs w:val="24"/>
        </w:rPr>
      </w:pPr>
    </w:p>
    <w:p w14:paraId="379BA5D1" w14:textId="77777777" w:rsidR="005535FF" w:rsidRPr="00EE52A4" w:rsidRDefault="005535FF" w:rsidP="00EE52A4">
      <w:pPr>
        <w:spacing w:line="360" w:lineRule="auto"/>
        <w:jc w:val="both"/>
        <w:rPr>
          <w:rFonts w:ascii="Arial" w:hAnsi="Arial" w:cs="Arial"/>
          <w:sz w:val="24"/>
          <w:szCs w:val="24"/>
        </w:rPr>
      </w:pPr>
      <w:r w:rsidRPr="00EE52A4">
        <w:rPr>
          <w:rFonts w:ascii="Arial" w:hAnsi="Arial" w:cs="Arial"/>
          <w:sz w:val="24"/>
          <w:szCs w:val="24"/>
        </w:rPr>
        <w:t>5.4.1 Certidão Negativa de Falência e Concordata, em vigor expedida pelo distribuidor da sede da pessoa Jurídica.</w:t>
      </w:r>
    </w:p>
    <w:p w14:paraId="6935175E" w14:textId="77777777" w:rsidR="005535FF" w:rsidRPr="00EE52A4" w:rsidRDefault="005535FF" w:rsidP="00EE52A4">
      <w:pPr>
        <w:spacing w:line="360" w:lineRule="auto"/>
        <w:jc w:val="both"/>
        <w:rPr>
          <w:rFonts w:ascii="Arial" w:hAnsi="Arial" w:cs="Arial"/>
          <w:sz w:val="24"/>
          <w:szCs w:val="24"/>
        </w:rPr>
      </w:pPr>
    </w:p>
    <w:p w14:paraId="34CE6630" w14:textId="77777777" w:rsidR="005535FF" w:rsidRPr="00EE52A4" w:rsidRDefault="005535FF" w:rsidP="00EE52A4">
      <w:pPr>
        <w:spacing w:line="360" w:lineRule="auto"/>
        <w:jc w:val="both"/>
        <w:rPr>
          <w:rFonts w:ascii="Arial" w:hAnsi="Arial" w:cs="Arial"/>
          <w:color w:val="000000"/>
          <w:sz w:val="24"/>
          <w:szCs w:val="24"/>
        </w:rPr>
      </w:pPr>
      <w:r w:rsidRPr="00EE52A4">
        <w:rPr>
          <w:rFonts w:ascii="Arial" w:hAnsi="Arial" w:cs="Arial"/>
          <w:sz w:val="24"/>
          <w:szCs w:val="24"/>
        </w:rPr>
        <w:t xml:space="preserve">5.5 </w:t>
      </w:r>
      <w:r w:rsidRPr="00EE52A4">
        <w:rPr>
          <w:rFonts w:ascii="Arial" w:hAnsi="Arial" w:cs="Arial"/>
          <w:color w:val="000000"/>
          <w:sz w:val="24"/>
          <w:szCs w:val="24"/>
        </w:rPr>
        <w:t>Os documentos expedidos pela Internet deverão ser originais, vedada à cópia fotostática.</w:t>
      </w:r>
    </w:p>
    <w:p w14:paraId="6D330EA2" w14:textId="77777777" w:rsidR="005535FF" w:rsidRPr="00EE52A4" w:rsidRDefault="005535FF" w:rsidP="00EE52A4">
      <w:pPr>
        <w:spacing w:line="360" w:lineRule="auto"/>
        <w:jc w:val="both"/>
        <w:rPr>
          <w:rFonts w:ascii="Arial" w:hAnsi="Arial" w:cs="Arial"/>
          <w:color w:val="000000"/>
          <w:sz w:val="24"/>
          <w:szCs w:val="24"/>
        </w:rPr>
      </w:pPr>
    </w:p>
    <w:p w14:paraId="5AC55CD4" w14:textId="77777777" w:rsidR="005535FF" w:rsidRPr="00EE52A4" w:rsidRDefault="00603D2D" w:rsidP="00EE52A4">
      <w:pPr>
        <w:spacing w:line="360" w:lineRule="auto"/>
        <w:jc w:val="both"/>
        <w:rPr>
          <w:rFonts w:ascii="Arial" w:hAnsi="Arial" w:cs="Arial"/>
          <w:color w:val="000000"/>
          <w:sz w:val="24"/>
          <w:szCs w:val="24"/>
        </w:rPr>
      </w:pPr>
      <w:r w:rsidRPr="00EE52A4">
        <w:rPr>
          <w:rFonts w:ascii="Arial" w:hAnsi="Arial" w:cs="Arial"/>
          <w:color w:val="000000"/>
          <w:sz w:val="24"/>
          <w:szCs w:val="24"/>
        </w:rPr>
        <w:t xml:space="preserve">5.6 </w:t>
      </w:r>
      <w:r w:rsidR="005535FF" w:rsidRPr="00EE52A4">
        <w:rPr>
          <w:rFonts w:ascii="Arial" w:hAnsi="Arial" w:cs="Arial"/>
          <w:color w:val="000000"/>
          <w:sz w:val="24"/>
          <w:szCs w:val="24"/>
        </w:rPr>
        <w:t xml:space="preserve">As copias reprográficas dos documentos poderão ser autenticadas pelo servidor responsável, a partir do original. </w:t>
      </w:r>
    </w:p>
    <w:p w14:paraId="60871425" w14:textId="77777777" w:rsidR="005535FF" w:rsidRPr="00EE52A4" w:rsidRDefault="005535FF" w:rsidP="00EE52A4">
      <w:pPr>
        <w:spacing w:line="360" w:lineRule="auto"/>
        <w:jc w:val="both"/>
        <w:rPr>
          <w:rFonts w:ascii="Arial" w:hAnsi="Arial" w:cs="Arial"/>
          <w:sz w:val="24"/>
          <w:szCs w:val="24"/>
        </w:rPr>
      </w:pPr>
    </w:p>
    <w:p w14:paraId="391CB532" w14:textId="77777777" w:rsidR="005535FF" w:rsidRPr="00EE52A4" w:rsidRDefault="005535FF" w:rsidP="00EE52A4">
      <w:pPr>
        <w:spacing w:line="360" w:lineRule="auto"/>
        <w:jc w:val="both"/>
        <w:rPr>
          <w:rFonts w:ascii="Arial" w:hAnsi="Arial" w:cs="Arial"/>
          <w:sz w:val="24"/>
          <w:szCs w:val="24"/>
        </w:rPr>
      </w:pPr>
      <w:r w:rsidRPr="00EE52A4">
        <w:rPr>
          <w:rFonts w:ascii="Arial" w:hAnsi="Arial" w:cs="Arial"/>
          <w:sz w:val="24"/>
          <w:szCs w:val="24"/>
        </w:rPr>
        <w:t>5.7 Nenhuma pessoa física na condição de Empreendedor Individual ou Jurídica poderá representar mais de um licitante.</w:t>
      </w:r>
    </w:p>
    <w:p w14:paraId="1D600C45" w14:textId="77777777" w:rsidR="005535FF" w:rsidRPr="00EE52A4" w:rsidRDefault="005535FF" w:rsidP="00EE52A4">
      <w:pPr>
        <w:spacing w:line="360" w:lineRule="auto"/>
        <w:jc w:val="both"/>
        <w:rPr>
          <w:rFonts w:ascii="Arial" w:hAnsi="Arial" w:cs="Arial"/>
          <w:color w:val="000000"/>
          <w:sz w:val="24"/>
          <w:szCs w:val="24"/>
        </w:rPr>
      </w:pPr>
    </w:p>
    <w:p w14:paraId="08C36306" w14:textId="77777777" w:rsidR="005535FF" w:rsidRPr="00EE52A4" w:rsidRDefault="005535FF" w:rsidP="00EE52A4">
      <w:pPr>
        <w:spacing w:line="360" w:lineRule="auto"/>
        <w:jc w:val="both"/>
        <w:rPr>
          <w:rFonts w:ascii="Arial" w:hAnsi="Arial" w:cs="Arial"/>
          <w:sz w:val="24"/>
          <w:szCs w:val="24"/>
        </w:rPr>
      </w:pPr>
      <w:r w:rsidRPr="00EE52A4">
        <w:rPr>
          <w:rFonts w:ascii="Arial" w:hAnsi="Arial" w:cs="Arial"/>
          <w:color w:val="000000"/>
          <w:sz w:val="24"/>
          <w:szCs w:val="24"/>
        </w:rPr>
        <w:t xml:space="preserve">5.8 </w:t>
      </w:r>
      <w:r w:rsidRPr="00EE52A4">
        <w:rPr>
          <w:rFonts w:ascii="Arial" w:hAnsi="Arial" w:cs="Arial"/>
          <w:sz w:val="24"/>
          <w:szCs w:val="24"/>
        </w:rPr>
        <w:t>A proponente que for Microempresa ou Empresa de Pequeno Porte que apresentar algum documento quanto a regularidade fiscal com restrições, deverá obrigatoriamente apresentar Declaração de que cumpre com habilitação, com exceção do artigo 43 da LC 123/06, no ato do credenciamento, sob pena de preclusão dos direitos estabelecidos pela Lei Complementar nº 123/2006.</w:t>
      </w:r>
    </w:p>
    <w:p w14:paraId="4ABA9A3F" w14:textId="77777777" w:rsidR="005535FF" w:rsidRPr="00EE52A4" w:rsidRDefault="005535FF" w:rsidP="00EE52A4">
      <w:pPr>
        <w:autoSpaceDE w:val="0"/>
        <w:autoSpaceDN w:val="0"/>
        <w:adjustRightInd w:val="0"/>
        <w:spacing w:line="360" w:lineRule="auto"/>
        <w:jc w:val="both"/>
        <w:rPr>
          <w:rFonts w:ascii="Arial" w:hAnsi="Arial" w:cs="Arial"/>
          <w:sz w:val="24"/>
          <w:szCs w:val="24"/>
        </w:rPr>
      </w:pPr>
    </w:p>
    <w:p w14:paraId="73BC3E26" w14:textId="77777777" w:rsidR="005535FF" w:rsidRPr="00EE52A4" w:rsidRDefault="005535FF" w:rsidP="00EE52A4">
      <w:pPr>
        <w:autoSpaceDE w:val="0"/>
        <w:autoSpaceDN w:val="0"/>
        <w:adjustRightInd w:val="0"/>
        <w:spacing w:line="360" w:lineRule="auto"/>
        <w:jc w:val="both"/>
        <w:rPr>
          <w:rFonts w:ascii="Arial" w:hAnsi="Arial" w:cs="Arial"/>
          <w:color w:val="000000"/>
          <w:sz w:val="24"/>
          <w:szCs w:val="24"/>
        </w:rPr>
      </w:pPr>
      <w:r w:rsidRPr="00EE52A4">
        <w:rPr>
          <w:rFonts w:ascii="Arial" w:hAnsi="Arial" w:cs="Arial"/>
          <w:sz w:val="24"/>
          <w:szCs w:val="24"/>
        </w:rPr>
        <w:t xml:space="preserve">5.9 As microempresas e empresas de pequeno porte deverão apresentar toda a documentação exigida para efeito de comprovação de regularidade fiscal, mesmo que esta apresente alguma restrição. Havendo alguma restrição na comprovação da regularidade fiscal, será assegurado, às </w:t>
      </w:r>
      <w:r w:rsidRPr="00EE52A4">
        <w:rPr>
          <w:rFonts w:ascii="Arial" w:hAnsi="Arial" w:cs="Arial"/>
          <w:b/>
          <w:bCs/>
          <w:sz w:val="24"/>
          <w:szCs w:val="24"/>
        </w:rPr>
        <w:t xml:space="preserve">MICROEMPRESAS </w:t>
      </w:r>
      <w:r w:rsidRPr="00EE52A4">
        <w:rPr>
          <w:rFonts w:ascii="Arial" w:hAnsi="Arial" w:cs="Arial"/>
          <w:sz w:val="24"/>
          <w:szCs w:val="24"/>
        </w:rPr>
        <w:t xml:space="preserve">OU </w:t>
      </w:r>
      <w:r w:rsidRPr="00EE52A4">
        <w:rPr>
          <w:rFonts w:ascii="Arial" w:hAnsi="Arial" w:cs="Arial"/>
          <w:b/>
          <w:bCs/>
          <w:sz w:val="24"/>
          <w:szCs w:val="24"/>
        </w:rPr>
        <w:t>EMPRESAS DE PEQUENO PORTE</w:t>
      </w:r>
      <w:r w:rsidRPr="00EE52A4">
        <w:rPr>
          <w:rFonts w:ascii="Arial" w:hAnsi="Arial" w:cs="Arial"/>
          <w:sz w:val="24"/>
          <w:szCs w:val="24"/>
        </w:rPr>
        <w:t xml:space="preserve">, o prazo de 05 (cinco) dias úteis, cujo termo inicial corresponderá ao momento em que o proponente for declarado o vencedor, prorrogáveis por igual período, a critério da Administração Pública, para a regularização da documentação, pagamento ou parcelamento do débito, e emissão de eventuais certidões negativas ou positivas com efeito de certidão negativa. A não-regularização da documentação, no prazo previsto neste </w:t>
      </w:r>
      <w:r w:rsidRPr="00EE52A4">
        <w:rPr>
          <w:rFonts w:ascii="Arial" w:hAnsi="Arial" w:cs="Arial"/>
          <w:b/>
          <w:bCs/>
          <w:i/>
          <w:iCs/>
          <w:sz w:val="24"/>
          <w:szCs w:val="24"/>
        </w:rPr>
        <w:t>item</w:t>
      </w:r>
      <w:r w:rsidRPr="00EE52A4">
        <w:rPr>
          <w:rFonts w:ascii="Arial" w:hAnsi="Arial" w:cs="Arial"/>
          <w:sz w:val="24"/>
          <w:szCs w:val="24"/>
        </w:rPr>
        <w:t xml:space="preserve">, </w:t>
      </w:r>
      <w:r w:rsidRPr="00EE52A4">
        <w:rPr>
          <w:rFonts w:ascii="Arial" w:hAnsi="Arial" w:cs="Arial"/>
          <w:sz w:val="24"/>
          <w:szCs w:val="24"/>
        </w:rPr>
        <w:lastRenderedPageBreak/>
        <w:t xml:space="preserve">implicará decadência do direito à contratação, sem prejuízo das sanções previstas </w:t>
      </w:r>
      <w:r w:rsidRPr="00EE52A4">
        <w:rPr>
          <w:rFonts w:ascii="Arial" w:hAnsi="Arial" w:cs="Arial"/>
          <w:b/>
          <w:bCs/>
          <w:i/>
          <w:iCs/>
          <w:sz w:val="24"/>
          <w:szCs w:val="24"/>
        </w:rPr>
        <w:t xml:space="preserve">na lei 14.133/2021, </w:t>
      </w:r>
      <w:r w:rsidRPr="00EE52A4">
        <w:rPr>
          <w:rFonts w:ascii="Arial" w:hAnsi="Arial" w:cs="Arial"/>
          <w:sz w:val="24"/>
          <w:szCs w:val="24"/>
        </w:rPr>
        <w:t>sendo facultado à Administração convocar os licitantes remanescentes, na ordem de classificação, para a assinatura do contrato, ou revogar a licitação.</w:t>
      </w:r>
    </w:p>
    <w:p w14:paraId="17A91ACA" w14:textId="77777777" w:rsidR="005535FF" w:rsidRPr="00EE52A4" w:rsidRDefault="005535FF" w:rsidP="00EE52A4">
      <w:pPr>
        <w:spacing w:line="360" w:lineRule="auto"/>
        <w:jc w:val="both"/>
        <w:rPr>
          <w:rFonts w:ascii="Arial" w:hAnsi="Arial" w:cs="Arial"/>
          <w:sz w:val="24"/>
          <w:szCs w:val="24"/>
        </w:rPr>
      </w:pPr>
    </w:p>
    <w:p w14:paraId="4D7568E9" w14:textId="77777777" w:rsidR="005535FF" w:rsidRPr="00EE52A4" w:rsidRDefault="005535FF" w:rsidP="00EE52A4">
      <w:pPr>
        <w:spacing w:line="360" w:lineRule="auto"/>
        <w:jc w:val="both"/>
        <w:rPr>
          <w:rFonts w:ascii="Arial" w:hAnsi="Arial" w:cs="Arial"/>
          <w:sz w:val="24"/>
          <w:szCs w:val="24"/>
        </w:rPr>
      </w:pPr>
      <w:r w:rsidRPr="00EE52A4">
        <w:rPr>
          <w:rFonts w:ascii="Arial" w:hAnsi="Arial" w:cs="Arial"/>
          <w:sz w:val="24"/>
          <w:szCs w:val="24"/>
        </w:rPr>
        <w:t>5.10 Os fornecedores participante</w:t>
      </w:r>
      <w:r w:rsidR="004359B9" w:rsidRPr="00EE52A4">
        <w:rPr>
          <w:rFonts w:ascii="Arial" w:hAnsi="Arial" w:cs="Arial"/>
          <w:sz w:val="24"/>
          <w:szCs w:val="24"/>
        </w:rPr>
        <w:t>s</w:t>
      </w:r>
      <w:r w:rsidRPr="00EE52A4">
        <w:rPr>
          <w:rFonts w:ascii="Arial" w:hAnsi="Arial" w:cs="Arial"/>
          <w:sz w:val="24"/>
          <w:szCs w:val="24"/>
        </w:rPr>
        <w:t xml:space="preserve"> desta licitação, deverão apresentar declaração, devidamente assinada pelo representante legal da empresa, sob penalidades cabíveis de que:</w:t>
      </w:r>
    </w:p>
    <w:p w14:paraId="2C468EF5" w14:textId="77777777" w:rsidR="005535FF" w:rsidRPr="00EE52A4" w:rsidRDefault="005535FF" w:rsidP="00EE52A4">
      <w:pPr>
        <w:spacing w:line="360" w:lineRule="auto"/>
        <w:jc w:val="both"/>
        <w:rPr>
          <w:rFonts w:ascii="Arial" w:hAnsi="Arial" w:cs="Arial"/>
          <w:sz w:val="24"/>
          <w:szCs w:val="24"/>
        </w:rPr>
      </w:pPr>
    </w:p>
    <w:p w14:paraId="29E71E74" w14:textId="77777777" w:rsidR="005535FF" w:rsidRPr="00EE52A4" w:rsidRDefault="005535FF" w:rsidP="00EE52A4">
      <w:pPr>
        <w:spacing w:line="360" w:lineRule="auto"/>
        <w:ind w:left="567"/>
        <w:jc w:val="both"/>
        <w:rPr>
          <w:rFonts w:ascii="Arial" w:hAnsi="Arial" w:cs="Arial"/>
          <w:sz w:val="24"/>
          <w:szCs w:val="24"/>
        </w:rPr>
      </w:pPr>
      <w:r w:rsidRPr="00EE52A4">
        <w:rPr>
          <w:rFonts w:ascii="Arial" w:hAnsi="Arial" w:cs="Arial"/>
          <w:sz w:val="24"/>
          <w:szCs w:val="24"/>
        </w:rPr>
        <w:t>5.10.1 Os documentos que compõe o edital foram colocados à disposição e tomou conhecimento de todas as informações, condições locais e grau de dificuldade dos serviços a serem executados, dando concordância as condições desta licitação de pregão presencial, sem restrições de qualquer natureza, de que, vencedor desta licitação, executará os serviços objeto desta licitação, pelo preço proposto e de acordo com as normas deste certame licitatório;</w:t>
      </w:r>
    </w:p>
    <w:p w14:paraId="22880CA1" w14:textId="77777777" w:rsidR="005535FF" w:rsidRPr="00EE52A4" w:rsidRDefault="005535FF" w:rsidP="00EE52A4">
      <w:pPr>
        <w:spacing w:line="360" w:lineRule="auto"/>
        <w:ind w:left="567" w:firstLine="72"/>
        <w:jc w:val="both"/>
        <w:rPr>
          <w:rFonts w:ascii="Arial" w:hAnsi="Arial" w:cs="Arial"/>
          <w:sz w:val="24"/>
          <w:szCs w:val="24"/>
        </w:rPr>
      </w:pPr>
    </w:p>
    <w:p w14:paraId="585930B6" w14:textId="77777777" w:rsidR="005535FF" w:rsidRPr="00EE52A4" w:rsidRDefault="005535FF" w:rsidP="00EE52A4">
      <w:pPr>
        <w:spacing w:line="360" w:lineRule="auto"/>
        <w:ind w:left="567"/>
        <w:jc w:val="both"/>
        <w:rPr>
          <w:rFonts w:ascii="Arial" w:hAnsi="Arial" w:cs="Arial"/>
          <w:sz w:val="24"/>
          <w:szCs w:val="24"/>
        </w:rPr>
      </w:pPr>
      <w:r w:rsidRPr="00EE52A4">
        <w:rPr>
          <w:rFonts w:ascii="Arial" w:hAnsi="Arial" w:cs="Arial"/>
          <w:sz w:val="24"/>
          <w:szCs w:val="24"/>
        </w:rPr>
        <w:t>5.10.2 Que não se encontra declarada inidônea para licitar ou contratar com órgão da Administração Pública Federal, Estadual, Municipal e do Distrito Federal;</w:t>
      </w:r>
    </w:p>
    <w:p w14:paraId="70AEA71B" w14:textId="77777777" w:rsidR="005535FF" w:rsidRPr="00EE52A4" w:rsidRDefault="005535FF" w:rsidP="00EE52A4">
      <w:pPr>
        <w:spacing w:line="360" w:lineRule="auto"/>
        <w:ind w:left="567" w:firstLine="12"/>
        <w:jc w:val="both"/>
        <w:rPr>
          <w:rFonts w:ascii="Arial" w:hAnsi="Arial" w:cs="Arial"/>
          <w:sz w:val="24"/>
          <w:szCs w:val="24"/>
        </w:rPr>
      </w:pPr>
    </w:p>
    <w:p w14:paraId="774DB3B6" w14:textId="77777777" w:rsidR="005535FF" w:rsidRPr="00EE52A4" w:rsidRDefault="005535FF" w:rsidP="00EE52A4">
      <w:pPr>
        <w:spacing w:line="360" w:lineRule="auto"/>
        <w:ind w:left="567"/>
        <w:jc w:val="both"/>
        <w:rPr>
          <w:rFonts w:ascii="Arial" w:hAnsi="Arial" w:cs="Arial"/>
          <w:sz w:val="24"/>
          <w:szCs w:val="24"/>
        </w:rPr>
      </w:pPr>
      <w:r w:rsidRPr="00EE52A4">
        <w:rPr>
          <w:rFonts w:ascii="Arial" w:hAnsi="Arial" w:cs="Arial"/>
          <w:sz w:val="24"/>
          <w:szCs w:val="24"/>
        </w:rPr>
        <w:t>5.10.3 Que não existe em seu quadro de empregados, servidores públicos exercendo funções de gerencia, administração ou tomada de decisão;</w:t>
      </w:r>
    </w:p>
    <w:p w14:paraId="7AF44586" w14:textId="77777777" w:rsidR="005535FF" w:rsidRPr="00EE52A4" w:rsidRDefault="005535FF" w:rsidP="00EE52A4">
      <w:pPr>
        <w:spacing w:line="360" w:lineRule="auto"/>
        <w:ind w:left="567"/>
        <w:jc w:val="both"/>
        <w:rPr>
          <w:rFonts w:ascii="Arial" w:hAnsi="Arial" w:cs="Arial"/>
          <w:sz w:val="24"/>
          <w:szCs w:val="24"/>
        </w:rPr>
      </w:pPr>
    </w:p>
    <w:p w14:paraId="081C21FD" w14:textId="77777777" w:rsidR="005535FF" w:rsidRPr="00EE52A4" w:rsidRDefault="005535FF" w:rsidP="00EE52A4">
      <w:pPr>
        <w:spacing w:line="360" w:lineRule="auto"/>
        <w:ind w:left="567"/>
        <w:jc w:val="both"/>
        <w:rPr>
          <w:rFonts w:ascii="Arial" w:hAnsi="Arial" w:cs="Arial"/>
          <w:sz w:val="24"/>
          <w:szCs w:val="24"/>
        </w:rPr>
      </w:pPr>
      <w:r w:rsidRPr="00EE52A4">
        <w:rPr>
          <w:rFonts w:ascii="Arial" w:hAnsi="Arial" w:cs="Arial"/>
          <w:sz w:val="24"/>
          <w:szCs w:val="24"/>
        </w:rPr>
        <w:t>5.10.4 A inexistência de fato superveniente impeditivo de habilitação.</w:t>
      </w:r>
    </w:p>
    <w:p w14:paraId="3A50A793" w14:textId="77777777" w:rsidR="005535FF" w:rsidRPr="00EE52A4" w:rsidRDefault="005535FF" w:rsidP="00EE52A4">
      <w:pPr>
        <w:spacing w:line="360" w:lineRule="auto"/>
        <w:jc w:val="both"/>
        <w:rPr>
          <w:rFonts w:ascii="Arial" w:hAnsi="Arial" w:cs="Arial"/>
          <w:sz w:val="24"/>
          <w:szCs w:val="24"/>
        </w:rPr>
      </w:pPr>
    </w:p>
    <w:p w14:paraId="433982E0" w14:textId="77777777" w:rsidR="005535FF" w:rsidRPr="00EE52A4" w:rsidRDefault="005535FF" w:rsidP="00EE52A4">
      <w:pPr>
        <w:spacing w:line="360" w:lineRule="auto"/>
        <w:jc w:val="both"/>
        <w:rPr>
          <w:rFonts w:ascii="Arial" w:hAnsi="Arial" w:cs="Arial"/>
          <w:sz w:val="24"/>
          <w:szCs w:val="24"/>
        </w:rPr>
      </w:pPr>
      <w:r w:rsidRPr="00EE52A4">
        <w:rPr>
          <w:rFonts w:ascii="Arial" w:hAnsi="Arial" w:cs="Arial"/>
          <w:sz w:val="24"/>
          <w:szCs w:val="24"/>
        </w:rPr>
        <w:t>5.11 O envelope de documentação deste pregão que não for aberto será devolvido para a empresa, no final da sessão.</w:t>
      </w:r>
    </w:p>
    <w:p w14:paraId="105EA85D" w14:textId="77777777" w:rsidR="005535FF" w:rsidRPr="00EE52A4" w:rsidRDefault="005535FF" w:rsidP="00EE52A4">
      <w:pPr>
        <w:spacing w:line="360" w:lineRule="auto"/>
        <w:jc w:val="both"/>
        <w:rPr>
          <w:rFonts w:ascii="Arial" w:hAnsi="Arial" w:cs="Arial"/>
          <w:sz w:val="24"/>
          <w:szCs w:val="24"/>
        </w:rPr>
      </w:pPr>
    </w:p>
    <w:p w14:paraId="1A6DBB39" w14:textId="77777777" w:rsidR="00DF7B35" w:rsidRPr="00EE52A4" w:rsidRDefault="00603D2D" w:rsidP="00EE52A4">
      <w:pPr>
        <w:autoSpaceDE w:val="0"/>
        <w:autoSpaceDN w:val="0"/>
        <w:adjustRightInd w:val="0"/>
        <w:spacing w:line="360" w:lineRule="auto"/>
        <w:jc w:val="center"/>
        <w:rPr>
          <w:rFonts w:ascii="Arial" w:hAnsi="Arial" w:cs="Arial"/>
          <w:b/>
          <w:bCs/>
          <w:sz w:val="24"/>
          <w:szCs w:val="24"/>
        </w:rPr>
      </w:pPr>
      <w:r w:rsidRPr="00EE52A4">
        <w:rPr>
          <w:rFonts w:ascii="Arial" w:hAnsi="Arial" w:cs="Arial"/>
          <w:b/>
          <w:bCs/>
          <w:sz w:val="24"/>
          <w:szCs w:val="24"/>
        </w:rPr>
        <w:t xml:space="preserve">6.0 </w:t>
      </w:r>
      <w:r w:rsidR="005535FF" w:rsidRPr="00EE52A4">
        <w:rPr>
          <w:rFonts w:ascii="Arial" w:hAnsi="Arial" w:cs="Arial"/>
          <w:b/>
          <w:bCs/>
          <w:sz w:val="24"/>
          <w:szCs w:val="24"/>
        </w:rPr>
        <w:t>DA PREFERÊNCIA DE CONTRATAÇÃO PARA AS</w:t>
      </w:r>
    </w:p>
    <w:p w14:paraId="7EB43F76" w14:textId="77777777" w:rsidR="005535FF" w:rsidRPr="00EE52A4" w:rsidRDefault="005535FF" w:rsidP="00EE52A4">
      <w:pPr>
        <w:autoSpaceDE w:val="0"/>
        <w:autoSpaceDN w:val="0"/>
        <w:adjustRightInd w:val="0"/>
        <w:spacing w:line="360" w:lineRule="auto"/>
        <w:jc w:val="center"/>
        <w:rPr>
          <w:rFonts w:ascii="Arial" w:hAnsi="Arial" w:cs="Arial"/>
          <w:b/>
          <w:bCs/>
          <w:sz w:val="24"/>
          <w:szCs w:val="24"/>
        </w:rPr>
      </w:pPr>
      <w:r w:rsidRPr="00EE52A4">
        <w:rPr>
          <w:rFonts w:ascii="Arial" w:hAnsi="Arial" w:cs="Arial"/>
          <w:b/>
          <w:bCs/>
          <w:sz w:val="24"/>
          <w:szCs w:val="24"/>
        </w:rPr>
        <w:lastRenderedPageBreak/>
        <w:t>MICROEMPRESAS E EMPRESAS DE PEQUENO PORTE</w:t>
      </w:r>
    </w:p>
    <w:p w14:paraId="63F39630" w14:textId="77777777" w:rsidR="005535FF" w:rsidRPr="00EE52A4" w:rsidRDefault="005535FF" w:rsidP="00EE52A4">
      <w:pPr>
        <w:autoSpaceDE w:val="0"/>
        <w:autoSpaceDN w:val="0"/>
        <w:adjustRightInd w:val="0"/>
        <w:spacing w:line="360" w:lineRule="auto"/>
        <w:jc w:val="both"/>
        <w:rPr>
          <w:rFonts w:ascii="Arial" w:hAnsi="Arial" w:cs="Arial"/>
          <w:b/>
          <w:bCs/>
          <w:sz w:val="24"/>
          <w:szCs w:val="24"/>
        </w:rPr>
      </w:pPr>
    </w:p>
    <w:p w14:paraId="12D5A740" w14:textId="77777777" w:rsidR="005535FF" w:rsidRPr="00EE52A4" w:rsidRDefault="005535FF" w:rsidP="00EE52A4">
      <w:pPr>
        <w:autoSpaceDE w:val="0"/>
        <w:autoSpaceDN w:val="0"/>
        <w:adjustRightInd w:val="0"/>
        <w:spacing w:line="360" w:lineRule="auto"/>
        <w:jc w:val="both"/>
        <w:rPr>
          <w:rFonts w:ascii="Arial" w:hAnsi="Arial" w:cs="Arial"/>
          <w:sz w:val="24"/>
          <w:szCs w:val="24"/>
        </w:rPr>
      </w:pPr>
      <w:r w:rsidRPr="00EE52A4">
        <w:rPr>
          <w:rFonts w:ascii="Arial" w:hAnsi="Arial" w:cs="Arial"/>
          <w:sz w:val="24"/>
          <w:szCs w:val="24"/>
        </w:rPr>
        <w:t>6.1 Nos termos da Lei Complementar nº 123/2006, será assegurado, como critério de desempate, preferência de contratação para as Microempresas e Empresas de Pequeno Porte.</w:t>
      </w:r>
    </w:p>
    <w:p w14:paraId="297E06BC" w14:textId="77777777" w:rsidR="005535FF" w:rsidRPr="00EE52A4" w:rsidRDefault="005535FF" w:rsidP="00EE52A4">
      <w:pPr>
        <w:autoSpaceDE w:val="0"/>
        <w:autoSpaceDN w:val="0"/>
        <w:adjustRightInd w:val="0"/>
        <w:spacing w:line="360" w:lineRule="auto"/>
        <w:jc w:val="both"/>
        <w:rPr>
          <w:rFonts w:ascii="Arial" w:hAnsi="Arial" w:cs="Arial"/>
          <w:sz w:val="24"/>
          <w:szCs w:val="24"/>
        </w:rPr>
      </w:pPr>
    </w:p>
    <w:p w14:paraId="62D534E2" w14:textId="77777777" w:rsidR="005535FF" w:rsidRPr="00EE52A4" w:rsidRDefault="005535FF" w:rsidP="00EE52A4">
      <w:pPr>
        <w:autoSpaceDE w:val="0"/>
        <w:autoSpaceDN w:val="0"/>
        <w:adjustRightInd w:val="0"/>
        <w:spacing w:line="360" w:lineRule="auto"/>
        <w:jc w:val="both"/>
        <w:rPr>
          <w:rFonts w:ascii="Arial" w:hAnsi="Arial" w:cs="Arial"/>
          <w:sz w:val="24"/>
          <w:szCs w:val="24"/>
        </w:rPr>
      </w:pPr>
      <w:r w:rsidRPr="00EE52A4">
        <w:rPr>
          <w:rFonts w:ascii="Arial" w:hAnsi="Arial" w:cs="Arial"/>
          <w:sz w:val="24"/>
          <w:szCs w:val="24"/>
        </w:rPr>
        <w:t>6.2 Entende-se por empate aquelas situações em que as propostas apresentadas pelas Microempresas e Empresas de Pequeno Porte sejam iguais ou até 5% (cinco por cento) superiores ao melhor preço.</w:t>
      </w:r>
    </w:p>
    <w:p w14:paraId="285AB318" w14:textId="77777777" w:rsidR="00DF7B35" w:rsidRPr="00EE52A4" w:rsidRDefault="00DF7B35" w:rsidP="00EE52A4">
      <w:pPr>
        <w:autoSpaceDE w:val="0"/>
        <w:autoSpaceDN w:val="0"/>
        <w:adjustRightInd w:val="0"/>
        <w:spacing w:line="360" w:lineRule="auto"/>
        <w:jc w:val="both"/>
        <w:rPr>
          <w:rFonts w:ascii="Arial" w:hAnsi="Arial" w:cs="Arial"/>
          <w:sz w:val="24"/>
          <w:szCs w:val="24"/>
        </w:rPr>
      </w:pPr>
    </w:p>
    <w:p w14:paraId="12E6BA51" w14:textId="3C39E4DA" w:rsidR="005535FF" w:rsidRPr="00EE52A4" w:rsidRDefault="005535FF" w:rsidP="00EE52A4">
      <w:pPr>
        <w:autoSpaceDE w:val="0"/>
        <w:autoSpaceDN w:val="0"/>
        <w:adjustRightInd w:val="0"/>
        <w:spacing w:line="360" w:lineRule="auto"/>
        <w:jc w:val="both"/>
        <w:rPr>
          <w:rFonts w:ascii="Arial" w:hAnsi="Arial" w:cs="Arial"/>
          <w:sz w:val="24"/>
          <w:szCs w:val="24"/>
        </w:rPr>
      </w:pPr>
      <w:r w:rsidRPr="00EE52A4">
        <w:rPr>
          <w:rFonts w:ascii="Arial" w:hAnsi="Arial" w:cs="Arial"/>
          <w:sz w:val="24"/>
          <w:szCs w:val="24"/>
        </w:rPr>
        <w:t>6.3 No caso de empate entre duas ou mais propostas proceder-se-á da seguinte forma:</w:t>
      </w:r>
    </w:p>
    <w:p w14:paraId="15CF8A79" w14:textId="140D51EB" w:rsidR="005535FF" w:rsidRPr="00EE52A4" w:rsidRDefault="005535FF" w:rsidP="00447EA6">
      <w:pPr>
        <w:autoSpaceDE w:val="0"/>
        <w:autoSpaceDN w:val="0"/>
        <w:adjustRightInd w:val="0"/>
        <w:spacing w:line="360" w:lineRule="auto"/>
        <w:ind w:left="567"/>
        <w:jc w:val="both"/>
        <w:rPr>
          <w:rFonts w:ascii="Arial" w:hAnsi="Arial" w:cs="Arial"/>
          <w:sz w:val="24"/>
          <w:szCs w:val="24"/>
        </w:rPr>
      </w:pPr>
      <w:r w:rsidRPr="00EE52A4">
        <w:rPr>
          <w:rFonts w:ascii="Arial" w:hAnsi="Arial" w:cs="Arial"/>
          <w:sz w:val="24"/>
          <w:szCs w:val="24"/>
        </w:rPr>
        <w:t>a. A Microempresa ou Empresa de Pequeno Porte mais bem classificada poderá apresentar proposta de preço inferior àquela considerada vencedora do certame, situação em que será adjudicado em seu favor o objeto licitado.</w:t>
      </w:r>
    </w:p>
    <w:p w14:paraId="5BA10282" w14:textId="5E0C6C3A" w:rsidR="005535FF" w:rsidRPr="00EE52A4" w:rsidRDefault="005535FF" w:rsidP="00447EA6">
      <w:pPr>
        <w:autoSpaceDE w:val="0"/>
        <w:autoSpaceDN w:val="0"/>
        <w:adjustRightInd w:val="0"/>
        <w:spacing w:line="360" w:lineRule="auto"/>
        <w:ind w:left="567"/>
        <w:jc w:val="both"/>
        <w:rPr>
          <w:rFonts w:ascii="Arial" w:hAnsi="Arial" w:cs="Arial"/>
          <w:sz w:val="24"/>
          <w:szCs w:val="24"/>
        </w:rPr>
      </w:pPr>
      <w:r w:rsidRPr="00EE52A4">
        <w:rPr>
          <w:rFonts w:ascii="Arial" w:hAnsi="Arial" w:cs="Arial"/>
          <w:sz w:val="24"/>
          <w:szCs w:val="24"/>
        </w:rPr>
        <w:t>b. Não ocorrendo a contratação da Microempresa ou Empresa de Pequeno Porte, na forma da alínea “a” do subitem 6.3, serão convocadas as remanescentes que porventura se enquadrem na hipótese do subitem 6.2 deste Edital, na ordem classificatória, para o exercício do mesmo direito.</w:t>
      </w:r>
    </w:p>
    <w:p w14:paraId="4AEA106A" w14:textId="77777777" w:rsidR="005535FF" w:rsidRPr="00EE52A4" w:rsidRDefault="005535FF" w:rsidP="00EE52A4">
      <w:pPr>
        <w:autoSpaceDE w:val="0"/>
        <w:autoSpaceDN w:val="0"/>
        <w:adjustRightInd w:val="0"/>
        <w:spacing w:line="360" w:lineRule="auto"/>
        <w:ind w:left="567"/>
        <w:jc w:val="both"/>
        <w:rPr>
          <w:rFonts w:ascii="Arial" w:hAnsi="Arial" w:cs="Arial"/>
          <w:sz w:val="24"/>
          <w:szCs w:val="24"/>
        </w:rPr>
      </w:pPr>
      <w:r w:rsidRPr="00EE52A4">
        <w:rPr>
          <w:rFonts w:ascii="Arial" w:hAnsi="Arial" w:cs="Arial"/>
          <w:sz w:val="24"/>
          <w:szCs w:val="24"/>
        </w:rPr>
        <w:t>c. No caso de equivalência dos valores apresentados pelas Microempresas e Empresas de Pequeno Porte que se encontrem no intervalo estabelecido no subitem 6.2 deste Edital, será realizado sorteio entre elas para que se identifique àquela que, primeiro, poderá apresentar melhor oferta.</w:t>
      </w:r>
    </w:p>
    <w:p w14:paraId="10848E86" w14:textId="77777777" w:rsidR="005535FF" w:rsidRPr="00EE52A4" w:rsidRDefault="005535FF" w:rsidP="00EE52A4">
      <w:pPr>
        <w:autoSpaceDE w:val="0"/>
        <w:autoSpaceDN w:val="0"/>
        <w:adjustRightInd w:val="0"/>
        <w:spacing w:line="360" w:lineRule="auto"/>
        <w:jc w:val="both"/>
        <w:rPr>
          <w:rFonts w:ascii="Arial" w:hAnsi="Arial" w:cs="Arial"/>
          <w:sz w:val="24"/>
          <w:szCs w:val="24"/>
        </w:rPr>
      </w:pPr>
    </w:p>
    <w:p w14:paraId="485C6041" w14:textId="77777777" w:rsidR="005535FF" w:rsidRPr="00EE52A4" w:rsidRDefault="005535FF" w:rsidP="00EE52A4">
      <w:pPr>
        <w:autoSpaceDE w:val="0"/>
        <w:autoSpaceDN w:val="0"/>
        <w:adjustRightInd w:val="0"/>
        <w:spacing w:line="360" w:lineRule="auto"/>
        <w:jc w:val="both"/>
        <w:rPr>
          <w:rFonts w:ascii="Arial" w:hAnsi="Arial" w:cs="Arial"/>
          <w:sz w:val="24"/>
          <w:szCs w:val="24"/>
        </w:rPr>
      </w:pPr>
      <w:r w:rsidRPr="00EE52A4">
        <w:rPr>
          <w:rFonts w:ascii="Arial" w:hAnsi="Arial" w:cs="Arial"/>
          <w:sz w:val="24"/>
          <w:szCs w:val="24"/>
        </w:rPr>
        <w:t>6.4 Na hipótese da não contratação nos termos previstos na alínea “a” do subitem 6.3, o objeto licitado será adjudicado em favor da proposta originalmente vencedora do certame.</w:t>
      </w:r>
    </w:p>
    <w:p w14:paraId="1AE57296" w14:textId="77777777" w:rsidR="005535FF" w:rsidRPr="00EE52A4" w:rsidRDefault="005535FF" w:rsidP="00EE52A4">
      <w:pPr>
        <w:autoSpaceDE w:val="0"/>
        <w:autoSpaceDN w:val="0"/>
        <w:adjustRightInd w:val="0"/>
        <w:spacing w:line="360" w:lineRule="auto"/>
        <w:jc w:val="both"/>
        <w:rPr>
          <w:rFonts w:ascii="Arial" w:hAnsi="Arial" w:cs="Arial"/>
          <w:sz w:val="24"/>
          <w:szCs w:val="24"/>
        </w:rPr>
      </w:pPr>
    </w:p>
    <w:p w14:paraId="6F699737" w14:textId="77777777" w:rsidR="005535FF" w:rsidRPr="00EE52A4" w:rsidRDefault="005535FF" w:rsidP="00EE52A4">
      <w:pPr>
        <w:autoSpaceDE w:val="0"/>
        <w:autoSpaceDN w:val="0"/>
        <w:adjustRightInd w:val="0"/>
        <w:spacing w:line="360" w:lineRule="auto"/>
        <w:jc w:val="both"/>
        <w:rPr>
          <w:rFonts w:ascii="Arial" w:hAnsi="Arial" w:cs="Arial"/>
          <w:sz w:val="24"/>
          <w:szCs w:val="24"/>
        </w:rPr>
      </w:pPr>
      <w:r w:rsidRPr="00EE52A4">
        <w:rPr>
          <w:rFonts w:ascii="Arial" w:hAnsi="Arial" w:cs="Arial"/>
          <w:sz w:val="24"/>
          <w:szCs w:val="24"/>
        </w:rPr>
        <w:lastRenderedPageBreak/>
        <w:t>6.5 O disposto no subitem 6.3 e suas alíneas somente se aplicarão quando a melhor oferta inicial não tiver sido apresentada por Microempresa ou Empresa de Pequeno Porte.</w:t>
      </w:r>
    </w:p>
    <w:p w14:paraId="40DB180F" w14:textId="77777777" w:rsidR="005535FF" w:rsidRPr="00EE52A4" w:rsidRDefault="005535FF" w:rsidP="00EE52A4">
      <w:pPr>
        <w:autoSpaceDE w:val="0"/>
        <w:autoSpaceDN w:val="0"/>
        <w:adjustRightInd w:val="0"/>
        <w:spacing w:line="360" w:lineRule="auto"/>
        <w:jc w:val="both"/>
        <w:rPr>
          <w:rFonts w:ascii="Arial" w:hAnsi="Arial" w:cs="Arial"/>
          <w:sz w:val="24"/>
          <w:szCs w:val="24"/>
        </w:rPr>
      </w:pPr>
    </w:p>
    <w:p w14:paraId="3036D3B0" w14:textId="77777777" w:rsidR="005535FF" w:rsidRPr="00EE52A4" w:rsidRDefault="005535FF" w:rsidP="00EE52A4">
      <w:pPr>
        <w:autoSpaceDE w:val="0"/>
        <w:autoSpaceDN w:val="0"/>
        <w:adjustRightInd w:val="0"/>
        <w:spacing w:line="360" w:lineRule="auto"/>
        <w:jc w:val="both"/>
        <w:rPr>
          <w:rFonts w:ascii="Arial" w:hAnsi="Arial" w:cs="Arial"/>
          <w:sz w:val="24"/>
          <w:szCs w:val="24"/>
        </w:rPr>
      </w:pPr>
      <w:smartTag w:uri="urn:schemas-microsoft-com:office:smarttags" w:element="metricconverter">
        <w:smartTagPr>
          <w:attr w:name="ProductID" w:val="6.6 A"/>
        </w:smartTagPr>
        <w:r w:rsidRPr="00EE52A4">
          <w:rPr>
            <w:rFonts w:ascii="Arial" w:hAnsi="Arial" w:cs="Arial"/>
            <w:sz w:val="24"/>
            <w:szCs w:val="24"/>
          </w:rPr>
          <w:t>6.6 A</w:t>
        </w:r>
      </w:smartTag>
      <w:r w:rsidRPr="00EE52A4">
        <w:rPr>
          <w:rFonts w:ascii="Arial" w:hAnsi="Arial" w:cs="Arial"/>
          <w:sz w:val="24"/>
          <w:szCs w:val="24"/>
        </w:rPr>
        <w:t xml:space="preserve"> Microempresa ou Empresa de Pequeno Porte mais bem classificada será convocada para apresentar nova proposta no prazo máximo de 05 (cinco) minutos após o encerramento dos lances, sob pena de preclusão.</w:t>
      </w:r>
    </w:p>
    <w:p w14:paraId="4263D16B" w14:textId="77777777" w:rsidR="005535FF" w:rsidRPr="00EE52A4" w:rsidRDefault="005535FF" w:rsidP="00EE52A4">
      <w:pPr>
        <w:autoSpaceDE w:val="0"/>
        <w:autoSpaceDN w:val="0"/>
        <w:adjustRightInd w:val="0"/>
        <w:spacing w:line="360" w:lineRule="auto"/>
        <w:jc w:val="both"/>
        <w:rPr>
          <w:rFonts w:ascii="Arial" w:hAnsi="Arial" w:cs="Arial"/>
          <w:sz w:val="24"/>
          <w:szCs w:val="24"/>
        </w:rPr>
      </w:pPr>
    </w:p>
    <w:p w14:paraId="0A65BE7B" w14:textId="77777777" w:rsidR="005535FF" w:rsidRPr="00EE52A4" w:rsidRDefault="005535FF" w:rsidP="00EE52A4">
      <w:pPr>
        <w:autoSpaceDE w:val="0"/>
        <w:autoSpaceDN w:val="0"/>
        <w:adjustRightInd w:val="0"/>
        <w:spacing w:line="360" w:lineRule="auto"/>
        <w:jc w:val="both"/>
        <w:rPr>
          <w:rFonts w:ascii="Arial" w:hAnsi="Arial" w:cs="Arial"/>
          <w:sz w:val="24"/>
          <w:szCs w:val="24"/>
        </w:rPr>
      </w:pPr>
      <w:smartTag w:uri="urn:schemas-microsoft-com:office:smarttags" w:element="metricconverter">
        <w:smartTagPr>
          <w:attr w:name="ProductID" w:val="6.7 A"/>
        </w:smartTagPr>
        <w:r w:rsidRPr="00EE52A4">
          <w:rPr>
            <w:rFonts w:ascii="Arial" w:hAnsi="Arial" w:cs="Arial"/>
            <w:sz w:val="24"/>
            <w:szCs w:val="24"/>
          </w:rPr>
          <w:t>6.7 A</w:t>
        </w:r>
      </w:smartTag>
      <w:r w:rsidRPr="00EE52A4">
        <w:rPr>
          <w:rFonts w:ascii="Arial" w:hAnsi="Arial" w:cs="Arial"/>
          <w:sz w:val="24"/>
          <w:szCs w:val="24"/>
        </w:rPr>
        <w:t xml:space="preserve"> Microempresa e Empresa de Pequeno Porte, de acordo com o artigo 43 da Lei Complementar nº 123/06, deverão apresentar toda a documentação exigida para efeito de comprovação de regularidade fiscal, mesmo que esta apresente alguma restrição.</w:t>
      </w:r>
    </w:p>
    <w:p w14:paraId="7C492888" w14:textId="77777777" w:rsidR="005535FF" w:rsidRPr="00EE52A4" w:rsidRDefault="005535FF" w:rsidP="00EE52A4">
      <w:pPr>
        <w:autoSpaceDE w:val="0"/>
        <w:autoSpaceDN w:val="0"/>
        <w:adjustRightInd w:val="0"/>
        <w:spacing w:line="360" w:lineRule="auto"/>
        <w:jc w:val="both"/>
        <w:rPr>
          <w:rFonts w:ascii="Arial" w:hAnsi="Arial" w:cs="Arial"/>
          <w:sz w:val="24"/>
          <w:szCs w:val="24"/>
        </w:rPr>
      </w:pPr>
    </w:p>
    <w:p w14:paraId="1DA4DDEC" w14:textId="77777777" w:rsidR="005535FF" w:rsidRPr="00EE52A4" w:rsidRDefault="00757764" w:rsidP="00EE52A4">
      <w:pPr>
        <w:autoSpaceDE w:val="0"/>
        <w:autoSpaceDN w:val="0"/>
        <w:adjustRightInd w:val="0"/>
        <w:spacing w:line="360" w:lineRule="auto"/>
        <w:ind w:left="567"/>
        <w:jc w:val="both"/>
        <w:rPr>
          <w:rFonts w:ascii="Arial" w:hAnsi="Arial" w:cs="Arial"/>
          <w:sz w:val="24"/>
          <w:szCs w:val="24"/>
        </w:rPr>
      </w:pPr>
      <w:r w:rsidRPr="00EE52A4">
        <w:rPr>
          <w:rFonts w:ascii="Arial" w:hAnsi="Arial" w:cs="Arial"/>
          <w:sz w:val="24"/>
          <w:szCs w:val="24"/>
        </w:rPr>
        <w:t xml:space="preserve">6.7.1 </w:t>
      </w:r>
      <w:r w:rsidR="005535FF" w:rsidRPr="00EE52A4">
        <w:rPr>
          <w:rFonts w:ascii="Arial" w:hAnsi="Arial" w:cs="Arial"/>
          <w:sz w:val="24"/>
          <w:szCs w:val="24"/>
        </w:rPr>
        <w:t>Havendo alguma restrição na comprovação da regularidade fiscal, será assegurado, à mesma, o prazo de 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58E26B98" w14:textId="77777777" w:rsidR="005535FF" w:rsidRPr="00EE52A4" w:rsidRDefault="005535FF" w:rsidP="00EE52A4">
      <w:pPr>
        <w:autoSpaceDE w:val="0"/>
        <w:autoSpaceDN w:val="0"/>
        <w:adjustRightInd w:val="0"/>
        <w:spacing w:line="360" w:lineRule="auto"/>
        <w:ind w:left="567"/>
        <w:jc w:val="both"/>
        <w:rPr>
          <w:rFonts w:ascii="Arial" w:hAnsi="Arial" w:cs="Arial"/>
          <w:sz w:val="24"/>
          <w:szCs w:val="24"/>
        </w:rPr>
      </w:pPr>
    </w:p>
    <w:p w14:paraId="01467D4A" w14:textId="77777777" w:rsidR="005535FF" w:rsidRPr="00EE52A4" w:rsidRDefault="005535FF" w:rsidP="00EE52A4">
      <w:pPr>
        <w:autoSpaceDE w:val="0"/>
        <w:autoSpaceDN w:val="0"/>
        <w:adjustRightInd w:val="0"/>
        <w:spacing w:line="360" w:lineRule="auto"/>
        <w:ind w:left="567"/>
        <w:jc w:val="both"/>
        <w:rPr>
          <w:rFonts w:ascii="Arial" w:hAnsi="Arial" w:cs="Arial"/>
          <w:sz w:val="24"/>
          <w:szCs w:val="24"/>
        </w:rPr>
      </w:pPr>
      <w:r w:rsidRPr="00EE52A4">
        <w:rPr>
          <w:rFonts w:ascii="Arial" w:hAnsi="Arial" w:cs="Arial"/>
          <w:sz w:val="24"/>
          <w:szCs w:val="24"/>
        </w:rPr>
        <w:t>6.7.2</w:t>
      </w:r>
      <w:r w:rsidR="00757764" w:rsidRPr="00EE52A4">
        <w:rPr>
          <w:rFonts w:ascii="Arial" w:hAnsi="Arial" w:cs="Arial"/>
          <w:sz w:val="24"/>
          <w:szCs w:val="24"/>
        </w:rPr>
        <w:t xml:space="preserve"> </w:t>
      </w:r>
      <w:r w:rsidRPr="00EE52A4">
        <w:rPr>
          <w:rFonts w:ascii="Arial" w:hAnsi="Arial" w:cs="Arial"/>
          <w:sz w:val="24"/>
          <w:szCs w:val="24"/>
        </w:rPr>
        <w:t>Entende-se o termo “declarado vencedor” de que trata a cláusula anterior, o momento imediatamente posterior à fase de habilitação.</w:t>
      </w:r>
    </w:p>
    <w:p w14:paraId="084135E9" w14:textId="77777777" w:rsidR="005535FF" w:rsidRPr="00EE52A4" w:rsidRDefault="005535FF" w:rsidP="00EE52A4">
      <w:pPr>
        <w:autoSpaceDE w:val="0"/>
        <w:autoSpaceDN w:val="0"/>
        <w:adjustRightInd w:val="0"/>
        <w:spacing w:line="360" w:lineRule="auto"/>
        <w:ind w:left="567"/>
        <w:jc w:val="both"/>
        <w:rPr>
          <w:rFonts w:ascii="Arial" w:hAnsi="Arial" w:cs="Arial"/>
          <w:sz w:val="24"/>
          <w:szCs w:val="24"/>
        </w:rPr>
      </w:pPr>
    </w:p>
    <w:p w14:paraId="48BDDDB3" w14:textId="77777777" w:rsidR="005535FF" w:rsidRPr="00EE52A4" w:rsidRDefault="005535FF" w:rsidP="00EE52A4">
      <w:pPr>
        <w:autoSpaceDE w:val="0"/>
        <w:autoSpaceDN w:val="0"/>
        <w:adjustRightInd w:val="0"/>
        <w:spacing w:line="360" w:lineRule="auto"/>
        <w:ind w:left="567"/>
        <w:jc w:val="both"/>
        <w:rPr>
          <w:rFonts w:ascii="Arial" w:hAnsi="Arial" w:cs="Arial"/>
          <w:sz w:val="24"/>
          <w:szCs w:val="24"/>
        </w:rPr>
      </w:pPr>
      <w:r w:rsidRPr="00EE52A4">
        <w:rPr>
          <w:rFonts w:ascii="Arial" w:hAnsi="Arial" w:cs="Arial"/>
          <w:sz w:val="24"/>
          <w:szCs w:val="24"/>
        </w:rPr>
        <w:t>6.7.3 A não regularização da documentação, no prazo previsto no subitem 6.7.1, implicará decadência do direito à contratação, sem prejuízo das sanções previstas neste edital e na Lei 14.133/2021, sendo facultado à Administração convocar os licitantes remanescentes, na ordem de classificação, para a assinatura do contrato, ou revogar a licitação.</w:t>
      </w:r>
    </w:p>
    <w:p w14:paraId="36EEE7E5" w14:textId="77777777" w:rsidR="005535FF" w:rsidRPr="00EE52A4" w:rsidRDefault="005535FF" w:rsidP="00EE52A4">
      <w:pPr>
        <w:autoSpaceDE w:val="0"/>
        <w:autoSpaceDN w:val="0"/>
        <w:adjustRightInd w:val="0"/>
        <w:spacing w:line="360" w:lineRule="auto"/>
        <w:jc w:val="both"/>
        <w:rPr>
          <w:rFonts w:ascii="Arial" w:hAnsi="Arial" w:cs="Arial"/>
          <w:sz w:val="24"/>
          <w:szCs w:val="24"/>
        </w:rPr>
      </w:pPr>
    </w:p>
    <w:p w14:paraId="0642FF7B" w14:textId="77777777" w:rsidR="005535FF" w:rsidRPr="00EE52A4" w:rsidRDefault="00603D2D" w:rsidP="00EE52A4">
      <w:pPr>
        <w:autoSpaceDE w:val="0"/>
        <w:autoSpaceDN w:val="0"/>
        <w:adjustRightInd w:val="0"/>
        <w:spacing w:line="360" w:lineRule="auto"/>
        <w:jc w:val="both"/>
        <w:rPr>
          <w:rFonts w:ascii="Arial" w:hAnsi="Arial" w:cs="Arial"/>
          <w:sz w:val="24"/>
          <w:szCs w:val="24"/>
        </w:rPr>
      </w:pPr>
      <w:r w:rsidRPr="00EE52A4">
        <w:rPr>
          <w:rFonts w:ascii="Arial" w:hAnsi="Arial" w:cs="Arial"/>
          <w:sz w:val="24"/>
          <w:szCs w:val="24"/>
        </w:rPr>
        <w:lastRenderedPageBreak/>
        <w:t xml:space="preserve">6.8 </w:t>
      </w:r>
      <w:r w:rsidR="005535FF" w:rsidRPr="00EE52A4">
        <w:rPr>
          <w:rFonts w:ascii="Arial" w:hAnsi="Arial" w:cs="Arial"/>
          <w:sz w:val="24"/>
          <w:szCs w:val="24"/>
        </w:rPr>
        <w:t>A empresa que não comprovar a condição de microempresa ou empresa de pequeno porte, no ato de credenciamento, conforme o subitem 6.1 deste Edital, não terá direito aos benefícios concedidos pela Lei Complementar nº 123/2006.</w:t>
      </w:r>
    </w:p>
    <w:p w14:paraId="534FC981" w14:textId="77777777" w:rsidR="005535FF" w:rsidRPr="00EE52A4" w:rsidRDefault="005535FF" w:rsidP="00EE52A4">
      <w:pPr>
        <w:autoSpaceDE w:val="0"/>
        <w:autoSpaceDN w:val="0"/>
        <w:adjustRightInd w:val="0"/>
        <w:spacing w:line="360" w:lineRule="auto"/>
        <w:jc w:val="both"/>
        <w:rPr>
          <w:rFonts w:ascii="Arial" w:hAnsi="Arial" w:cs="Arial"/>
          <w:sz w:val="24"/>
          <w:szCs w:val="24"/>
        </w:rPr>
      </w:pPr>
    </w:p>
    <w:p w14:paraId="36F24011" w14:textId="77777777" w:rsidR="005535FF" w:rsidRPr="00EE52A4" w:rsidRDefault="005535FF" w:rsidP="00EE52A4">
      <w:pPr>
        <w:autoSpaceDE w:val="0"/>
        <w:autoSpaceDN w:val="0"/>
        <w:adjustRightInd w:val="0"/>
        <w:spacing w:line="360" w:lineRule="auto"/>
        <w:jc w:val="both"/>
        <w:rPr>
          <w:rFonts w:ascii="Arial" w:hAnsi="Arial" w:cs="Arial"/>
          <w:sz w:val="24"/>
          <w:szCs w:val="24"/>
        </w:rPr>
      </w:pPr>
      <w:r w:rsidRPr="00EE52A4">
        <w:rPr>
          <w:rFonts w:ascii="Arial" w:hAnsi="Arial" w:cs="Arial"/>
          <w:sz w:val="24"/>
          <w:szCs w:val="24"/>
        </w:rPr>
        <w:t>6.9 As disposições a que se referem Lei 123/2006, não serão aplicadas:</w:t>
      </w:r>
    </w:p>
    <w:p w14:paraId="06909CBA" w14:textId="77777777" w:rsidR="005535FF" w:rsidRPr="00EE52A4" w:rsidRDefault="005535FF" w:rsidP="00EE52A4">
      <w:pPr>
        <w:autoSpaceDE w:val="0"/>
        <w:autoSpaceDN w:val="0"/>
        <w:adjustRightInd w:val="0"/>
        <w:spacing w:line="360" w:lineRule="auto"/>
        <w:jc w:val="both"/>
        <w:rPr>
          <w:rFonts w:ascii="Arial" w:hAnsi="Arial" w:cs="Arial"/>
          <w:sz w:val="24"/>
          <w:szCs w:val="24"/>
        </w:rPr>
      </w:pPr>
    </w:p>
    <w:p w14:paraId="74D94929" w14:textId="77777777" w:rsidR="005535FF" w:rsidRPr="00EE52A4" w:rsidRDefault="005535FF" w:rsidP="00EE52A4">
      <w:pPr>
        <w:autoSpaceDE w:val="0"/>
        <w:autoSpaceDN w:val="0"/>
        <w:adjustRightInd w:val="0"/>
        <w:spacing w:line="360" w:lineRule="auto"/>
        <w:ind w:left="567"/>
        <w:jc w:val="both"/>
        <w:rPr>
          <w:rFonts w:ascii="Arial" w:hAnsi="Arial" w:cs="Arial"/>
          <w:sz w:val="24"/>
          <w:szCs w:val="24"/>
        </w:rPr>
      </w:pPr>
      <w:r w:rsidRPr="00EE52A4">
        <w:rPr>
          <w:rFonts w:ascii="Arial" w:hAnsi="Arial" w:cs="Arial"/>
          <w:sz w:val="24"/>
          <w:szCs w:val="24"/>
        </w:rPr>
        <w:t>6.9.1</w:t>
      </w:r>
      <w:r w:rsidR="00603D2D" w:rsidRPr="00EE52A4">
        <w:rPr>
          <w:rFonts w:ascii="Arial" w:hAnsi="Arial" w:cs="Arial"/>
          <w:sz w:val="24"/>
          <w:szCs w:val="24"/>
        </w:rPr>
        <w:t xml:space="preserve"> N</w:t>
      </w:r>
      <w:r w:rsidRPr="00EE52A4">
        <w:rPr>
          <w:rFonts w:ascii="Arial" w:hAnsi="Arial" w:cs="Arial"/>
          <w:sz w:val="24"/>
          <w:szCs w:val="24"/>
        </w:rPr>
        <w:t>o caso de licitação para aquisição de bens ou contratação de serviços em geral, ao item cujo valor estimado for superior à receita bruta máxima admitida para fins de enquadramento como empresa de pequeno porte;</w:t>
      </w:r>
    </w:p>
    <w:p w14:paraId="4ED88F92" w14:textId="77777777" w:rsidR="005535FF" w:rsidRPr="00EE52A4" w:rsidRDefault="005535FF" w:rsidP="00EE52A4">
      <w:pPr>
        <w:autoSpaceDE w:val="0"/>
        <w:autoSpaceDN w:val="0"/>
        <w:adjustRightInd w:val="0"/>
        <w:spacing w:line="360" w:lineRule="auto"/>
        <w:ind w:left="567"/>
        <w:jc w:val="both"/>
        <w:rPr>
          <w:rFonts w:ascii="Arial" w:hAnsi="Arial" w:cs="Arial"/>
          <w:sz w:val="24"/>
          <w:szCs w:val="24"/>
        </w:rPr>
      </w:pPr>
    </w:p>
    <w:p w14:paraId="6508C09C" w14:textId="77777777" w:rsidR="005535FF" w:rsidRPr="00EE52A4" w:rsidRDefault="005535FF" w:rsidP="00EE52A4">
      <w:pPr>
        <w:autoSpaceDE w:val="0"/>
        <w:autoSpaceDN w:val="0"/>
        <w:adjustRightInd w:val="0"/>
        <w:spacing w:line="360" w:lineRule="auto"/>
        <w:ind w:left="567"/>
        <w:jc w:val="both"/>
        <w:rPr>
          <w:rFonts w:ascii="Arial" w:hAnsi="Arial" w:cs="Arial"/>
          <w:sz w:val="24"/>
          <w:szCs w:val="24"/>
        </w:rPr>
      </w:pPr>
      <w:r w:rsidRPr="00EE52A4">
        <w:rPr>
          <w:rFonts w:ascii="Arial" w:hAnsi="Arial" w:cs="Arial"/>
          <w:sz w:val="24"/>
          <w:szCs w:val="24"/>
        </w:rPr>
        <w:t xml:space="preserve">6.9.2 </w:t>
      </w:r>
      <w:r w:rsidR="00603D2D" w:rsidRPr="00EE52A4">
        <w:rPr>
          <w:rFonts w:ascii="Arial" w:hAnsi="Arial" w:cs="Arial"/>
          <w:sz w:val="24"/>
          <w:szCs w:val="24"/>
        </w:rPr>
        <w:t>N</w:t>
      </w:r>
      <w:r w:rsidRPr="00EE52A4">
        <w:rPr>
          <w:rFonts w:ascii="Arial" w:hAnsi="Arial" w:cs="Arial"/>
          <w:sz w:val="24"/>
          <w:szCs w:val="24"/>
        </w:rPr>
        <w:t>o caso de contratação de obras e serviços de engenharia, às licitações cujo valor estimado for superior à receita bruta máxima admitida para fins de enquadramento como empresa de pequeno porte.</w:t>
      </w:r>
    </w:p>
    <w:p w14:paraId="1BD20215" w14:textId="77777777" w:rsidR="005535FF" w:rsidRPr="00EE52A4" w:rsidRDefault="005535FF" w:rsidP="00EE52A4">
      <w:pPr>
        <w:autoSpaceDE w:val="0"/>
        <w:autoSpaceDN w:val="0"/>
        <w:adjustRightInd w:val="0"/>
        <w:spacing w:line="360" w:lineRule="auto"/>
        <w:jc w:val="both"/>
        <w:rPr>
          <w:rFonts w:ascii="Arial" w:hAnsi="Arial" w:cs="Arial"/>
          <w:sz w:val="24"/>
          <w:szCs w:val="24"/>
        </w:rPr>
      </w:pPr>
    </w:p>
    <w:p w14:paraId="62A69833" w14:textId="77777777" w:rsidR="005535FF" w:rsidRPr="00EE52A4" w:rsidRDefault="00603D2D" w:rsidP="00EE52A4">
      <w:pPr>
        <w:autoSpaceDE w:val="0"/>
        <w:autoSpaceDN w:val="0"/>
        <w:adjustRightInd w:val="0"/>
        <w:spacing w:line="360" w:lineRule="auto"/>
        <w:jc w:val="both"/>
        <w:rPr>
          <w:rFonts w:ascii="Arial" w:hAnsi="Arial" w:cs="Arial"/>
          <w:sz w:val="24"/>
          <w:szCs w:val="24"/>
        </w:rPr>
      </w:pPr>
      <w:r w:rsidRPr="00EE52A4">
        <w:rPr>
          <w:rFonts w:ascii="Arial" w:hAnsi="Arial" w:cs="Arial"/>
          <w:sz w:val="24"/>
          <w:szCs w:val="24"/>
        </w:rPr>
        <w:t xml:space="preserve">6.10 </w:t>
      </w:r>
      <w:r w:rsidR="005535FF" w:rsidRPr="00EE52A4">
        <w:rPr>
          <w:rFonts w:ascii="Arial" w:hAnsi="Arial" w:cs="Arial"/>
          <w:sz w:val="24"/>
          <w:szCs w:val="24"/>
        </w:rPr>
        <w:t>A obtenção de benefícios a que se refere a Lei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do licitante declaração de observância desse limite na licitação.</w:t>
      </w:r>
    </w:p>
    <w:p w14:paraId="2C29BBB0" w14:textId="77777777" w:rsidR="005535FF" w:rsidRPr="00EE52A4" w:rsidRDefault="005535FF" w:rsidP="00EE52A4">
      <w:pPr>
        <w:autoSpaceDE w:val="0"/>
        <w:autoSpaceDN w:val="0"/>
        <w:adjustRightInd w:val="0"/>
        <w:spacing w:line="360" w:lineRule="auto"/>
        <w:jc w:val="both"/>
        <w:rPr>
          <w:rFonts w:ascii="Arial" w:hAnsi="Arial" w:cs="Arial"/>
          <w:sz w:val="24"/>
          <w:szCs w:val="24"/>
        </w:rPr>
      </w:pPr>
    </w:p>
    <w:p w14:paraId="58121CA3" w14:textId="77777777" w:rsidR="005535FF" w:rsidRPr="00EE52A4" w:rsidRDefault="00603D2D" w:rsidP="00EE52A4">
      <w:pPr>
        <w:autoSpaceDE w:val="0"/>
        <w:autoSpaceDN w:val="0"/>
        <w:adjustRightInd w:val="0"/>
        <w:spacing w:line="360" w:lineRule="auto"/>
        <w:jc w:val="both"/>
        <w:rPr>
          <w:rFonts w:ascii="Arial" w:hAnsi="Arial" w:cs="Arial"/>
          <w:sz w:val="24"/>
          <w:szCs w:val="24"/>
        </w:rPr>
      </w:pPr>
      <w:r w:rsidRPr="00EE52A4">
        <w:rPr>
          <w:rFonts w:ascii="Arial" w:hAnsi="Arial" w:cs="Arial"/>
          <w:sz w:val="24"/>
          <w:szCs w:val="24"/>
        </w:rPr>
        <w:t>6.11</w:t>
      </w:r>
      <w:r w:rsidR="005535FF" w:rsidRPr="00EE52A4">
        <w:rPr>
          <w:rFonts w:ascii="Arial" w:hAnsi="Arial" w:cs="Arial"/>
          <w:sz w:val="24"/>
          <w:szCs w:val="24"/>
        </w:rPr>
        <w:t xml:space="preserve"> Nas contratações com prazo de vigência superior a 1 (um) ano, será considerado o valor anual do contrato na aplicação dos limites. </w:t>
      </w:r>
    </w:p>
    <w:p w14:paraId="49E180EA" w14:textId="77777777" w:rsidR="005535FF" w:rsidRPr="00EE52A4" w:rsidRDefault="005535FF" w:rsidP="00EE52A4">
      <w:pPr>
        <w:spacing w:line="360" w:lineRule="auto"/>
        <w:jc w:val="both"/>
        <w:rPr>
          <w:rFonts w:ascii="Arial" w:hAnsi="Arial" w:cs="Arial"/>
          <w:b/>
          <w:bCs/>
          <w:sz w:val="24"/>
          <w:szCs w:val="24"/>
        </w:rPr>
      </w:pPr>
    </w:p>
    <w:p w14:paraId="6B1B79D5" w14:textId="77777777" w:rsidR="005535FF" w:rsidRPr="00EE52A4" w:rsidRDefault="005535FF" w:rsidP="00EE52A4">
      <w:pPr>
        <w:spacing w:line="360" w:lineRule="auto"/>
        <w:jc w:val="center"/>
        <w:rPr>
          <w:rFonts w:ascii="Arial" w:hAnsi="Arial" w:cs="Arial"/>
          <w:b/>
          <w:bCs/>
          <w:sz w:val="24"/>
          <w:szCs w:val="24"/>
        </w:rPr>
      </w:pPr>
      <w:r w:rsidRPr="00EE52A4">
        <w:rPr>
          <w:rFonts w:ascii="Arial" w:hAnsi="Arial" w:cs="Arial"/>
          <w:b/>
          <w:bCs/>
          <w:sz w:val="24"/>
          <w:szCs w:val="24"/>
        </w:rPr>
        <w:t>07 – DOS PROCEDIMENTOS DE RECEBIMENTO E JULGAMENTO</w:t>
      </w:r>
    </w:p>
    <w:p w14:paraId="181DBEA4" w14:textId="77777777" w:rsidR="005535FF" w:rsidRPr="00EE52A4" w:rsidRDefault="005535FF" w:rsidP="00EE52A4">
      <w:pPr>
        <w:spacing w:line="360" w:lineRule="auto"/>
        <w:jc w:val="both"/>
        <w:rPr>
          <w:rFonts w:ascii="Arial" w:hAnsi="Arial" w:cs="Arial"/>
          <w:sz w:val="24"/>
          <w:szCs w:val="24"/>
        </w:rPr>
      </w:pPr>
    </w:p>
    <w:p w14:paraId="48276089" w14:textId="77777777" w:rsidR="005535FF" w:rsidRPr="00EE52A4" w:rsidRDefault="005535FF" w:rsidP="00EE52A4">
      <w:pPr>
        <w:spacing w:line="360" w:lineRule="auto"/>
        <w:jc w:val="both"/>
        <w:rPr>
          <w:rFonts w:ascii="Arial" w:hAnsi="Arial" w:cs="Arial"/>
          <w:sz w:val="24"/>
          <w:szCs w:val="24"/>
        </w:rPr>
      </w:pPr>
      <w:r w:rsidRPr="00EE52A4">
        <w:rPr>
          <w:rFonts w:ascii="Arial" w:hAnsi="Arial" w:cs="Arial"/>
          <w:sz w:val="24"/>
          <w:szCs w:val="24"/>
        </w:rPr>
        <w:t xml:space="preserve">7.1 No dia, hora e local designado neste edital, na presença dos licitantes e demais pessoas presentes ao ato público, o Pregoeiro receberá, em envelopes </w:t>
      </w:r>
      <w:r w:rsidRPr="00EE52A4">
        <w:rPr>
          <w:rFonts w:ascii="Arial" w:hAnsi="Arial" w:cs="Arial"/>
          <w:sz w:val="24"/>
          <w:szCs w:val="24"/>
        </w:rPr>
        <w:lastRenderedPageBreak/>
        <w:t>distintos, devidamente identificados, lacrados e protocolizados, os documentos exigidos para a habilitação e as propostas.</w:t>
      </w:r>
    </w:p>
    <w:p w14:paraId="29AF4222" w14:textId="77777777" w:rsidR="005535FF" w:rsidRPr="00EE52A4" w:rsidRDefault="005535FF" w:rsidP="00EE52A4">
      <w:pPr>
        <w:spacing w:line="360" w:lineRule="auto"/>
        <w:jc w:val="both"/>
        <w:rPr>
          <w:rFonts w:ascii="Arial" w:hAnsi="Arial" w:cs="Arial"/>
          <w:sz w:val="24"/>
          <w:szCs w:val="24"/>
        </w:rPr>
      </w:pPr>
    </w:p>
    <w:p w14:paraId="4388EE70" w14:textId="77777777" w:rsidR="005535FF" w:rsidRPr="00EE52A4" w:rsidRDefault="005535FF" w:rsidP="00EE52A4">
      <w:pPr>
        <w:spacing w:line="360" w:lineRule="auto"/>
        <w:jc w:val="both"/>
        <w:rPr>
          <w:rFonts w:ascii="Arial" w:hAnsi="Arial" w:cs="Arial"/>
          <w:sz w:val="24"/>
          <w:szCs w:val="24"/>
        </w:rPr>
      </w:pPr>
      <w:r w:rsidRPr="00EE52A4">
        <w:rPr>
          <w:rFonts w:ascii="Arial" w:hAnsi="Arial" w:cs="Arial"/>
          <w:sz w:val="24"/>
          <w:szCs w:val="24"/>
        </w:rPr>
        <w:t>7.2 Havendo remessa via postal dos envelopes, a licitante não credenciada pessoalmente, não poderá participar da fase dos lances, permanecendo a sua proposta escrita.</w:t>
      </w:r>
    </w:p>
    <w:p w14:paraId="77302197" w14:textId="77777777" w:rsidR="005535FF" w:rsidRPr="00EE52A4" w:rsidRDefault="005535FF" w:rsidP="00EE52A4">
      <w:pPr>
        <w:spacing w:line="360" w:lineRule="auto"/>
        <w:jc w:val="both"/>
        <w:rPr>
          <w:rFonts w:ascii="Arial" w:hAnsi="Arial" w:cs="Arial"/>
          <w:sz w:val="24"/>
          <w:szCs w:val="24"/>
        </w:rPr>
      </w:pPr>
    </w:p>
    <w:p w14:paraId="0C859512" w14:textId="77777777" w:rsidR="005535FF" w:rsidRPr="00EE52A4" w:rsidRDefault="005535FF" w:rsidP="00EE52A4">
      <w:pPr>
        <w:spacing w:line="360" w:lineRule="auto"/>
        <w:jc w:val="both"/>
        <w:rPr>
          <w:rFonts w:ascii="Arial" w:hAnsi="Arial" w:cs="Arial"/>
          <w:sz w:val="24"/>
          <w:szCs w:val="24"/>
        </w:rPr>
      </w:pPr>
      <w:r w:rsidRPr="00EE52A4">
        <w:rPr>
          <w:rFonts w:ascii="Arial" w:hAnsi="Arial" w:cs="Arial"/>
          <w:sz w:val="24"/>
          <w:szCs w:val="24"/>
        </w:rPr>
        <w:t>7.3 Em nenhuma hipótese serão recebidas documentação e propostas fora do prazo estabelecido neste edital.</w:t>
      </w:r>
    </w:p>
    <w:p w14:paraId="7BB486B6" w14:textId="77777777" w:rsidR="005535FF" w:rsidRPr="00EE52A4" w:rsidRDefault="005535FF" w:rsidP="00EE52A4">
      <w:pPr>
        <w:spacing w:line="360" w:lineRule="auto"/>
        <w:jc w:val="both"/>
        <w:rPr>
          <w:rFonts w:ascii="Arial" w:hAnsi="Arial" w:cs="Arial"/>
          <w:sz w:val="24"/>
          <w:szCs w:val="24"/>
        </w:rPr>
      </w:pPr>
    </w:p>
    <w:p w14:paraId="57A0F6A4" w14:textId="77777777" w:rsidR="005535FF" w:rsidRPr="00EE52A4" w:rsidRDefault="005535FF" w:rsidP="00EE52A4">
      <w:pPr>
        <w:spacing w:line="360" w:lineRule="auto"/>
        <w:jc w:val="both"/>
        <w:rPr>
          <w:rFonts w:ascii="Arial" w:hAnsi="Arial" w:cs="Arial"/>
          <w:sz w:val="24"/>
          <w:szCs w:val="24"/>
        </w:rPr>
      </w:pPr>
      <w:r w:rsidRPr="00EE52A4">
        <w:rPr>
          <w:rFonts w:ascii="Arial" w:hAnsi="Arial" w:cs="Arial"/>
          <w:sz w:val="24"/>
          <w:szCs w:val="24"/>
        </w:rPr>
        <w:t>7.4 Verificada a conformidade com os requisitos estabelecidos neste Edital, o Pregoeiro classificará o autor da proposta de menor preço e aqueles que tenham apresentado propostas em valores sucessivos e superiores em até 10% (dez por cento), relativamente à de menor preço.</w:t>
      </w:r>
    </w:p>
    <w:p w14:paraId="5522DB9A" w14:textId="77777777" w:rsidR="005535FF" w:rsidRPr="00EE52A4" w:rsidRDefault="005535FF" w:rsidP="00EE52A4">
      <w:pPr>
        <w:spacing w:line="360" w:lineRule="auto"/>
        <w:jc w:val="both"/>
        <w:rPr>
          <w:rFonts w:ascii="Arial" w:hAnsi="Arial" w:cs="Arial"/>
          <w:sz w:val="24"/>
          <w:szCs w:val="24"/>
        </w:rPr>
      </w:pPr>
    </w:p>
    <w:p w14:paraId="354F7D9C" w14:textId="77777777" w:rsidR="005535FF" w:rsidRPr="00EE52A4" w:rsidRDefault="005535FF" w:rsidP="00EE52A4">
      <w:pPr>
        <w:spacing w:line="360" w:lineRule="auto"/>
        <w:jc w:val="both"/>
        <w:rPr>
          <w:rFonts w:ascii="Arial" w:hAnsi="Arial" w:cs="Arial"/>
          <w:sz w:val="24"/>
          <w:szCs w:val="24"/>
        </w:rPr>
      </w:pPr>
      <w:r w:rsidRPr="00EE52A4">
        <w:rPr>
          <w:rFonts w:ascii="Arial" w:hAnsi="Arial" w:cs="Arial"/>
          <w:sz w:val="24"/>
          <w:szCs w:val="24"/>
        </w:rPr>
        <w:t>7.5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w:t>
      </w:r>
    </w:p>
    <w:p w14:paraId="45929B45" w14:textId="77777777" w:rsidR="005535FF" w:rsidRPr="00EE52A4" w:rsidRDefault="005535FF" w:rsidP="00EE52A4">
      <w:pPr>
        <w:spacing w:line="360" w:lineRule="auto"/>
        <w:jc w:val="both"/>
        <w:rPr>
          <w:rFonts w:ascii="Arial" w:hAnsi="Arial" w:cs="Arial"/>
          <w:sz w:val="24"/>
          <w:szCs w:val="24"/>
        </w:rPr>
      </w:pPr>
    </w:p>
    <w:p w14:paraId="245B787D" w14:textId="77777777" w:rsidR="005535FF" w:rsidRPr="00EE52A4" w:rsidRDefault="00603D2D" w:rsidP="00EE52A4">
      <w:pPr>
        <w:spacing w:line="360" w:lineRule="auto"/>
        <w:jc w:val="both"/>
        <w:rPr>
          <w:rFonts w:ascii="Arial" w:hAnsi="Arial" w:cs="Arial"/>
          <w:sz w:val="24"/>
          <w:szCs w:val="24"/>
        </w:rPr>
      </w:pPr>
      <w:r w:rsidRPr="00EE52A4">
        <w:rPr>
          <w:rFonts w:ascii="Arial" w:hAnsi="Arial" w:cs="Arial"/>
          <w:sz w:val="24"/>
          <w:szCs w:val="24"/>
        </w:rPr>
        <w:t xml:space="preserve">7.6 </w:t>
      </w:r>
      <w:r w:rsidR="005535FF" w:rsidRPr="00EE52A4">
        <w:rPr>
          <w:rFonts w:ascii="Arial" w:hAnsi="Arial" w:cs="Arial"/>
          <w:sz w:val="24"/>
          <w:szCs w:val="24"/>
        </w:rPr>
        <w:t>Caso duas ou mais propostas iniciais apresentem preços iguais, será realizado sorteio para determinação da ordem de oferta dos preços.</w:t>
      </w:r>
    </w:p>
    <w:p w14:paraId="642A25C1" w14:textId="77777777" w:rsidR="005535FF" w:rsidRPr="00EE52A4" w:rsidRDefault="005535FF" w:rsidP="00EE52A4">
      <w:pPr>
        <w:spacing w:line="360" w:lineRule="auto"/>
        <w:jc w:val="both"/>
        <w:rPr>
          <w:rFonts w:ascii="Arial" w:hAnsi="Arial" w:cs="Arial"/>
          <w:sz w:val="24"/>
          <w:szCs w:val="24"/>
        </w:rPr>
      </w:pPr>
    </w:p>
    <w:p w14:paraId="3FF74EDB" w14:textId="77777777" w:rsidR="005535FF" w:rsidRPr="00EE52A4" w:rsidRDefault="005535FF" w:rsidP="00EE52A4">
      <w:pPr>
        <w:spacing w:line="360" w:lineRule="auto"/>
        <w:jc w:val="both"/>
        <w:rPr>
          <w:rFonts w:ascii="Arial" w:hAnsi="Arial" w:cs="Arial"/>
          <w:sz w:val="24"/>
          <w:szCs w:val="24"/>
        </w:rPr>
      </w:pPr>
      <w:r w:rsidRPr="00EE52A4">
        <w:rPr>
          <w:rFonts w:ascii="Arial" w:hAnsi="Arial" w:cs="Arial"/>
          <w:sz w:val="24"/>
          <w:szCs w:val="24"/>
        </w:rPr>
        <w:t>7.7 Em seguida, será dado início à etapa de apresentação de lances verbais pelos proponentes, que deverão ser formulados de forma sucessiva, em valores distintos e decrescentes.</w:t>
      </w:r>
    </w:p>
    <w:p w14:paraId="0D98F710" w14:textId="77777777" w:rsidR="005535FF" w:rsidRPr="00EE52A4" w:rsidRDefault="005535FF" w:rsidP="00EE52A4">
      <w:pPr>
        <w:spacing w:line="360" w:lineRule="auto"/>
        <w:jc w:val="both"/>
        <w:rPr>
          <w:rFonts w:ascii="Arial" w:hAnsi="Arial" w:cs="Arial"/>
          <w:sz w:val="24"/>
          <w:szCs w:val="24"/>
        </w:rPr>
      </w:pPr>
    </w:p>
    <w:p w14:paraId="404AC993" w14:textId="77777777" w:rsidR="005535FF" w:rsidRPr="00EE52A4" w:rsidRDefault="005535FF" w:rsidP="00EE52A4">
      <w:pPr>
        <w:spacing w:line="360" w:lineRule="auto"/>
        <w:jc w:val="both"/>
        <w:rPr>
          <w:rFonts w:ascii="Arial" w:hAnsi="Arial" w:cs="Arial"/>
          <w:sz w:val="24"/>
          <w:szCs w:val="24"/>
        </w:rPr>
      </w:pPr>
      <w:r w:rsidRPr="00EE52A4">
        <w:rPr>
          <w:rFonts w:ascii="Arial" w:hAnsi="Arial" w:cs="Arial"/>
          <w:sz w:val="24"/>
          <w:szCs w:val="24"/>
        </w:rPr>
        <w:lastRenderedPageBreak/>
        <w:t>7.8 O pregoeiro convidará individualmente os licitantes classificados, de forma sequencial, a apresentar lances verbais, a partir do autor da proposta classificada de maior preço e os demais, em ordem decrescente de valor.</w:t>
      </w:r>
    </w:p>
    <w:p w14:paraId="1023DF0D" w14:textId="77777777" w:rsidR="005535FF" w:rsidRPr="00EE52A4" w:rsidRDefault="005535FF" w:rsidP="00EE52A4">
      <w:pPr>
        <w:spacing w:line="360" w:lineRule="auto"/>
        <w:jc w:val="both"/>
        <w:rPr>
          <w:rFonts w:ascii="Arial" w:hAnsi="Arial" w:cs="Arial"/>
          <w:sz w:val="24"/>
          <w:szCs w:val="24"/>
        </w:rPr>
      </w:pPr>
    </w:p>
    <w:p w14:paraId="4B30B69C" w14:textId="77777777" w:rsidR="005535FF" w:rsidRPr="00EE52A4" w:rsidRDefault="00603D2D" w:rsidP="00EE52A4">
      <w:pPr>
        <w:spacing w:line="360" w:lineRule="auto"/>
        <w:jc w:val="both"/>
        <w:rPr>
          <w:rFonts w:ascii="Arial" w:hAnsi="Arial" w:cs="Arial"/>
          <w:sz w:val="24"/>
          <w:szCs w:val="24"/>
        </w:rPr>
      </w:pPr>
      <w:r w:rsidRPr="00EE52A4">
        <w:rPr>
          <w:rFonts w:ascii="Arial" w:hAnsi="Arial" w:cs="Arial"/>
          <w:sz w:val="24"/>
          <w:szCs w:val="24"/>
        </w:rPr>
        <w:t>7.9</w:t>
      </w:r>
      <w:r w:rsidR="005535FF" w:rsidRPr="00EE52A4">
        <w:rPr>
          <w:rFonts w:ascii="Arial" w:hAnsi="Arial" w:cs="Arial"/>
          <w:sz w:val="24"/>
          <w:szCs w:val="24"/>
        </w:rPr>
        <w:t xml:space="preserve"> É vedado à oferta de lance com vista ao empate.</w:t>
      </w:r>
    </w:p>
    <w:p w14:paraId="26DA640D" w14:textId="77777777" w:rsidR="005535FF" w:rsidRPr="00EE52A4" w:rsidRDefault="005535FF" w:rsidP="00EE52A4">
      <w:pPr>
        <w:spacing w:line="360" w:lineRule="auto"/>
        <w:jc w:val="both"/>
        <w:rPr>
          <w:rFonts w:ascii="Arial" w:hAnsi="Arial" w:cs="Arial"/>
          <w:sz w:val="24"/>
          <w:szCs w:val="24"/>
        </w:rPr>
      </w:pPr>
    </w:p>
    <w:p w14:paraId="233D1759" w14:textId="77777777" w:rsidR="005535FF" w:rsidRPr="00EE52A4" w:rsidRDefault="005535FF" w:rsidP="00EE52A4">
      <w:pPr>
        <w:spacing w:line="360" w:lineRule="auto"/>
        <w:jc w:val="both"/>
        <w:rPr>
          <w:rFonts w:ascii="Arial" w:hAnsi="Arial" w:cs="Arial"/>
          <w:sz w:val="24"/>
          <w:szCs w:val="24"/>
        </w:rPr>
      </w:pPr>
      <w:r w:rsidRPr="00EE52A4">
        <w:rPr>
          <w:rFonts w:ascii="Arial" w:hAnsi="Arial" w:cs="Arial"/>
          <w:sz w:val="24"/>
          <w:szCs w:val="24"/>
        </w:rPr>
        <w:t>7.10 A desistência em apresentar lance, quando convocado pelo pregoeiro, implicará a exclusão do licitante da etapa de lances verbais e na manutenção do último preço apresentado pelo licitante, para efeitos de ordenação das propostas.</w:t>
      </w:r>
    </w:p>
    <w:p w14:paraId="79B575E3" w14:textId="77777777" w:rsidR="005535FF" w:rsidRPr="00EE52A4" w:rsidRDefault="005535FF" w:rsidP="00EE52A4">
      <w:pPr>
        <w:spacing w:line="360" w:lineRule="auto"/>
        <w:jc w:val="both"/>
        <w:rPr>
          <w:rFonts w:ascii="Arial" w:hAnsi="Arial" w:cs="Arial"/>
          <w:sz w:val="24"/>
          <w:szCs w:val="24"/>
        </w:rPr>
      </w:pPr>
    </w:p>
    <w:p w14:paraId="41788D63" w14:textId="77777777" w:rsidR="005535FF" w:rsidRPr="00EE52A4" w:rsidRDefault="005535FF" w:rsidP="00EE52A4">
      <w:pPr>
        <w:spacing w:line="360" w:lineRule="auto"/>
        <w:jc w:val="both"/>
        <w:rPr>
          <w:rFonts w:ascii="Arial" w:hAnsi="Arial" w:cs="Arial"/>
          <w:sz w:val="24"/>
          <w:szCs w:val="24"/>
        </w:rPr>
      </w:pPr>
      <w:r w:rsidRPr="00EE52A4">
        <w:rPr>
          <w:rFonts w:ascii="Arial" w:hAnsi="Arial" w:cs="Arial"/>
          <w:sz w:val="24"/>
          <w:szCs w:val="24"/>
        </w:rPr>
        <w:t>7.11 Caso não se realizem lances verbais, será verificada a conformidade entre a proposta escrita de menor preço e o valor estimado para a contratação.</w:t>
      </w:r>
    </w:p>
    <w:p w14:paraId="48D4D59F" w14:textId="77777777" w:rsidR="005535FF" w:rsidRPr="00EE52A4" w:rsidRDefault="005535FF" w:rsidP="00EE52A4">
      <w:pPr>
        <w:spacing w:line="360" w:lineRule="auto"/>
        <w:jc w:val="both"/>
        <w:rPr>
          <w:rFonts w:ascii="Arial" w:hAnsi="Arial" w:cs="Arial"/>
          <w:sz w:val="24"/>
          <w:szCs w:val="24"/>
        </w:rPr>
      </w:pPr>
    </w:p>
    <w:p w14:paraId="2814199E" w14:textId="77777777" w:rsidR="005535FF" w:rsidRPr="00EE52A4" w:rsidRDefault="00603D2D" w:rsidP="00EE52A4">
      <w:pPr>
        <w:spacing w:line="360" w:lineRule="auto"/>
        <w:jc w:val="both"/>
        <w:rPr>
          <w:rFonts w:ascii="Arial" w:hAnsi="Arial" w:cs="Arial"/>
          <w:sz w:val="24"/>
          <w:szCs w:val="24"/>
        </w:rPr>
      </w:pPr>
      <w:r w:rsidRPr="00EE52A4">
        <w:rPr>
          <w:rFonts w:ascii="Arial" w:hAnsi="Arial" w:cs="Arial"/>
          <w:sz w:val="24"/>
          <w:szCs w:val="24"/>
        </w:rPr>
        <w:t>7.12</w:t>
      </w:r>
      <w:r w:rsidR="005535FF" w:rsidRPr="00EE52A4">
        <w:rPr>
          <w:rFonts w:ascii="Arial" w:hAnsi="Arial" w:cs="Arial"/>
          <w:sz w:val="24"/>
          <w:szCs w:val="24"/>
        </w:rPr>
        <w:t xml:space="preserve"> O encerramento da etapa competitiva dar-se-á quando, indagados pelo pregoeiro, os licitantes manifestarem seu desinteresse em apresentar novos lances.</w:t>
      </w:r>
    </w:p>
    <w:p w14:paraId="2627889C" w14:textId="77777777" w:rsidR="005535FF" w:rsidRPr="00EE52A4" w:rsidRDefault="005535FF" w:rsidP="00EE52A4">
      <w:pPr>
        <w:spacing w:line="360" w:lineRule="auto"/>
        <w:jc w:val="both"/>
        <w:rPr>
          <w:rFonts w:ascii="Arial" w:hAnsi="Arial" w:cs="Arial"/>
          <w:sz w:val="24"/>
          <w:szCs w:val="24"/>
        </w:rPr>
      </w:pPr>
    </w:p>
    <w:p w14:paraId="55B083B7" w14:textId="77777777" w:rsidR="005535FF" w:rsidRPr="00EE52A4" w:rsidRDefault="005535FF" w:rsidP="00EE52A4">
      <w:pPr>
        <w:spacing w:line="360" w:lineRule="auto"/>
        <w:jc w:val="both"/>
        <w:rPr>
          <w:rFonts w:ascii="Arial" w:hAnsi="Arial" w:cs="Arial"/>
          <w:sz w:val="24"/>
          <w:szCs w:val="24"/>
        </w:rPr>
      </w:pPr>
      <w:r w:rsidRPr="00EE52A4">
        <w:rPr>
          <w:rFonts w:ascii="Arial" w:hAnsi="Arial" w:cs="Arial"/>
          <w:sz w:val="24"/>
          <w:szCs w:val="24"/>
        </w:rPr>
        <w:t>7.13 Declarada encerrada a etapa competitiva e ordenadas às propostas, o pregoeiro examinará a aceitabilidade da primeira classificada, quanto ao objeto e valor, decidindo motivadamente a respeito.</w:t>
      </w:r>
    </w:p>
    <w:p w14:paraId="6FB9E269" w14:textId="77777777" w:rsidR="005535FF" w:rsidRPr="00EE52A4" w:rsidRDefault="005535FF" w:rsidP="00EE52A4">
      <w:pPr>
        <w:spacing w:line="360" w:lineRule="auto"/>
        <w:jc w:val="both"/>
        <w:rPr>
          <w:rFonts w:ascii="Arial" w:hAnsi="Arial" w:cs="Arial"/>
          <w:sz w:val="24"/>
          <w:szCs w:val="24"/>
        </w:rPr>
      </w:pPr>
    </w:p>
    <w:p w14:paraId="492FDBAB" w14:textId="77777777" w:rsidR="005535FF" w:rsidRPr="00EE52A4" w:rsidRDefault="005535FF" w:rsidP="00EE52A4">
      <w:pPr>
        <w:spacing w:line="360" w:lineRule="auto"/>
        <w:jc w:val="both"/>
        <w:rPr>
          <w:rFonts w:ascii="Arial" w:hAnsi="Arial" w:cs="Arial"/>
          <w:sz w:val="24"/>
          <w:szCs w:val="24"/>
        </w:rPr>
      </w:pPr>
      <w:r w:rsidRPr="00EE52A4">
        <w:rPr>
          <w:rFonts w:ascii="Arial" w:hAnsi="Arial" w:cs="Arial"/>
          <w:sz w:val="24"/>
          <w:szCs w:val="24"/>
        </w:rPr>
        <w:t>7.14 Sendo aceitável a proposta de menor preço, será aberto o envelope contendo a documentação de habilitação do licitante que a tiver formulado, para confirmação das suas condições de habilitação.</w:t>
      </w:r>
    </w:p>
    <w:p w14:paraId="4C0AFCF9" w14:textId="77777777" w:rsidR="005535FF" w:rsidRPr="00EE52A4" w:rsidRDefault="005535FF" w:rsidP="00EE52A4">
      <w:pPr>
        <w:spacing w:line="360" w:lineRule="auto"/>
        <w:jc w:val="both"/>
        <w:rPr>
          <w:rFonts w:ascii="Arial" w:hAnsi="Arial" w:cs="Arial"/>
          <w:sz w:val="24"/>
          <w:szCs w:val="24"/>
        </w:rPr>
      </w:pPr>
    </w:p>
    <w:p w14:paraId="5C97ABBB" w14:textId="77777777" w:rsidR="005535FF" w:rsidRPr="00EE52A4" w:rsidRDefault="005535FF" w:rsidP="00EE52A4">
      <w:pPr>
        <w:spacing w:line="360" w:lineRule="auto"/>
        <w:jc w:val="both"/>
        <w:rPr>
          <w:rFonts w:ascii="Arial" w:hAnsi="Arial" w:cs="Arial"/>
          <w:sz w:val="24"/>
          <w:szCs w:val="24"/>
        </w:rPr>
      </w:pPr>
      <w:r w:rsidRPr="00EE52A4">
        <w:rPr>
          <w:rFonts w:ascii="Arial" w:hAnsi="Arial" w:cs="Arial"/>
          <w:sz w:val="24"/>
          <w:szCs w:val="24"/>
        </w:rPr>
        <w:t>7.15 Constatado o atendimento das exigências fixadas no edital, o licitante será declarado vencedor, sendo-lhe adjudicado o objeto do certame.</w:t>
      </w:r>
    </w:p>
    <w:p w14:paraId="41A40584" w14:textId="77777777" w:rsidR="005535FF" w:rsidRPr="00EE52A4" w:rsidRDefault="005535FF" w:rsidP="00EE52A4">
      <w:pPr>
        <w:spacing w:line="360" w:lineRule="auto"/>
        <w:jc w:val="both"/>
        <w:rPr>
          <w:rFonts w:ascii="Arial" w:hAnsi="Arial" w:cs="Arial"/>
          <w:sz w:val="24"/>
          <w:szCs w:val="24"/>
        </w:rPr>
      </w:pPr>
    </w:p>
    <w:p w14:paraId="4C7477F6" w14:textId="77777777" w:rsidR="005535FF" w:rsidRPr="00EE52A4" w:rsidRDefault="005535FF" w:rsidP="00EE52A4">
      <w:pPr>
        <w:spacing w:line="360" w:lineRule="auto"/>
        <w:jc w:val="both"/>
        <w:rPr>
          <w:rFonts w:ascii="Arial" w:hAnsi="Arial" w:cs="Arial"/>
          <w:sz w:val="24"/>
          <w:szCs w:val="24"/>
        </w:rPr>
      </w:pPr>
      <w:r w:rsidRPr="00EE52A4">
        <w:rPr>
          <w:rFonts w:ascii="Arial" w:hAnsi="Arial" w:cs="Arial"/>
          <w:sz w:val="24"/>
          <w:szCs w:val="24"/>
        </w:rPr>
        <w:lastRenderedPageBreak/>
        <w:t xml:space="preserve">7.16 Se a oferta não for aceitável ou se o licitante desatender às exigências </w:t>
      </w:r>
      <w:proofErr w:type="spellStart"/>
      <w:r w:rsidRPr="00EE52A4">
        <w:rPr>
          <w:rFonts w:ascii="Arial" w:hAnsi="Arial" w:cs="Arial"/>
          <w:sz w:val="24"/>
          <w:szCs w:val="24"/>
        </w:rPr>
        <w:t>habilitatórias</w:t>
      </w:r>
      <w:proofErr w:type="spellEnd"/>
      <w:r w:rsidRPr="00EE52A4">
        <w:rPr>
          <w:rFonts w:ascii="Arial" w:hAnsi="Arial" w:cs="Arial"/>
          <w:sz w:val="24"/>
          <w:szCs w:val="24"/>
        </w:rPr>
        <w:t>, o pregoeiro examinará a oferta subsequente, verificando a sua aceitabilidade e a habilitação do proponente, na ordem de classificação, e assim sucessivamente, até a apuração de uma proposta que atenda ao edital, sendo o respectivo licitante declarado vencedor e a ele adjudicado o objeto do certame.</w:t>
      </w:r>
    </w:p>
    <w:p w14:paraId="2B2AFE7F" w14:textId="77777777" w:rsidR="005535FF" w:rsidRPr="00EE52A4" w:rsidRDefault="005535FF" w:rsidP="00EE52A4">
      <w:pPr>
        <w:spacing w:line="360" w:lineRule="auto"/>
        <w:jc w:val="both"/>
        <w:rPr>
          <w:rFonts w:ascii="Arial" w:hAnsi="Arial" w:cs="Arial"/>
          <w:sz w:val="24"/>
          <w:szCs w:val="24"/>
        </w:rPr>
      </w:pPr>
    </w:p>
    <w:p w14:paraId="2B7217B8" w14:textId="77777777" w:rsidR="005535FF" w:rsidRPr="00EE52A4" w:rsidRDefault="005535FF" w:rsidP="00EE52A4">
      <w:pPr>
        <w:spacing w:line="360" w:lineRule="auto"/>
        <w:jc w:val="both"/>
        <w:rPr>
          <w:rFonts w:ascii="Arial" w:hAnsi="Arial" w:cs="Arial"/>
          <w:sz w:val="24"/>
          <w:szCs w:val="24"/>
        </w:rPr>
      </w:pPr>
      <w:r w:rsidRPr="00EE52A4">
        <w:rPr>
          <w:rFonts w:ascii="Arial" w:hAnsi="Arial" w:cs="Arial"/>
          <w:sz w:val="24"/>
          <w:szCs w:val="24"/>
        </w:rPr>
        <w:t>7.17 Nas situações previstas nos itens 7.11, 7.13 e 7.16, o pregoeiro poderá negociar diretamente com o proponente para que seja obtido preço melhor;</w:t>
      </w:r>
    </w:p>
    <w:p w14:paraId="5304AF8E" w14:textId="77777777" w:rsidR="005535FF" w:rsidRPr="00EE52A4" w:rsidRDefault="005535FF" w:rsidP="00EE52A4">
      <w:pPr>
        <w:spacing w:line="360" w:lineRule="auto"/>
        <w:jc w:val="both"/>
        <w:rPr>
          <w:rFonts w:ascii="Arial" w:hAnsi="Arial" w:cs="Arial"/>
          <w:sz w:val="24"/>
          <w:szCs w:val="24"/>
        </w:rPr>
      </w:pPr>
    </w:p>
    <w:p w14:paraId="75CFBFE3" w14:textId="77777777" w:rsidR="005535FF" w:rsidRPr="00EE52A4" w:rsidRDefault="005535FF" w:rsidP="00EE52A4">
      <w:pPr>
        <w:spacing w:line="360" w:lineRule="auto"/>
        <w:jc w:val="both"/>
        <w:rPr>
          <w:rFonts w:ascii="Arial" w:hAnsi="Arial" w:cs="Arial"/>
          <w:sz w:val="24"/>
          <w:szCs w:val="24"/>
        </w:rPr>
      </w:pPr>
      <w:r w:rsidRPr="00EE52A4">
        <w:rPr>
          <w:rFonts w:ascii="Arial" w:hAnsi="Arial" w:cs="Arial"/>
          <w:sz w:val="24"/>
          <w:szCs w:val="24"/>
        </w:rPr>
        <w:t>7.18 Serão inabilitados os licitantes que não apresentarem a documentação em situação regular, conforme estabelecido no item 5 deste Edital.</w:t>
      </w:r>
    </w:p>
    <w:p w14:paraId="3E01577C" w14:textId="77777777" w:rsidR="005535FF" w:rsidRPr="00EE52A4" w:rsidRDefault="005535FF" w:rsidP="00EE52A4">
      <w:pPr>
        <w:spacing w:line="360" w:lineRule="auto"/>
        <w:jc w:val="both"/>
        <w:rPr>
          <w:rFonts w:ascii="Arial" w:hAnsi="Arial" w:cs="Arial"/>
          <w:sz w:val="24"/>
          <w:szCs w:val="24"/>
        </w:rPr>
      </w:pPr>
    </w:p>
    <w:p w14:paraId="5485F8CD" w14:textId="77777777" w:rsidR="005535FF" w:rsidRPr="00EE52A4" w:rsidRDefault="005535FF" w:rsidP="00EE52A4">
      <w:pPr>
        <w:spacing w:line="360" w:lineRule="auto"/>
        <w:jc w:val="both"/>
        <w:rPr>
          <w:rFonts w:ascii="Arial" w:hAnsi="Arial" w:cs="Arial"/>
          <w:sz w:val="24"/>
          <w:szCs w:val="24"/>
        </w:rPr>
      </w:pPr>
      <w:r w:rsidRPr="00EE52A4">
        <w:rPr>
          <w:rFonts w:ascii="Arial" w:hAnsi="Arial" w:cs="Arial"/>
          <w:sz w:val="24"/>
          <w:szCs w:val="24"/>
        </w:rPr>
        <w:t>7.19 Não serão motivos de desclassificação simples omissões que sejam irrelevantes para o atendimento da proposta, que não venham causar prejuízo a administração e nem firam os direitos dos demais licitantes.</w:t>
      </w:r>
    </w:p>
    <w:p w14:paraId="32A6B8A0" w14:textId="77777777" w:rsidR="005535FF" w:rsidRPr="00EE52A4" w:rsidRDefault="005535FF" w:rsidP="00EE52A4">
      <w:pPr>
        <w:spacing w:line="360" w:lineRule="auto"/>
        <w:jc w:val="both"/>
        <w:rPr>
          <w:rFonts w:ascii="Arial" w:hAnsi="Arial" w:cs="Arial"/>
          <w:sz w:val="24"/>
          <w:szCs w:val="24"/>
        </w:rPr>
      </w:pPr>
    </w:p>
    <w:p w14:paraId="41059809" w14:textId="77777777" w:rsidR="005535FF" w:rsidRPr="00EE52A4" w:rsidRDefault="005535FF" w:rsidP="00EE52A4">
      <w:pPr>
        <w:spacing w:line="360" w:lineRule="auto"/>
        <w:jc w:val="both"/>
        <w:rPr>
          <w:rFonts w:ascii="Arial" w:hAnsi="Arial" w:cs="Arial"/>
          <w:sz w:val="24"/>
          <w:szCs w:val="24"/>
        </w:rPr>
      </w:pPr>
      <w:r w:rsidRPr="00EE52A4">
        <w:rPr>
          <w:rFonts w:ascii="Arial" w:hAnsi="Arial" w:cs="Arial"/>
          <w:sz w:val="24"/>
          <w:szCs w:val="24"/>
        </w:rPr>
        <w:t>7.20 A data a ser considerada para a análise das condições de habilitação, na hipótese de haver outras sessões, será aquela estipulada para o recebimento dos envelopes, devendo, contudo, ser sanadas, anteriormente à contratação, quaisquer irregularidades a elas referentes, que se apresentarem após aquela data.</w:t>
      </w:r>
    </w:p>
    <w:p w14:paraId="0EA656CE" w14:textId="77777777" w:rsidR="005535FF" w:rsidRPr="00EE52A4" w:rsidRDefault="005535FF" w:rsidP="00EE52A4">
      <w:pPr>
        <w:spacing w:line="360" w:lineRule="auto"/>
        <w:jc w:val="both"/>
        <w:rPr>
          <w:rFonts w:ascii="Arial" w:hAnsi="Arial" w:cs="Arial"/>
          <w:sz w:val="24"/>
          <w:szCs w:val="24"/>
        </w:rPr>
      </w:pPr>
    </w:p>
    <w:p w14:paraId="6CEC397C" w14:textId="17DC3EAC" w:rsidR="005535FF" w:rsidRDefault="005535FF" w:rsidP="00EE52A4">
      <w:pPr>
        <w:spacing w:line="360" w:lineRule="auto"/>
        <w:jc w:val="both"/>
        <w:rPr>
          <w:rFonts w:ascii="Arial" w:hAnsi="Arial" w:cs="Arial"/>
          <w:sz w:val="24"/>
          <w:szCs w:val="24"/>
        </w:rPr>
      </w:pPr>
      <w:r w:rsidRPr="00EE52A4">
        <w:rPr>
          <w:rFonts w:ascii="Arial" w:hAnsi="Arial" w:cs="Arial"/>
          <w:sz w:val="24"/>
          <w:szCs w:val="24"/>
        </w:rPr>
        <w:t>7.21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14:paraId="3D183D83" w14:textId="77777777" w:rsidR="00447EA6" w:rsidRPr="00EE52A4" w:rsidRDefault="00447EA6" w:rsidP="00EE52A4">
      <w:pPr>
        <w:spacing w:line="360" w:lineRule="auto"/>
        <w:jc w:val="both"/>
        <w:rPr>
          <w:rFonts w:ascii="Arial" w:hAnsi="Arial" w:cs="Arial"/>
          <w:sz w:val="24"/>
          <w:szCs w:val="24"/>
        </w:rPr>
      </w:pPr>
    </w:p>
    <w:p w14:paraId="3D664C33" w14:textId="77777777" w:rsidR="005535FF" w:rsidRPr="00EE52A4" w:rsidRDefault="005535FF" w:rsidP="00EE52A4">
      <w:pPr>
        <w:pStyle w:val="Ttulo1"/>
        <w:spacing w:line="360" w:lineRule="auto"/>
        <w:rPr>
          <w:rFonts w:ascii="Arial" w:hAnsi="Arial" w:cs="Arial"/>
          <w:szCs w:val="24"/>
        </w:rPr>
      </w:pPr>
      <w:r w:rsidRPr="00EE52A4">
        <w:rPr>
          <w:rFonts w:ascii="Arial" w:hAnsi="Arial" w:cs="Arial"/>
          <w:szCs w:val="24"/>
        </w:rPr>
        <w:t>08 – DO CRITÉRIO DE JULGAMENTO</w:t>
      </w:r>
    </w:p>
    <w:p w14:paraId="188607A3" w14:textId="77777777" w:rsidR="005535FF" w:rsidRPr="00EE52A4" w:rsidRDefault="005535FF" w:rsidP="00EE52A4">
      <w:pPr>
        <w:spacing w:line="360" w:lineRule="auto"/>
        <w:jc w:val="both"/>
        <w:rPr>
          <w:rFonts w:ascii="Arial" w:hAnsi="Arial" w:cs="Arial"/>
          <w:sz w:val="24"/>
          <w:szCs w:val="24"/>
        </w:rPr>
      </w:pPr>
    </w:p>
    <w:p w14:paraId="68DFBA26" w14:textId="77777777" w:rsidR="005535FF" w:rsidRPr="00EE52A4" w:rsidRDefault="005535FF" w:rsidP="00EE52A4">
      <w:pPr>
        <w:spacing w:line="360" w:lineRule="auto"/>
        <w:jc w:val="both"/>
        <w:rPr>
          <w:rFonts w:ascii="Arial" w:hAnsi="Arial" w:cs="Arial"/>
          <w:sz w:val="24"/>
          <w:szCs w:val="24"/>
        </w:rPr>
      </w:pPr>
      <w:r w:rsidRPr="00EE52A4">
        <w:rPr>
          <w:rFonts w:ascii="Arial" w:hAnsi="Arial" w:cs="Arial"/>
          <w:sz w:val="24"/>
          <w:szCs w:val="24"/>
        </w:rPr>
        <w:lastRenderedPageBreak/>
        <w:t xml:space="preserve">O critério para julgamento das propostas será o </w:t>
      </w:r>
      <w:r w:rsidRPr="00EE52A4">
        <w:rPr>
          <w:rFonts w:ascii="Arial" w:hAnsi="Arial" w:cs="Arial"/>
          <w:b/>
          <w:sz w:val="24"/>
          <w:szCs w:val="24"/>
        </w:rPr>
        <w:t>MENOR PREÇO DA PROPOSTA POR ITEM</w:t>
      </w:r>
      <w:r w:rsidRPr="00EE52A4">
        <w:rPr>
          <w:rFonts w:ascii="Arial" w:hAnsi="Arial" w:cs="Arial"/>
          <w:sz w:val="24"/>
          <w:szCs w:val="24"/>
        </w:rPr>
        <w:t>, desde que atendidas às especificações constantes deste Edital.</w:t>
      </w:r>
    </w:p>
    <w:p w14:paraId="69F53E03" w14:textId="77777777" w:rsidR="005535FF" w:rsidRPr="00EE52A4" w:rsidRDefault="005535FF" w:rsidP="00EE52A4">
      <w:pPr>
        <w:spacing w:line="360" w:lineRule="auto"/>
        <w:jc w:val="both"/>
        <w:rPr>
          <w:rFonts w:ascii="Arial" w:hAnsi="Arial" w:cs="Arial"/>
          <w:sz w:val="24"/>
          <w:szCs w:val="24"/>
        </w:rPr>
      </w:pPr>
    </w:p>
    <w:p w14:paraId="0058DCC0" w14:textId="77777777" w:rsidR="005535FF" w:rsidRPr="00EE52A4" w:rsidRDefault="005535FF" w:rsidP="00EE52A4">
      <w:pPr>
        <w:autoSpaceDE w:val="0"/>
        <w:autoSpaceDN w:val="0"/>
        <w:adjustRightInd w:val="0"/>
        <w:spacing w:line="360" w:lineRule="auto"/>
        <w:jc w:val="center"/>
        <w:rPr>
          <w:rFonts w:ascii="Arial" w:hAnsi="Arial" w:cs="Arial"/>
          <w:b/>
          <w:bCs/>
          <w:sz w:val="24"/>
          <w:szCs w:val="24"/>
        </w:rPr>
      </w:pPr>
      <w:r w:rsidRPr="00EE52A4">
        <w:rPr>
          <w:rFonts w:ascii="Arial" w:hAnsi="Arial" w:cs="Arial"/>
          <w:b/>
          <w:bCs/>
          <w:sz w:val="24"/>
          <w:szCs w:val="24"/>
        </w:rPr>
        <w:t>09 – DA IMPUGNAÇÃO AO EDITAL</w:t>
      </w:r>
    </w:p>
    <w:p w14:paraId="6C195530" w14:textId="77777777" w:rsidR="005535FF" w:rsidRPr="00EE52A4" w:rsidRDefault="005535FF" w:rsidP="00EE52A4">
      <w:pPr>
        <w:autoSpaceDE w:val="0"/>
        <w:autoSpaceDN w:val="0"/>
        <w:adjustRightInd w:val="0"/>
        <w:spacing w:line="360" w:lineRule="auto"/>
        <w:jc w:val="both"/>
        <w:rPr>
          <w:rFonts w:ascii="Arial" w:hAnsi="Arial" w:cs="Arial"/>
          <w:b/>
          <w:bCs/>
          <w:sz w:val="24"/>
          <w:szCs w:val="24"/>
        </w:rPr>
      </w:pPr>
    </w:p>
    <w:p w14:paraId="22E60F6C" w14:textId="77777777" w:rsidR="005535FF" w:rsidRPr="00EE52A4" w:rsidRDefault="005535FF" w:rsidP="00EE52A4">
      <w:pPr>
        <w:spacing w:line="360" w:lineRule="auto"/>
        <w:jc w:val="both"/>
        <w:rPr>
          <w:rFonts w:ascii="Arial" w:hAnsi="Arial" w:cs="Arial"/>
          <w:sz w:val="24"/>
          <w:szCs w:val="24"/>
        </w:rPr>
      </w:pPr>
      <w:r w:rsidRPr="00EE52A4">
        <w:rPr>
          <w:rFonts w:ascii="Arial" w:hAnsi="Arial" w:cs="Arial"/>
          <w:sz w:val="24"/>
          <w:szCs w:val="24"/>
        </w:rPr>
        <w:t>9.1 Decairá do direito de impugnar os termos desta licitação perante a Administração, o licitante que não o fizer até o segundo dia útil que anteceder a abertura dos envelopes de propostas conforme art. 164, da Lei n°. 14.133/2021, hipótese que tal comunicação posterior não terá efeito de recurso.</w:t>
      </w:r>
    </w:p>
    <w:p w14:paraId="6EEA6332" w14:textId="77777777" w:rsidR="005535FF" w:rsidRPr="00EE52A4" w:rsidRDefault="005535FF" w:rsidP="00EE52A4">
      <w:pPr>
        <w:spacing w:line="360" w:lineRule="auto"/>
        <w:jc w:val="both"/>
        <w:rPr>
          <w:rFonts w:ascii="Arial" w:hAnsi="Arial" w:cs="Arial"/>
          <w:bCs/>
          <w:sz w:val="24"/>
          <w:szCs w:val="24"/>
        </w:rPr>
      </w:pPr>
    </w:p>
    <w:p w14:paraId="30EC6183" w14:textId="77777777" w:rsidR="005535FF" w:rsidRPr="00EE52A4" w:rsidRDefault="005535FF" w:rsidP="00EE52A4">
      <w:pPr>
        <w:spacing w:line="360" w:lineRule="auto"/>
        <w:jc w:val="both"/>
        <w:rPr>
          <w:rFonts w:ascii="Arial" w:hAnsi="Arial" w:cs="Arial"/>
          <w:sz w:val="24"/>
          <w:szCs w:val="24"/>
        </w:rPr>
      </w:pPr>
      <w:r w:rsidRPr="00EE52A4">
        <w:rPr>
          <w:rFonts w:ascii="Arial" w:hAnsi="Arial" w:cs="Arial"/>
          <w:bCs/>
          <w:sz w:val="24"/>
          <w:szCs w:val="24"/>
        </w:rPr>
        <w:t>9.2</w:t>
      </w:r>
      <w:r w:rsidRPr="00EE52A4">
        <w:rPr>
          <w:rFonts w:ascii="Arial" w:hAnsi="Arial" w:cs="Arial"/>
          <w:b/>
          <w:bCs/>
          <w:sz w:val="24"/>
          <w:szCs w:val="24"/>
        </w:rPr>
        <w:t xml:space="preserve"> </w:t>
      </w:r>
      <w:r w:rsidRPr="00EE52A4">
        <w:rPr>
          <w:rFonts w:ascii="Arial" w:hAnsi="Arial" w:cs="Arial"/>
          <w:sz w:val="24"/>
          <w:szCs w:val="24"/>
        </w:rPr>
        <w:t>As medidas referidas no subitem 9.1. poderão ser formalizadas por meio de requerimento, devidamente protocolado no Paço municipal, em horário de expediente, apontando de forma clara e objetiva as falhas e/ou irregularidades que entendem viciarem o mesmo.</w:t>
      </w:r>
    </w:p>
    <w:p w14:paraId="7765AB3D" w14:textId="77777777" w:rsidR="005535FF" w:rsidRPr="00EE52A4" w:rsidRDefault="005535FF" w:rsidP="00EE52A4">
      <w:pPr>
        <w:spacing w:line="360" w:lineRule="auto"/>
        <w:jc w:val="both"/>
        <w:rPr>
          <w:rFonts w:ascii="Arial" w:hAnsi="Arial" w:cs="Arial"/>
          <w:bCs/>
          <w:sz w:val="24"/>
          <w:szCs w:val="24"/>
        </w:rPr>
      </w:pPr>
    </w:p>
    <w:p w14:paraId="12673C66" w14:textId="77777777" w:rsidR="005535FF" w:rsidRPr="00EE52A4" w:rsidRDefault="005535FF" w:rsidP="00EE52A4">
      <w:pPr>
        <w:spacing w:line="360" w:lineRule="auto"/>
        <w:jc w:val="both"/>
        <w:rPr>
          <w:rFonts w:ascii="Arial" w:hAnsi="Arial" w:cs="Arial"/>
          <w:sz w:val="24"/>
          <w:szCs w:val="24"/>
        </w:rPr>
      </w:pPr>
      <w:r w:rsidRPr="00EE52A4">
        <w:rPr>
          <w:rFonts w:ascii="Arial" w:hAnsi="Arial" w:cs="Arial"/>
          <w:bCs/>
          <w:sz w:val="24"/>
          <w:szCs w:val="24"/>
        </w:rPr>
        <w:t xml:space="preserve">9.3 </w:t>
      </w:r>
      <w:r w:rsidRPr="00EE52A4">
        <w:rPr>
          <w:rFonts w:ascii="Arial" w:hAnsi="Arial" w:cs="Arial"/>
          <w:sz w:val="24"/>
          <w:szCs w:val="24"/>
        </w:rPr>
        <w:t>As razões da impugnação somente serão recebidas mediante protocolo, ressaltando que não serão aceitas, impugnações por meio eletrônico (e-mail, fax)</w:t>
      </w:r>
    </w:p>
    <w:p w14:paraId="1D84C4A3" w14:textId="77777777" w:rsidR="005535FF" w:rsidRPr="00EE52A4" w:rsidRDefault="005535FF" w:rsidP="00EE52A4">
      <w:pPr>
        <w:spacing w:line="360" w:lineRule="auto"/>
        <w:jc w:val="both"/>
        <w:rPr>
          <w:rFonts w:ascii="Arial" w:hAnsi="Arial" w:cs="Arial"/>
          <w:bCs/>
          <w:sz w:val="24"/>
          <w:szCs w:val="24"/>
        </w:rPr>
      </w:pPr>
    </w:p>
    <w:p w14:paraId="097861CF" w14:textId="77777777" w:rsidR="005535FF" w:rsidRPr="00EE52A4" w:rsidRDefault="005535FF" w:rsidP="00EE52A4">
      <w:pPr>
        <w:spacing w:line="360" w:lineRule="auto"/>
        <w:jc w:val="both"/>
        <w:rPr>
          <w:rFonts w:ascii="Arial" w:hAnsi="Arial" w:cs="Arial"/>
          <w:sz w:val="24"/>
          <w:szCs w:val="24"/>
        </w:rPr>
      </w:pPr>
      <w:smartTag w:uri="urn:schemas-microsoft-com:office:smarttags" w:element="metricconverter">
        <w:smartTagPr>
          <w:attr w:name="ProductID" w:val="9,4 A"/>
        </w:smartTagPr>
        <w:r w:rsidRPr="00EE52A4">
          <w:rPr>
            <w:rFonts w:ascii="Arial" w:hAnsi="Arial" w:cs="Arial"/>
            <w:bCs/>
            <w:sz w:val="24"/>
            <w:szCs w:val="24"/>
          </w:rPr>
          <w:t xml:space="preserve">9,4 </w:t>
        </w:r>
        <w:r w:rsidRPr="00EE52A4">
          <w:rPr>
            <w:rFonts w:ascii="Arial" w:hAnsi="Arial" w:cs="Arial"/>
            <w:sz w:val="24"/>
            <w:szCs w:val="24"/>
          </w:rPr>
          <w:t>A</w:t>
        </w:r>
      </w:smartTag>
      <w:r w:rsidRPr="00EE52A4">
        <w:rPr>
          <w:rFonts w:ascii="Arial" w:hAnsi="Arial" w:cs="Arial"/>
          <w:sz w:val="24"/>
          <w:szCs w:val="24"/>
        </w:rPr>
        <w:t xml:space="preserve"> decisão sobre o pedido de providências ou de impugnação será proferida pelo Pregoeiro, no prazo de 24 (vinte e quatro) horas, contadas da data do recebimento da petição, por parte da autoridade referida, sobre a impugnação imposta, que, além de comportar divulgação, deverá também ser juntada aos autos do PREGÃO e divulgada no DOM/SC.</w:t>
      </w:r>
    </w:p>
    <w:p w14:paraId="6A4CE557" w14:textId="77777777" w:rsidR="005535FF" w:rsidRPr="00EE52A4" w:rsidRDefault="005535FF" w:rsidP="00EE52A4">
      <w:pPr>
        <w:spacing w:line="360" w:lineRule="auto"/>
        <w:jc w:val="both"/>
        <w:rPr>
          <w:rFonts w:ascii="Arial" w:hAnsi="Arial" w:cs="Arial"/>
          <w:bCs/>
          <w:sz w:val="24"/>
          <w:szCs w:val="24"/>
        </w:rPr>
      </w:pPr>
    </w:p>
    <w:p w14:paraId="62BEFE8A" w14:textId="775D0DE5" w:rsidR="005535FF" w:rsidRPr="005112CE" w:rsidRDefault="005535FF" w:rsidP="00EE52A4">
      <w:pPr>
        <w:spacing w:line="360" w:lineRule="auto"/>
        <w:jc w:val="both"/>
        <w:rPr>
          <w:rFonts w:ascii="Arial" w:hAnsi="Arial" w:cs="Arial"/>
          <w:sz w:val="24"/>
          <w:szCs w:val="24"/>
        </w:rPr>
      </w:pPr>
      <w:r w:rsidRPr="00EE52A4">
        <w:rPr>
          <w:rFonts w:ascii="Arial" w:hAnsi="Arial" w:cs="Arial"/>
          <w:bCs/>
          <w:sz w:val="24"/>
          <w:szCs w:val="24"/>
        </w:rPr>
        <w:t xml:space="preserve">9.5 </w:t>
      </w:r>
      <w:r w:rsidRPr="00EE52A4">
        <w:rPr>
          <w:rFonts w:ascii="Arial" w:hAnsi="Arial" w:cs="Arial"/>
          <w:sz w:val="24"/>
          <w:szCs w:val="24"/>
        </w:rPr>
        <w:t>Quando acolhida a petição contra este Edital, será designada nova data para a realização deste Pregão.</w:t>
      </w:r>
    </w:p>
    <w:p w14:paraId="2A452A3A" w14:textId="77777777" w:rsidR="00447EA6" w:rsidRDefault="00447EA6" w:rsidP="00EE52A4">
      <w:pPr>
        <w:spacing w:line="360" w:lineRule="auto"/>
        <w:jc w:val="center"/>
        <w:rPr>
          <w:rFonts w:ascii="Arial" w:hAnsi="Arial" w:cs="Arial"/>
          <w:b/>
          <w:bCs/>
          <w:sz w:val="24"/>
          <w:szCs w:val="24"/>
        </w:rPr>
      </w:pPr>
    </w:p>
    <w:p w14:paraId="5437E3C6" w14:textId="65FCB1FD" w:rsidR="005535FF" w:rsidRPr="00EE52A4" w:rsidRDefault="005535FF" w:rsidP="00EE52A4">
      <w:pPr>
        <w:spacing w:line="360" w:lineRule="auto"/>
        <w:jc w:val="center"/>
        <w:rPr>
          <w:rFonts w:ascii="Arial" w:hAnsi="Arial" w:cs="Arial"/>
          <w:b/>
          <w:bCs/>
          <w:sz w:val="24"/>
          <w:szCs w:val="24"/>
        </w:rPr>
      </w:pPr>
      <w:r w:rsidRPr="00EE52A4">
        <w:rPr>
          <w:rFonts w:ascii="Arial" w:hAnsi="Arial" w:cs="Arial"/>
          <w:b/>
          <w:bCs/>
          <w:sz w:val="24"/>
          <w:szCs w:val="24"/>
        </w:rPr>
        <w:t>10 - DOS RECURSOS ADMINISTRATIVOS</w:t>
      </w:r>
    </w:p>
    <w:p w14:paraId="7F2A157E" w14:textId="77777777" w:rsidR="005535FF" w:rsidRPr="00EE52A4" w:rsidRDefault="005535FF" w:rsidP="00EE52A4">
      <w:pPr>
        <w:spacing w:line="360" w:lineRule="auto"/>
        <w:jc w:val="both"/>
        <w:rPr>
          <w:rFonts w:ascii="Arial" w:hAnsi="Arial" w:cs="Arial"/>
          <w:sz w:val="24"/>
          <w:szCs w:val="24"/>
        </w:rPr>
      </w:pPr>
    </w:p>
    <w:p w14:paraId="0C877890" w14:textId="77777777" w:rsidR="005535FF" w:rsidRPr="00EE52A4" w:rsidRDefault="00603D2D" w:rsidP="00EE52A4">
      <w:pPr>
        <w:spacing w:line="360" w:lineRule="auto"/>
        <w:jc w:val="both"/>
        <w:rPr>
          <w:rFonts w:ascii="Arial" w:hAnsi="Arial" w:cs="Arial"/>
          <w:sz w:val="24"/>
          <w:szCs w:val="24"/>
        </w:rPr>
      </w:pPr>
      <w:r w:rsidRPr="00EE52A4">
        <w:rPr>
          <w:rFonts w:ascii="Arial" w:hAnsi="Arial" w:cs="Arial"/>
          <w:sz w:val="24"/>
          <w:szCs w:val="24"/>
        </w:rPr>
        <w:t>10.1</w:t>
      </w:r>
      <w:r w:rsidR="005535FF" w:rsidRPr="00EE52A4">
        <w:rPr>
          <w:rFonts w:ascii="Arial" w:hAnsi="Arial" w:cs="Arial"/>
          <w:sz w:val="24"/>
          <w:szCs w:val="24"/>
        </w:rPr>
        <w:t xml:space="preserve"> Declarado o vencedor, qualquer licitante poderá manifestar imediata e motivadamente a intenção de recorrer, quando lhe será concedido o prazo de 3 (três) dias para a apresentação das razões do recurso, ficando os demais licitantes desde logo intimados para apresentar contrarrazões em igual número de dias, que começarão a correr do término do prazo do recorrente, sendo-lhes assegurada vista imediata aos autos.</w:t>
      </w:r>
    </w:p>
    <w:p w14:paraId="4428F478" w14:textId="77777777" w:rsidR="005535FF" w:rsidRPr="00EE52A4" w:rsidRDefault="005535FF" w:rsidP="00EE52A4">
      <w:pPr>
        <w:spacing w:line="360" w:lineRule="auto"/>
        <w:jc w:val="both"/>
        <w:rPr>
          <w:rFonts w:ascii="Arial" w:hAnsi="Arial" w:cs="Arial"/>
          <w:sz w:val="24"/>
          <w:szCs w:val="24"/>
        </w:rPr>
      </w:pPr>
    </w:p>
    <w:p w14:paraId="7237765C" w14:textId="77777777" w:rsidR="005535FF" w:rsidRPr="00EE52A4" w:rsidRDefault="00603D2D" w:rsidP="00EE52A4">
      <w:pPr>
        <w:spacing w:line="360" w:lineRule="auto"/>
        <w:jc w:val="both"/>
        <w:rPr>
          <w:rFonts w:ascii="Arial" w:hAnsi="Arial" w:cs="Arial"/>
          <w:sz w:val="24"/>
          <w:szCs w:val="24"/>
        </w:rPr>
      </w:pPr>
      <w:r w:rsidRPr="00EE52A4">
        <w:rPr>
          <w:rFonts w:ascii="Arial" w:hAnsi="Arial" w:cs="Arial"/>
          <w:sz w:val="24"/>
          <w:szCs w:val="24"/>
        </w:rPr>
        <w:t>10.2</w:t>
      </w:r>
      <w:r w:rsidR="005535FF" w:rsidRPr="00EE52A4">
        <w:rPr>
          <w:rFonts w:ascii="Arial" w:hAnsi="Arial" w:cs="Arial"/>
          <w:sz w:val="24"/>
          <w:szCs w:val="24"/>
        </w:rPr>
        <w:t xml:space="preserve"> Interposto </w:t>
      </w:r>
      <w:proofErr w:type="gramStart"/>
      <w:r w:rsidR="005535FF" w:rsidRPr="00EE52A4">
        <w:rPr>
          <w:rFonts w:ascii="Arial" w:hAnsi="Arial" w:cs="Arial"/>
          <w:sz w:val="24"/>
          <w:szCs w:val="24"/>
        </w:rPr>
        <w:t>o recurso, o Pregoeiro poderá</w:t>
      </w:r>
      <w:proofErr w:type="gramEnd"/>
      <w:r w:rsidR="005535FF" w:rsidRPr="00EE52A4">
        <w:rPr>
          <w:rFonts w:ascii="Arial" w:hAnsi="Arial" w:cs="Arial"/>
          <w:sz w:val="24"/>
          <w:szCs w:val="24"/>
        </w:rPr>
        <w:t xml:space="preserve"> a sua decisão ou encaminha-lo devidamente informado à autoridade competente.</w:t>
      </w:r>
    </w:p>
    <w:p w14:paraId="54C48E4C" w14:textId="77777777" w:rsidR="005535FF" w:rsidRPr="00EE52A4" w:rsidRDefault="005535FF" w:rsidP="00EE52A4">
      <w:pPr>
        <w:spacing w:line="360" w:lineRule="auto"/>
        <w:jc w:val="both"/>
        <w:rPr>
          <w:rFonts w:ascii="Arial" w:hAnsi="Arial" w:cs="Arial"/>
          <w:sz w:val="24"/>
          <w:szCs w:val="24"/>
        </w:rPr>
      </w:pPr>
    </w:p>
    <w:p w14:paraId="1393E296" w14:textId="77777777" w:rsidR="005535FF" w:rsidRPr="00EE52A4" w:rsidRDefault="005535FF" w:rsidP="00EE52A4">
      <w:pPr>
        <w:spacing w:line="360" w:lineRule="auto"/>
        <w:jc w:val="both"/>
        <w:rPr>
          <w:rFonts w:ascii="Arial" w:hAnsi="Arial" w:cs="Arial"/>
          <w:sz w:val="24"/>
          <w:szCs w:val="24"/>
        </w:rPr>
      </w:pPr>
      <w:r w:rsidRPr="00EE52A4">
        <w:rPr>
          <w:rFonts w:ascii="Arial" w:hAnsi="Arial" w:cs="Arial"/>
          <w:sz w:val="24"/>
          <w:szCs w:val="24"/>
        </w:rPr>
        <w:t>10.3 A ausência de manifestação imediata e motivada da licitante importará a decadência do direito do recurso.</w:t>
      </w:r>
    </w:p>
    <w:p w14:paraId="2B685A54" w14:textId="77777777" w:rsidR="005535FF" w:rsidRPr="00EE52A4" w:rsidRDefault="005535FF" w:rsidP="00EE52A4">
      <w:pPr>
        <w:spacing w:line="360" w:lineRule="auto"/>
        <w:jc w:val="both"/>
        <w:rPr>
          <w:rFonts w:ascii="Arial" w:hAnsi="Arial" w:cs="Arial"/>
          <w:sz w:val="24"/>
          <w:szCs w:val="24"/>
        </w:rPr>
      </w:pPr>
    </w:p>
    <w:p w14:paraId="5D5E0714" w14:textId="77777777" w:rsidR="005535FF" w:rsidRPr="00EE52A4" w:rsidRDefault="005535FF" w:rsidP="00EE52A4">
      <w:pPr>
        <w:spacing w:line="360" w:lineRule="auto"/>
        <w:jc w:val="both"/>
        <w:rPr>
          <w:rFonts w:ascii="Arial" w:hAnsi="Arial" w:cs="Arial"/>
          <w:sz w:val="24"/>
          <w:szCs w:val="24"/>
        </w:rPr>
      </w:pPr>
      <w:r w:rsidRPr="00EE52A4">
        <w:rPr>
          <w:rFonts w:ascii="Arial" w:hAnsi="Arial" w:cs="Arial"/>
          <w:sz w:val="24"/>
          <w:szCs w:val="24"/>
        </w:rPr>
        <w:t>10.4 O recurso contra decisão do pregoeiro não terá efeito suspensivo;</w:t>
      </w:r>
    </w:p>
    <w:p w14:paraId="7B427DCD" w14:textId="77777777" w:rsidR="005535FF" w:rsidRPr="00EE52A4" w:rsidRDefault="005535FF" w:rsidP="00EE52A4">
      <w:pPr>
        <w:spacing w:line="360" w:lineRule="auto"/>
        <w:jc w:val="both"/>
        <w:rPr>
          <w:rFonts w:ascii="Arial" w:hAnsi="Arial" w:cs="Arial"/>
          <w:sz w:val="24"/>
          <w:szCs w:val="24"/>
        </w:rPr>
      </w:pPr>
    </w:p>
    <w:p w14:paraId="40E1251F" w14:textId="77777777" w:rsidR="005535FF" w:rsidRPr="00EE52A4" w:rsidRDefault="005535FF" w:rsidP="00EE52A4">
      <w:pPr>
        <w:spacing w:line="360" w:lineRule="auto"/>
        <w:jc w:val="both"/>
        <w:rPr>
          <w:rFonts w:ascii="Arial" w:hAnsi="Arial" w:cs="Arial"/>
          <w:sz w:val="24"/>
          <w:szCs w:val="24"/>
        </w:rPr>
      </w:pPr>
      <w:r w:rsidRPr="00EE52A4">
        <w:rPr>
          <w:rFonts w:ascii="Arial" w:hAnsi="Arial" w:cs="Arial"/>
          <w:sz w:val="24"/>
          <w:szCs w:val="24"/>
        </w:rPr>
        <w:t>10.5 O acolhimento de recurso importará a invalidação apenas dos atos insuscetíveis de aproveitamento;</w:t>
      </w:r>
    </w:p>
    <w:p w14:paraId="1859F5A6" w14:textId="77777777" w:rsidR="005535FF" w:rsidRPr="00EE52A4" w:rsidRDefault="005535FF" w:rsidP="00EE52A4">
      <w:pPr>
        <w:spacing w:line="360" w:lineRule="auto"/>
        <w:jc w:val="both"/>
        <w:rPr>
          <w:rFonts w:ascii="Arial" w:hAnsi="Arial" w:cs="Arial"/>
          <w:sz w:val="24"/>
          <w:szCs w:val="24"/>
        </w:rPr>
      </w:pPr>
    </w:p>
    <w:p w14:paraId="4E319D8C" w14:textId="77777777" w:rsidR="005535FF" w:rsidRPr="00EE52A4" w:rsidRDefault="005535FF" w:rsidP="00EE52A4">
      <w:pPr>
        <w:spacing w:line="360" w:lineRule="auto"/>
        <w:jc w:val="both"/>
        <w:rPr>
          <w:rFonts w:ascii="Arial" w:hAnsi="Arial" w:cs="Arial"/>
          <w:sz w:val="24"/>
          <w:szCs w:val="24"/>
        </w:rPr>
      </w:pPr>
      <w:r w:rsidRPr="00EE52A4">
        <w:rPr>
          <w:rFonts w:ascii="Arial" w:hAnsi="Arial" w:cs="Arial"/>
          <w:sz w:val="24"/>
          <w:szCs w:val="24"/>
        </w:rPr>
        <w:t>10.6 Decididos os recursos e constatada a regularidade dos atos procedimentais, a autoridade competente homologará a adjudicação para determinar a contratação.</w:t>
      </w:r>
    </w:p>
    <w:p w14:paraId="6075DF32" w14:textId="77777777" w:rsidR="005535FF" w:rsidRPr="00EE52A4" w:rsidRDefault="005535FF" w:rsidP="00EE52A4">
      <w:pPr>
        <w:autoSpaceDE w:val="0"/>
        <w:autoSpaceDN w:val="0"/>
        <w:adjustRightInd w:val="0"/>
        <w:spacing w:line="360" w:lineRule="auto"/>
        <w:jc w:val="both"/>
        <w:rPr>
          <w:rFonts w:ascii="Arial" w:hAnsi="Arial" w:cs="Arial"/>
          <w:sz w:val="24"/>
          <w:szCs w:val="24"/>
        </w:rPr>
      </w:pPr>
    </w:p>
    <w:p w14:paraId="25006B1D" w14:textId="77777777" w:rsidR="005535FF" w:rsidRPr="00EE52A4" w:rsidRDefault="005535FF" w:rsidP="00EE52A4">
      <w:pPr>
        <w:autoSpaceDE w:val="0"/>
        <w:autoSpaceDN w:val="0"/>
        <w:adjustRightInd w:val="0"/>
        <w:spacing w:line="360" w:lineRule="auto"/>
        <w:jc w:val="both"/>
        <w:rPr>
          <w:rFonts w:ascii="Arial" w:hAnsi="Arial" w:cs="Arial"/>
          <w:sz w:val="24"/>
          <w:szCs w:val="24"/>
        </w:rPr>
      </w:pPr>
      <w:r w:rsidRPr="00EE52A4">
        <w:rPr>
          <w:rFonts w:ascii="Arial" w:hAnsi="Arial" w:cs="Arial"/>
          <w:sz w:val="24"/>
          <w:szCs w:val="24"/>
        </w:rPr>
        <w:t>10.7 Constarão da ata do PREGÃO a ser assinada pelo Pregoeiro, pelos membros da equipe de apoio e pelos licitantes presentes que desejarem os fatos que ocorrerem na sessão pública, os valores das propostas escritas, os valores dos lances verbais oferecidos, com os nomes dos respectivos licitantes, as justificativas das eventuais declarações de inaceitabilidade e desclassificação de propostas, bem como da inabilitação e os fundamentos da adjudicação feitos pelo Pregoeiro.</w:t>
      </w:r>
    </w:p>
    <w:p w14:paraId="1C1A0B3C" w14:textId="77777777" w:rsidR="005535FF" w:rsidRPr="00EE52A4" w:rsidRDefault="005535FF" w:rsidP="00EE52A4">
      <w:pPr>
        <w:spacing w:line="360" w:lineRule="auto"/>
        <w:jc w:val="both"/>
        <w:rPr>
          <w:rFonts w:ascii="Arial" w:hAnsi="Arial" w:cs="Arial"/>
          <w:sz w:val="24"/>
          <w:szCs w:val="24"/>
        </w:rPr>
      </w:pPr>
    </w:p>
    <w:p w14:paraId="2E2DAC27" w14:textId="77777777" w:rsidR="005535FF" w:rsidRPr="00EE52A4" w:rsidRDefault="005535FF" w:rsidP="00EE52A4">
      <w:pPr>
        <w:spacing w:line="360" w:lineRule="auto"/>
        <w:jc w:val="center"/>
        <w:rPr>
          <w:rFonts w:ascii="Arial" w:hAnsi="Arial" w:cs="Arial"/>
          <w:b/>
          <w:bCs/>
          <w:sz w:val="24"/>
          <w:szCs w:val="24"/>
        </w:rPr>
      </w:pPr>
      <w:r w:rsidRPr="00EE52A4">
        <w:rPr>
          <w:rFonts w:ascii="Arial" w:hAnsi="Arial" w:cs="Arial"/>
          <w:b/>
          <w:bCs/>
          <w:sz w:val="24"/>
          <w:szCs w:val="24"/>
        </w:rPr>
        <w:t>11 – DAS PENALIDADES</w:t>
      </w:r>
    </w:p>
    <w:p w14:paraId="29322637" w14:textId="77777777" w:rsidR="005535FF" w:rsidRPr="00EE52A4" w:rsidRDefault="005535FF" w:rsidP="00EE52A4">
      <w:pPr>
        <w:spacing w:line="360" w:lineRule="auto"/>
        <w:jc w:val="both"/>
        <w:rPr>
          <w:rFonts w:ascii="Arial" w:hAnsi="Arial" w:cs="Arial"/>
          <w:b/>
          <w:bCs/>
          <w:sz w:val="24"/>
          <w:szCs w:val="24"/>
        </w:rPr>
      </w:pPr>
    </w:p>
    <w:p w14:paraId="03F0E1DA" w14:textId="77777777" w:rsidR="005535FF" w:rsidRPr="00EE52A4" w:rsidRDefault="005535FF" w:rsidP="00EE52A4">
      <w:pPr>
        <w:spacing w:line="360" w:lineRule="auto"/>
        <w:jc w:val="both"/>
        <w:rPr>
          <w:rFonts w:ascii="Arial" w:hAnsi="Arial" w:cs="Arial"/>
          <w:sz w:val="24"/>
          <w:szCs w:val="24"/>
        </w:rPr>
      </w:pPr>
      <w:r w:rsidRPr="00EE52A4">
        <w:rPr>
          <w:rFonts w:ascii="Arial" w:hAnsi="Arial" w:cs="Arial"/>
          <w:sz w:val="24"/>
          <w:szCs w:val="24"/>
        </w:rPr>
        <w:t>11.1 Se o licitante vencedor descumprir as condições deste Pregão ficará sujeito às penalidades estabelecidas nas Leis Federal n.º 14.133/2021.</w:t>
      </w:r>
    </w:p>
    <w:p w14:paraId="4B1521D1" w14:textId="77777777" w:rsidR="005535FF" w:rsidRPr="00EE52A4" w:rsidRDefault="005535FF" w:rsidP="00EE52A4">
      <w:pPr>
        <w:spacing w:line="360" w:lineRule="auto"/>
        <w:jc w:val="both"/>
        <w:rPr>
          <w:rFonts w:ascii="Arial" w:hAnsi="Arial" w:cs="Arial"/>
          <w:sz w:val="24"/>
          <w:szCs w:val="24"/>
        </w:rPr>
      </w:pPr>
    </w:p>
    <w:p w14:paraId="04BF1C8E" w14:textId="77777777" w:rsidR="005535FF" w:rsidRPr="00EE52A4" w:rsidRDefault="005535FF" w:rsidP="00EE52A4">
      <w:pPr>
        <w:spacing w:line="360" w:lineRule="auto"/>
        <w:jc w:val="both"/>
        <w:rPr>
          <w:rFonts w:ascii="Arial" w:hAnsi="Arial" w:cs="Arial"/>
          <w:sz w:val="24"/>
          <w:szCs w:val="24"/>
        </w:rPr>
      </w:pPr>
      <w:r w:rsidRPr="00EE52A4">
        <w:rPr>
          <w:rFonts w:ascii="Arial" w:hAnsi="Arial" w:cs="Arial"/>
          <w:sz w:val="24"/>
          <w:szCs w:val="24"/>
        </w:rPr>
        <w:t>11.2 Nos termos do artigo 25 da Lei 14.133/2021, pela inexecução total ou parcial deste Pregão, a Prefeitura Municipal de Timbó Grande – SC, poderá aplicar à empresa vencedora, as seguintes penalidades:</w:t>
      </w:r>
    </w:p>
    <w:p w14:paraId="6470BF23" w14:textId="77777777" w:rsidR="00B045C1" w:rsidRPr="00EE52A4" w:rsidRDefault="00B045C1" w:rsidP="00EE52A4">
      <w:pPr>
        <w:spacing w:line="360" w:lineRule="auto"/>
        <w:ind w:left="720"/>
        <w:jc w:val="both"/>
        <w:rPr>
          <w:rFonts w:ascii="Arial" w:hAnsi="Arial" w:cs="Arial"/>
          <w:sz w:val="24"/>
          <w:szCs w:val="24"/>
        </w:rPr>
      </w:pPr>
    </w:p>
    <w:p w14:paraId="32B72DF5" w14:textId="0CEFBEA0" w:rsidR="005535FF" w:rsidRPr="00EE52A4" w:rsidRDefault="005535FF" w:rsidP="00EE52A4">
      <w:pPr>
        <w:numPr>
          <w:ilvl w:val="0"/>
          <w:numId w:val="4"/>
        </w:numPr>
        <w:spacing w:line="360" w:lineRule="auto"/>
        <w:jc w:val="both"/>
        <w:rPr>
          <w:rFonts w:ascii="Arial" w:hAnsi="Arial" w:cs="Arial"/>
          <w:sz w:val="24"/>
          <w:szCs w:val="24"/>
        </w:rPr>
      </w:pPr>
      <w:r w:rsidRPr="00EE52A4">
        <w:rPr>
          <w:rFonts w:ascii="Arial" w:hAnsi="Arial" w:cs="Arial"/>
          <w:sz w:val="24"/>
          <w:szCs w:val="24"/>
        </w:rPr>
        <w:t>Advertência;</w:t>
      </w:r>
    </w:p>
    <w:p w14:paraId="386AD696" w14:textId="77777777" w:rsidR="005535FF" w:rsidRPr="00EE52A4" w:rsidRDefault="005535FF" w:rsidP="00EE52A4">
      <w:pPr>
        <w:numPr>
          <w:ilvl w:val="0"/>
          <w:numId w:val="4"/>
        </w:numPr>
        <w:spacing w:line="360" w:lineRule="auto"/>
        <w:jc w:val="both"/>
        <w:rPr>
          <w:rFonts w:ascii="Arial" w:hAnsi="Arial" w:cs="Arial"/>
          <w:sz w:val="24"/>
          <w:szCs w:val="24"/>
        </w:rPr>
      </w:pPr>
      <w:r w:rsidRPr="00EE52A4">
        <w:rPr>
          <w:rFonts w:ascii="Arial" w:hAnsi="Arial" w:cs="Arial"/>
          <w:sz w:val="24"/>
          <w:szCs w:val="24"/>
        </w:rPr>
        <w:t>Multa de 10% (dez por cento) sobre o valor da proposta;</w:t>
      </w:r>
    </w:p>
    <w:p w14:paraId="75B71660" w14:textId="77777777" w:rsidR="005535FF" w:rsidRPr="00EE52A4" w:rsidRDefault="005535FF" w:rsidP="00EE52A4">
      <w:pPr>
        <w:numPr>
          <w:ilvl w:val="0"/>
          <w:numId w:val="4"/>
        </w:numPr>
        <w:spacing w:line="360" w:lineRule="auto"/>
        <w:jc w:val="both"/>
        <w:rPr>
          <w:rFonts w:ascii="Arial" w:hAnsi="Arial" w:cs="Arial"/>
          <w:sz w:val="24"/>
          <w:szCs w:val="24"/>
        </w:rPr>
      </w:pPr>
      <w:r w:rsidRPr="00EE52A4">
        <w:rPr>
          <w:rFonts w:ascii="Arial" w:hAnsi="Arial" w:cs="Arial"/>
          <w:sz w:val="24"/>
          <w:szCs w:val="24"/>
        </w:rPr>
        <w:t>Suspensão temporária de participação em licitação e impedimento de contratar com a Administração, por prazo não superior a 2 (dois) anos;</w:t>
      </w:r>
    </w:p>
    <w:p w14:paraId="0BE25192" w14:textId="77777777" w:rsidR="005535FF" w:rsidRPr="00EE52A4" w:rsidRDefault="005535FF" w:rsidP="00EE52A4">
      <w:pPr>
        <w:numPr>
          <w:ilvl w:val="0"/>
          <w:numId w:val="4"/>
        </w:numPr>
        <w:spacing w:line="360" w:lineRule="auto"/>
        <w:jc w:val="both"/>
        <w:rPr>
          <w:rFonts w:ascii="Arial" w:hAnsi="Arial" w:cs="Arial"/>
          <w:sz w:val="24"/>
          <w:szCs w:val="24"/>
        </w:rPr>
      </w:pPr>
      <w:r w:rsidRPr="00EE52A4">
        <w:rPr>
          <w:rFonts w:ascii="Arial" w:hAnsi="Arial" w:cs="Arial"/>
          <w:sz w:val="24"/>
          <w:szCs w:val="24"/>
        </w:rPr>
        <w:t xml:space="preserve">Declaração de inidoneidade para licitar ou contratar com a Administração Pública enquanto perdurarem os motivos determinantes da punição.  </w:t>
      </w:r>
    </w:p>
    <w:p w14:paraId="046008B6" w14:textId="77777777" w:rsidR="005535FF" w:rsidRPr="00EE52A4" w:rsidRDefault="005535FF" w:rsidP="00EE52A4">
      <w:pPr>
        <w:spacing w:line="360" w:lineRule="auto"/>
        <w:ind w:left="360"/>
        <w:jc w:val="both"/>
        <w:rPr>
          <w:rFonts w:ascii="Arial" w:hAnsi="Arial" w:cs="Arial"/>
          <w:sz w:val="24"/>
          <w:szCs w:val="24"/>
        </w:rPr>
      </w:pPr>
    </w:p>
    <w:p w14:paraId="733AEA35" w14:textId="77777777" w:rsidR="005535FF" w:rsidRPr="00EE52A4" w:rsidRDefault="005535FF" w:rsidP="00EE52A4">
      <w:pPr>
        <w:spacing w:line="360" w:lineRule="auto"/>
        <w:jc w:val="both"/>
        <w:rPr>
          <w:rFonts w:ascii="Arial" w:hAnsi="Arial" w:cs="Arial"/>
          <w:sz w:val="24"/>
          <w:szCs w:val="24"/>
        </w:rPr>
      </w:pPr>
      <w:r w:rsidRPr="00EE52A4">
        <w:rPr>
          <w:rFonts w:ascii="Arial" w:hAnsi="Arial" w:cs="Arial"/>
          <w:sz w:val="24"/>
          <w:szCs w:val="24"/>
        </w:rPr>
        <w:t>11.3 Nos termos do artigo 155 da Lei n.º 14.133, se o licitante, convocado dentro do prazo de validade de sua proposta, não celebrar contrato,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14:paraId="3637E705" w14:textId="77777777" w:rsidR="005535FF" w:rsidRPr="00EE52A4" w:rsidRDefault="005535FF" w:rsidP="00EE52A4">
      <w:pPr>
        <w:spacing w:line="360" w:lineRule="auto"/>
        <w:jc w:val="both"/>
        <w:rPr>
          <w:rFonts w:ascii="Arial" w:hAnsi="Arial" w:cs="Arial"/>
          <w:sz w:val="24"/>
          <w:szCs w:val="24"/>
        </w:rPr>
      </w:pPr>
    </w:p>
    <w:p w14:paraId="19A676B9" w14:textId="77777777" w:rsidR="005535FF" w:rsidRPr="00EE52A4" w:rsidRDefault="005535FF" w:rsidP="00EE52A4">
      <w:pPr>
        <w:spacing w:line="360" w:lineRule="auto"/>
        <w:jc w:val="both"/>
        <w:rPr>
          <w:rFonts w:ascii="Arial" w:hAnsi="Arial" w:cs="Arial"/>
          <w:sz w:val="24"/>
          <w:szCs w:val="24"/>
        </w:rPr>
      </w:pPr>
      <w:r w:rsidRPr="00EE52A4">
        <w:rPr>
          <w:rFonts w:ascii="Arial" w:hAnsi="Arial" w:cs="Arial"/>
          <w:sz w:val="24"/>
          <w:szCs w:val="24"/>
        </w:rPr>
        <w:t xml:space="preserve">11.4 As penalidades serão obrigatoriamente registradas no sistema de Registro de Cadastro do Município, e no caso de suspensão de licitar, o licitante deverá </w:t>
      </w:r>
      <w:r w:rsidRPr="00EE52A4">
        <w:rPr>
          <w:rFonts w:ascii="Arial" w:hAnsi="Arial" w:cs="Arial"/>
          <w:sz w:val="24"/>
          <w:szCs w:val="24"/>
        </w:rPr>
        <w:lastRenderedPageBreak/>
        <w:t>ser descredenciado por igual período, sem prejuízo das multas previstas no edital e no contrato e das demais cominações legais.</w:t>
      </w:r>
    </w:p>
    <w:p w14:paraId="22254AC3" w14:textId="77777777" w:rsidR="005535FF" w:rsidRPr="00EE52A4" w:rsidRDefault="005535FF" w:rsidP="00EE52A4">
      <w:pPr>
        <w:spacing w:line="360" w:lineRule="auto"/>
        <w:jc w:val="both"/>
        <w:rPr>
          <w:rFonts w:ascii="Arial" w:hAnsi="Arial" w:cs="Arial"/>
          <w:sz w:val="24"/>
          <w:szCs w:val="24"/>
        </w:rPr>
      </w:pPr>
    </w:p>
    <w:p w14:paraId="0BB1CD1F" w14:textId="77777777" w:rsidR="005535FF" w:rsidRPr="00EE52A4" w:rsidRDefault="005535FF" w:rsidP="00EE52A4">
      <w:pPr>
        <w:spacing w:line="360" w:lineRule="auto"/>
        <w:jc w:val="both"/>
        <w:rPr>
          <w:rFonts w:ascii="Arial" w:hAnsi="Arial" w:cs="Arial"/>
          <w:sz w:val="24"/>
          <w:szCs w:val="24"/>
        </w:rPr>
      </w:pPr>
      <w:r w:rsidRPr="00EE52A4">
        <w:rPr>
          <w:rFonts w:ascii="Arial" w:hAnsi="Arial" w:cs="Arial"/>
          <w:sz w:val="24"/>
          <w:szCs w:val="24"/>
        </w:rPr>
        <w:t xml:space="preserve">11.5 Nenhum pagamento será processado à proponente penalizada, sem que antes, este tenha pagado ou lhe seja relevada a multa imposta. </w:t>
      </w:r>
    </w:p>
    <w:p w14:paraId="3F16CD2B" w14:textId="77777777" w:rsidR="005535FF" w:rsidRPr="00EE52A4" w:rsidRDefault="005535FF" w:rsidP="00EE52A4">
      <w:pPr>
        <w:spacing w:line="360" w:lineRule="auto"/>
        <w:ind w:left="360"/>
        <w:jc w:val="both"/>
        <w:rPr>
          <w:rFonts w:ascii="Arial" w:hAnsi="Arial" w:cs="Arial"/>
          <w:sz w:val="24"/>
          <w:szCs w:val="24"/>
        </w:rPr>
      </w:pPr>
    </w:p>
    <w:p w14:paraId="68C9B938" w14:textId="77777777" w:rsidR="005535FF" w:rsidRPr="00EE52A4" w:rsidRDefault="005535FF" w:rsidP="00EE52A4">
      <w:pPr>
        <w:spacing w:line="360" w:lineRule="auto"/>
        <w:ind w:left="360"/>
        <w:jc w:val="both"/>
        <w:rPr>
          <w:rFonts w:ascii="Arial" w:hAnsi="Arial" w:cs="Arial"/>
          <w:b/>
          <w:bCs/>
          <w:sz w:val="24"/>
          <w:szCs w:val="24"/>
        </w:rPr>
      </w:pPr>
      <w:r w:rsidRPr="00EE52A4">
        <w:rPr>
          <w:rFonts w:ascii="Arial" w:hAnsi="Arial" w:cs="Arial"/>
          <w:b/>
          <w:bCs/>
          <w:sz w:val="24"/>
          <w:szCs w:val="24"/>
        </w:rPr>
        <w:t>12- DOS RECURSOS FINANCEIROS E DOTAÇÃO ORÇAMENTÁRIA</w:t>
      </w:r>
    </w:p>
    <w:p w14:paraId="1DD387F1" w14:textId="77777777" w:rsidR="005535FF" w:rsidRPr="00EE52A4" w:rsidRDefault="005535FF" w:rsidP="00EE52A4">
      <w:pPr>
        <w:spacing w:line="360" w:lineRule="auto"/>
        <w:ind w:left="360"/>
        <w:jc w:val="both"/>
        <w:rPr>
          <w:rFonts w:ascii="Arial" w:hAnsi="Arial" w:cs="Arial"/>
          <w:b/>
          <w:bCs/>
          <w:sz w:val="24"/>
          <w:szCs w:val="24"/>
        </w:rPr>
      </w:pPr>
    </w:p>
    <w:p w14:paraId="5712DFEC" w14:textId="3F2BF5F3" w:rsidR="005535FF" w:rsidRPr="00EE52A4" w:rsidRDefault="005535FF" w:rsidP="00EE52A4">
      <w:pPr>
        <w:spacing w:line="360" w:lineRule="auto"/>
        <w:jc w:val="both"/>
        <w:rPr>
          <w:rFonts w:ascii="Arial" w:hAnsi="Arial" w:cs="Arial"/>
          <w:sz w:val="24"/>
          <w:szCs w:val="24"/>
        </w:rPr>
      </w:pPr>
      <w:r w:rsidRPr="00EE52A4">
        <w:rPr>
          <w:rFonts w:ascii="Arial" w:hAnsi="Arial" w:cs="Arial"/>
          <w:sz w:val="24"/>
          <w:szCs w:val="24"/>
        </w:rPr>
        <w:t>As despesas decorrentes do presente Processo Licitatório correrão à conta do Orçamento Municipal para o exercício de 202</w:t>
      </w:r>
      <w:r w:rsidR="00B045C1" w:rsidRPr="00EE52A4">
        <w:rPr>
          <w:rFonts w:ascii="Arial" w:hAnsi="Arial" w:cs="Arial"/>
          <w:sz w:val="24"/>
          <w:szCs w:val="24"/>
        </w:rPr>
        <w:t>4</w:t>
      </w:r>
      <w:r w:rsidR="00DF7B35" w:rsidRPr="00EE52A4">
        <w:rPr>
          <w:rFonts w:ascii="Arial" w:hAnsi="Arial" w:cs="Arial"/>
          <w:sz w:val="24"/>
          <w:szCs w:val="24"/>
        </w:rPr>
        <w:t>.</w:t>
      </w:r>
    </w:p>
    <w:p w14:paraId="0A25437E" w14:textId="77777777" w:rsidR="005535FF" w:rsidRPr="00EE52A4" w:rsidRDefault="005535FF" w:rsidP="00EE52A4">
      <w:pPr>
        <w:spacing w:line="360" w:lineRule="auto"/>
        <w:jc w:val="both"/>
        <w:rPr>
          <w:rFonts w:ascii="Arial" w:hAnsi="Arial" w:cs="Arial"/>
          <w:sz w:val="24"/>
          <w:szCs w:val="24"/>
        </w:rPr>
      </w:pPr>
    </w:p>
    <w:p w14:paraId="529AFBAF" w14:textId="77777777" w:rsidR="005535FF" w:rsidRPr="00EE52A4" w:rsidRDefault="005535FF" w:rsidP="00EE52A4">
      <w:pPr>
        <w:spacing w:line="360" w:lineRule="auto"/>
        <w:jc w:val="center"/>
        <w:rPr>
          <w:rFonts w:ascii="Arial" w:hAnsi="Arial" w:cs="Arial"/>
          <w:b/>
          <w:bCs/>
          <w:sz w:val="24"/>
          <w:szCs w:val="24"/>
        </w:rPr>
      </w:pPr>
      <w:r w:rsidRPr="00EE52A4">
        <w:rPr>
          <w:rFonts w:ascii="Arial" w:hAnsi="Arial" w:cs="Arial"/>
          <w:b/>
          <w:bCs/>
          <w:sz w:val="24"/>
          <w:szCs w:val="24"/>
        </w:rPr>
        <w:t>13 –DA CONTRATAÇÃO;</w:t>
      </w:r>
    </w:p>
    <w:p w14:paraId="1EB64A48" w14:textId="77777777" w:rsidR="005535FF" w:rsidRPr="00EE52A4" w:rsidRDefault="005535FF" w:rsidP="00EE52A4">
      <w:pPr>
        <w:spacing w:line="360" w:lineRule="auto"/>
        <w:jc w:val="both"/>
        <w:rPr>
          <w:rFonts w:ascii="Arial" w:hAnsi="Arial" w:cs="Arial"/>
          <w:b/>
          <w:bCs/>
          <w:sz w:val="24"/>
          <w:szCs w:val="24"/>
        </w:rPr>
      </w:pPr>
    </w:p>
    <w:p w14:paraId="524C809A" w14:textId="77777777" w:rsidR="005535FF" w:rsidRPr="00EE52A4" w:rsidRDefault="005535FF" w:rsidP="00EE52A4">
      <w:pPr>
        <w:spacing w:line="360" w:lineRule="auto"/>
        <w:jc w:val="both"/>
        <w:rPr>
          <w:rFonts w:ascii="Arial" w:hAnsi="Arial" w:cs="Arial"/>
          <w:bCs/>
          <w:sz w:val="24"/>
          <w:szCs w:val="24"/>
        </w:rPr>
      </w:pPr>
      <w:r w:rsidRPr="00EE52A4">
        <w:rPr>
          <w:rFonts w:ascii="Arial" w:hAnsi="Arial" w:cs="Arial"/>
          <w:bCs/>
          <w:sz w:val="24"/>
          <w:szCs w:val="24"/>
        </w:rPr>
        <w:t>13.1 A empresa se obriga a manter a habilitação durante todo o contrato sendo requisito para assinatura do contrato.</w:t>
      </w:r>
    </w:p>
    <w:p w14:paraId="5BEE629E" w14:textId="77777777" w:rsidR="005535FF" w:rsidRPr="00EE52A4" w:rsidRDefault="005535FF" w:rsidP="00EE52A4">
      <w:pPr>
        <w:spacing w:line="360" w:lineRule="auto"/>
        <w:jc w:val="both"/>
        <w:rPr>
          <w:rFonts w:ascii="Arial" w:hAnsi="Arial" w:cs="Arial"/>
          <w:bCs/>
          <w:sz w:val="24"/>
          <w:szCs w:val="24"/>
        </w:rPr>
      </w:pPr>
    </w:p>
    <w:p w14:paraId="634A3CF6" w14:textId="77777777" w:rsidR="005535FF" w:rsidRPr="00EE52A4" w:rsidRDefault="005535FF" w:rsidP="00EE52A4">
      <w:pPr>
        <w:spacing w:line="360" w:lineRule="auto"/>
        <w:jc w:val="both"/>
        <w:rPr>
          <w:rFonts w:ascii="Arial" w:hAnsi="Arial" w:cs="Arial"/>
          <w:bCs/>
          <w:sz w:val="24"/>
          <w:szCs w:val="24"/>
        </w:rPr>
      </w:pPr>
      <w:r w:rsidRPr="00EE52A4">
        <w:rPr>
          <w:rFonts w:ascii="Arial" w:hAnsi="Arial" w:cs="Arial"/>
          <w:bCs/>
          <w:sz w:val="24"/>
          <w:szCs w:val="24"/>
        </w:rPr>
        <w:t xml:space="preserve">13.2 A adjudicatária deverá, no prazo de 02 (dois) dias corrido contando da data da homologação, comparecer com a devida documentação no departamento de compra da Prefeitura Municipal de Timbó Grande – SC com endereço indicado no </w:t>
      </w:r>
      <w:proofErr w:type="spellStart"/>
      <w:r w:rsidR="00757764" w:rsidRPr="00EE52A4">
        <w:rPr>
          <w:rFonts w:ascii="Arial" w:hAnsi="Arial" w:cs="Arial"/>
          <w:bCs/>
          <w:i/>
          <w:sz w:val="24"/>
          <w:szCs w:val="24"/>
        </w:rPr>
        <w:t>ca</w:t>
      </w:r>
      <w:r w:rsidR="008A410C" w:rsidRPr="00EE52A4">
        <w:rPr>
          <w:rFonts w:ascii="Arial" w:hAnsi="Arial" w:cs="Arial"/>
          <w:bCs/>
          <w:i/>
          <w:sz w:val="24"/>
          <w:szCs w:val="24"/>
        </w:rPr>
        <w:t>pt</w:t>
      </w:r>
      <w:r w:rsidR="00757764" w:rsidRPr="00EE52A4">
        <w:rPr>
          <w:rFonts w:ascii="Arial" w:hAnsi="Arial" w:cs="Arial"/>
          <w:bCs/>
          <w:i/>
          <w:sz w:val="24"/>
          <w:szCs w:val="24"/>
        </w:rPr>
        <w:t>u</w:t>
      </w:r>
      <w:proofErr w:type="spellEnd"/>
      <w:r w:rsidRPr="00EE52A4">
        <w:rPr>
          <w:rFonts w:ascii="Arial" w:hAnsi="Arial" w:cs="Arial"/>
          <w:bCs/>
          <w:i/>
          <w:sz w:val="24"/>
          <w:szCs w:val="24"/>
        </w:rPr>
        <w:t xml:space="preserve"> </w:t>
      </w:r>
      <w:r w:rsidRPr="00EE52A4">
        <w:rPr>
          <w:rFonts w:ascii="Arial" w:hAnsi="Arial" w:cs="Arial"/>
          <w:bCs/>
          <w:sz w:val="24"/>
          <w:szCs w:val="24"/>
        </w:rPr>
        <w:t xml:space="preserve">deste certame para assinar o termo de Contrato. Caso a licitante vencedora recuse-se, injustificadamente, a assinar, no prazo e condições estabelecidas o Termo de contrato, a licitante subsequente na ordem de classificação, será realizada nova Sessão Pública, retomando se a fase de habilitação, sem prejuízo de que o pregoeiro negocie, diretamente, com o proponente para que seja obtido preço melhor.   </w:t>
      </w:r>
    </w:p>
    <w:p w14:paraId="321182FC" w14:textId="77777777" w:rsidR="005535FF" w:rsidRPr="00EE52A4" w:rsidRDefault="005535FF" w:rsidP="00EE52A4">
      <w:pPr>
        <w:spacing w:line="360" w:lineRule="auto"/>
        <w:jc w:val="both"/>
        <w:rPr>
          <w:rFonts w:ascii="Arial" w:hAnsi="Arial" w:cs="Arial"/>
          <w:bCs/>
          <w:sz w:val="24"/>
          <w:szCs w:val="24"/>
        </w:rPr>
      </w:pPr>
    </w:p>
    <w:p w14:paraId="64DABA50" w14:textId="259B7440" w:rsidR="005535FF" w:rsidRPr="00EE52A4" w:rsidRDefault="005535FF" w:rsidP="00EE52A4">
      <w:pPr>
        <w:spacing w:line="360" w:lineRule="auto"/>
        <w:jc w:val="both"/>
        <w:rPr>
          <w:rFonts w:ascii="Arial" w:hAnsi="Arial" w:cs="Arial"/>
          <w:bCs/>
          <w:sz w:val="24"/>
          <w:szCs w:val="24"/>
        </w:rPr>
      </w:pPr>
      <w:r w:rsidRPr="00EE52A4">
        <w:rPr>
          <w:rFonts w:ascii="Arial" w:hAnsi="Arial" w:cs="Arial"/>
          <w:bCs/>
          <w:sz w:val="24"/>
          <w:szCs w:val="24"/>
        </w:rPr>
        <w:t>13.3 A contratação será celebrada após a data da assinatura até 31 de dezembro de 202</w:t>
      </w:r>
      <w:r w:rsidR="00B045C1" w:rsidRPr="00EE52A4">
        <w:rPr>
          <w:rFonts w:ascii="Arial" w:hAnsi="Arial" w:cs="Arial"/>
          <w:bCs/>
          <w:sz w:val="24"/>
          <w:szCs w:val="24"/>
        </w:rPr>
        <w:t>4</w:t>
      </w:r>
      <w:r w:rsidRPr="00EE52A4">
        <w:rPr>
          <w:rFonts w:ascii="Arial" w:hAnsi="Arial" w:cs="Arial"/>
          <w:bCs/>
          <w:sz w:val="24"/>
          <w:szCs w:val="24"/>
        </w:rPr>
        <w:t>, para a prestação de serviço ou aquisição de produtos, elencada no certame, conforme definição no contrato.</w:t>
      </w:r>
    </w:p>
    <w:p w14:paraId="362A74D1" w14:textId="77777777" w:rsidR="005535FF" w:rsidRPr="00EE52A4" w:rsidRDefault="005535FF" w:rsidP="00EE52A4">
      <w:pPr>
        <w:spacing w:line="360" w:lineRule="auto"/>
        <w:jc w:val="both"/>
        <w:rPr>
          <w:rFonts w:ascii="Arial" w:hAnsi="Arial" w:cs="Arial"/>
          <w:bCs/>
          <w:sz w:val="24"/>
          <w:szCs w:val="24"/>
        </w:rPr>
      </w:pPr>
    </w:p>
    <w:p w14:paraId="15D04308" w14:textId="140BB528" w:rsidR="005535FF" w:rsidRPr="00EE52A4" w:rsidRDefault="005535FF" w:rsidP="00202D49">
      <w:pPr>
        <w:spacing w:line="360" w:lineRule="auto"/>
        <w:jc w:val="center"/>
        <w:rPr>
          <w:rFonts w:ascii="Arial" w:hAnsi="Arial" w:cs="Arial"/>
          <w:b/>
          <w:bCs/>
          <w:sz w:val="24"/>
          <w:szCs w:val="24"/>
        </w:rPr>
      </w:pPr>
      <w:r w:rsidRPr="00EE52A4">
        <w:rPr>
          <w:rFonts w:ascii="Arial" w:hAnsi="Arial" w:cs="Arial"/>
          <w:b/>
          <w:bCs/>
          <w:sz w:val="24"/>
          <w:szCs w:val="24"/>
        </w:rPr>
        <w:lastRenderedPageBreak/>
        <w:t>14. DA RESPONSABILIDADE DA CONTRATADA</w:t>
      </w:r>
    </w:p>
    <w:p w14:paraId="71A839DC" w14:textId="77777777" w:rsidR="005535FF" w:rsidRPr="00EE52A4" w:rsidRDefault="005535FF" w:rsidP="00EE52A4">
      <w:pPr>
        <w:spacing w:line="360" w:lineRule="auto"/>
        <w:jc w:val="both"/>
        <w:rPr>
          <w:rFonts w:ascii="Arial" w:hAnsi="Arial" w:cs="Arial"/>
          <w:b/>
          <w:bCs/>
          <w:sz w:val="24"/>
          <w:szCs w:val="24"/>
        </w:rPr>
      </w:pPr>
    </w:p>
    <w:p w14:paraId="5DC0905A" w14:textId="77777777" w:rsidR="005535FF" w:rsidRPr="00EE52A4" w:rsidRDefault="005535FF" w:rsidP="00EE52A4">
      <w:pPr>
        <w:spacing w:line="360" w:lineRule="auto"/>
        <w:jc w:val="both"/>
        <w:rPr>
          <w:rFonts w:ascii="Arial" w:hAnsi="Arial" w:cs="Arial"/>
          <w:bCs/>
          <w:sz w:val="24"/>
          <w:szCs w:val="24"/>
        </w:rPr>
      </w:pPr>
      <w:smartTag w:uri="urn:schemas-microsoft-com:office:smarttags" w:element="metricconverter">
        <w:smartTagPr>
          <w:attr w:name="ProductID" w:val="14.1 A"/>
        </w:smartTagPr>
        <w:r w:rsidRPr="00EE52A4">
          <w:rPr>
            <w:rFonts w:ascii="Arial" w:hAnsi="Arial" w:cs="Arial"/>
            <w:bCs/>
            <w:sz w:val="24"/>
            <w:szCs w:val="24"/>
          </w:rPr>
          <w:t>14.1 A</w:t>
        </w:r>
      </w:smartTag>
      <w:r w:rsidRPr="00EE52A4">
        <w:rPr>
          <w:rFonts w:ascii="Arial" w:hAnsi="Arial" w:cs="Arial"/>
          <w:bCs/>
          <w:sz w:val="24"/>
          <w:szCs w:val="24"/>
        </w:rPr>
        <w:t xml:space="preserve"> CONTRATADA assumirá responsabilidade pela entrega do objeto, bem como por quaisquer danos decorrente da entrega, causada a esta Municipalidade ou à terceiros.</w:t>
      </w:r>
    </w:p>
    <w:p w14:paraId="3F6EA809" w14:textId="77777777" w:rsidR="005535FF" w:rsidRPr="00EE52A4" w:rsidRDefault="005535FF" w:rsidP="00EE52A4">
      <w:pPr>
        <w:spacing w:line="360" w:lineRule="auto"/>
        <w:jc w:val="both"/>
        <w:rPr>
          <w:rFonts w:ascii="Arial" w:hAnsi="Arial" w:cs="Arial"/>
          <w:bCs/>
          <w:sz w:val="24"/>
          <w:szCs w:val="24"/>
        </w:rPr>
      </w:pPr>
    </w:p>
    <w:p w14:paraId="133124DC" w14:textId="77777777" w:rsidR="005535FF" w:rsidRPr="00EE52A4" w:rsidRDefault="005535FF" w:rsidP="00EE52A4">
      <w:pPr>
        <w:spacing w:line="360" w:lineRule="auto"/>
        <w:jc w:val="both"/>
        <w:rPr>
          <w:rFonts w:ascii="Arial" w:hAnsi="Arial" w:cs="Arial"/>
          <w:bCs/>
          <w:sz w:val="24"/>
          <w:szCs w:val="24"/>
        </w:rPr>
      </w:pPr>
      <w:smartTag w:uri="urn:schemas-microsoft-com:office:smarttags" w:element="metricconverter">
        <w:smartTagPr>
          <w:attr w:name="ProductID" w:val="14.2 A"/>
        </w:smartTagPr>
        <w:r w:rsidRPr="00EE52A4">
          <w:rPr>
            <w:rFonts w:ascii="Arial" w:hAnsi="Arial" w:cs="Arial"/>
            <w:bCs/>
            <w:sz w:val="24"/>
            <w:szCs w:val="24"/>
          </w:rPr>
          <w:t>14.2 A</w:t>
        </w:r>
      </w:smartTag>
      <w:r w:rsidRPr="00EE52A4">
        <w:rPr>
          <w:rFonts w:ascii="Arial" w:hAnsi="Arial" w:cs="Arial"/>
          <w:bCs/>
          <w:sz w:val="24"/>
          <w:szCs w:val="24"/>
        </w:rPr>
        <w:t xml:space="preserve">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14:paraId="5F5FB940" w14:textId="77777777" w:rsidR="00DF7B35" w:rsidRPr="00EE52A4" w:rsidRDefault="00DF7B35" w:rsidP="00EE52A4">
      <w:pPr>
        <w:spacing w:line="360" w:lineRule="auto"/>
        <w:jc w:val="both"/>
        <w:rPr>
          <w:rFonts w:ascii="Arial" w:hAnsi="Arial" w:cs="Arial"/>
          <w:bCs/>
          <w:sz w:val="24"/>
          <w:szCs w:val="24"/>
        </w:rPr>
      </w:pPr>
      <w:smartTag w:uri="urn:schemas-microsoft-com:office:smarttags" w:element="metricconverter">
        <w:smartTagPr>
          <w:attr w:name="ProductID" w:val="14.3 A"/>
        </w:smartTagPr>
      </w:smartTag>
    </w:p>
    <w:p w14:paraId="7652C854" w14:textId="77777777" w:rsidR="005535FF" w:rsidRPr="00EE52A4" w:rsidRDefault="005535FF" w:rsidP="00EE52A4">
      <w:pPr>
        <w:spacing w:line="360" w:lineRule="auto"/>
        <w:jc w:val="both"/>
        <w:rPr>
          <w:rFonts w:ascii="Arial" w:hAnsi="Arial" w:cs="Arial"/>
          <w:bCs/>
          <w:sz w:val="24"/>
          <w:szCs w:val="24"/>
        </w:rPr>
      </w:pPr>
      <w:r w:rsidRPr="00EE52A4">
        <w:rPr>
          <w:rFonts w:ascii="Arial" w:hAnsi="Arial" w:cs="Arial"/>
          <w:bCs/>
          <w:sz w:val="24"/>
          <w:szCs w:val="24"/>
        </w:rPr>
        <w:t xml:space="preserve">14.3 A CONTRATADA assumirá integralmente a responsabilidade quanto aos encargos trabalhista e sociais decorrente da execução dos serviços. </w:t>
      </w:r>
    </w:p>
    <w:p w14:paraId="60DC36EC" w14:textId="77777777" w:rsidR="005535FF" w:rsidRPr="00EE52A4" w:rsidRDefault="005535FF" w:rsidP="00EE52A4">
      <w:pPr>
        <w:spacing w:line="360" w:lineRule="auto"/>
        <w:jc w:val="both"/>
        <w:rPr>
          <w:rFonts w:ascii="Arial" w:hAnsi="Arial" w:cs="Arial"/>
          <w:bCs/>
          <w:sz w:val="24"/>
          <w:szCs w:val="24"/>
        </w:rPr>
      </w:pPr>
      <w:r w:rsidRPr="00EE52A4">
        <w:rPr>
          <w:rFonts w:ascii="Arial" w:hAnsi="Arial" w:cs="Arial"/>
          <w:bCs/>
          <w:sz w:val="24"/>
          <w:szCs w:val="24"/>
        </w:rPr>
        <w:t xml:space="preserve">  </w:t>
      </w:r>
    </w:p>
    <w:p w14:paraId="7B33F80A" w14:textId="25DC10F8" w:rsidR="005535FF" w:rsidRPr="00EE52A4" w:rsidRDefault="005535FF" w:rsidP="00202D49">
      <w:pPr>
        <w:spacing w:line="360" w:lineRule="auto"/>
        <w:jc w:val="center"/>
        <w:rPr>
          <w:rFonts w:ascii="Arial" w:hAnsi="Arial" w:cs="Arial"/>
          <w:b/>
          <w:bCs/>
          <w:sz w:val="24"/>
          <w:szCs w:val="24"/>
        </w:rPr>
      </w:pPr>
      <w:r w:rsidRPr="00EE52A4">
        <w:rPr>
          <w:rFonts w:ascii="Arial" w:hAnsi="Arial" w:cs="Arial"/>
          <w:b/>
          <w:bCs/>
          <w:sz w:val="24"/>
          <w:szCs w:val="24"/>
        </w:rPr>
        <w:t>15. DA OBRIGAÇÃO DO MUNICIPIO</w:t>
      </w:r>
    </w:p>
    <w:p w14:paraId="13BF7E96" w14:textId="77777777" w:rsidR="005535FF" w:rsidRPr="00EE52A4" w:rsidRDefault="005535FF" w:rsidP="00EE52A4">
      <w:pPr>
        <w:spacing w:line="360" w:lineRule="auto"/>
        <w:jc w:val="both"/>
        <w:rPr>
          <w:rFonts w:ascii="Arial" w:hAnsi="Arial" w:cs="Arial"/>
          <w:b/>
          <w:bCs/>
          <w:sz w:val="24"/>
          <w:szCs w:val="24"/>
        </w:rPr>
      </w:pPr>
    </w:p>
    <w:p w14:paraId="34680A26" w14:textId="77777777" w:rsidR="005535FF" w:rsidRPr="00EE52A4" w:rsidRDefault="005535FF" w:rsidP="00EE52A4">
      <w:pPr>
        <w:spacing w:line="360" w:lineRule="auto"/>
        <w:jc w:val="both"/>
        <w:rPr>
          <w:rFonts w:ascii="Arial" w:hAnsi="Arial" w:cs="Arial"/>
          <w:bCs/>
          <w:sz w:val="24"/>
          <w:szCs w:val="24"/>
        </w:rPr>
      </w:pPr>
      <w:r w:rsidRPr="00EE52A4">
        <w:rPr>
          <w:rFonts w:ascii="Arial" w:hAnsi="Arial" w:cs="Arial"/>
          <w:bCs/>
          <w:sz w:val="24"/>
          <w:szCs w:val="24"/>
        </w:rPr>
        <w:t>15.1 O Município ficará obrigado a:</w:t>
      </w:r>
    </w:p>
    <w:p w14:paraId="165A1C7D" w14:textId="77777777" w:rsidR="005535FF" w:rsidRPr="00EE52A4" w:rsidRDefault="005535FF" w:rsidP="00EE52A4">
      <w:pPr>
        <w:spacing w:line="360" w:lineRule="auto"/>
        <w:jc w:val="both"/>
        <w:rPr>
          <w:rFonts w:ascii="Arial" w:hAnsi="Arial" w:cs="Arial"/>
          <w:bCs/>
          <w:sz w:val="24"/>
          <w:szCs w:val="24"/>
        </w:rPr>
      </w:pPr>
    </w:p>
    <w:p w14:paraId="1A03A23B" w14:textId="77777777" w:rsidR="005535FF" w:rsidRPr="00EE52A4" w:rsidRDefault="005535FF" w:rsidP="00EE52A4">
      <w:pPr>
        <w:spacing w:line="360" w:lineRule="auto"/>
        <w:jc w:val="both"/>
        <w:rPr>
          <w:rFonts w:ascii="Arial" w:hAnsi="Arial" w:cs="Arial"/>
          <w:bCs/>
          <w:sz w:val="24"/>
          <w:szCs w:val="24"/>
        </w:rPr>
      </w:pPr>
      <w:r w:rsidRPr="00EE52A4">
        <w:rPr>
          <w:rFonts w:ascii="Arial" w:hAnsi="Arial" w:cs="Arial"/>
          <w:bCs/>
          <w:sz w:val="24"/>
          <w:szCs w:val="24"/>
        </w:rPr>
        <w:t>a) promover, através de seu representante, o acompanhamento e a fiscalização do serviço prestado, sob os aspectos quantitativos e qualificativos, anotando em registro próprias falhas detectadas e comunicando as ocorrências de quaisquer fatos que, a seu critério, exijam medidas corretivas por parte da Contratada e/ou a entrega do produto em conformidade com este edital.</w:t>
      </w:r>
    </w:p>
    <w:p w14:paraId="18737B77" w14:textId="77777777" w:rsidR="005535FF" w:rsidRPr="00EE52A4" w:rsidRDefault="005535FF" w:rsidP="00EE52A4">
      <w:pPr>
        <w:spacing w:line="360" w:lineRule="auto"/>
        <w:jc w:val="both"/>
        <w:rPr>
          <w:rFonts w:ascii="Arial" w:hAnsi="Arial" w:cs="Arial"/>
          <w:bCs/>
          <w:sz w:val="24"/>
          <w:szCs w:val="24"/>
        </w:rPr>
      </w:pPr>
    </w:p>
    <w:p w14:paraId="39904DE8" w14:textId="47EAF9FC" w:rsidR="005535FF" w:rsidRPr="00EE52A4" w:rsidRDefault="005535FF" w:rsidP="00EE52A4">
      <w:pPr>
        <w:spacing w:line="360" w:lineRule="auto"/>
        <w:jc w:val="both"/>
        <w:rPr>
          <w:rFonts w:ascii="Arial" w:hAnsi="Arial" w:cs="Arial"/>
          <w:bCs/>
          <w:sz w:val="24"/>
          <w:szCs w:val="24"/>
        </w:rPr>
      </w:pPr>
      <w:r w:rsidRPr="00EE52A4">
        <w:rPr>
          <w:rFonts w:ascii="Arial" w:hAnsi="Arial" w:cs="Arial"/>
          <w:bCs/>
          <w:sz w:val="24"/>
          <w:szCs w:val="24"/>
        </w:rPr>
        <w:t>b) efetuar o pagamento à Contratada, de acordo com as condições estabelecidas neste edital.</w:t>
      </w:r>
    </w:p>
    <w:p w14:paraId="7009892E" w14:textId="0683AE2C" w:rsidR="005535FF" w:rsidRPr="00EE52A4" w:rsidRDefault="005535FF" w:rsidP="00202D49">
      <w:pPr>
        <w:spacing w:line="360" w:lineRule="auto"/>
        <w:jc w:val="center"/>
        <w:rPr>
          <w:rFonts w:ascii="Arial" w:hAnsi="Arial" w:cs="Arial"/>
          <w:b/>
          <w:bCs/>
          <w:sz w:val="24"/>
          <w:szCs w:val="24"/>
        </w:rPr>
      </w:pPr>
      <w:r w:rsidRPr="00EE52A4">
        <w:rPr>
          <w:rFonts w:ascii="Arial" w:hAnsi="Arial" w:cs="Arial"/>
          <w:b/>
          <w:bCs/>
          <w:sz w:val="24"/>
          <w:szCs w:val="24"/>
        </w:rPr>
        <w:t>16. DA INEXECUÇÃO E RESCISÃO</w:t>
      </w:r>
    </w:p>
    <w:p w14:paraId="38E0A9FD" w14:textId="77777777" w:rsidR="005535FF" w:rsidRPr="00EE52A4" w:rsidRDefault="005535FF" w:rsidP="00EE52A4">
      <w:pPr>
        <w:spacing w:line="360" w:lineRule="auto"/>
        <w:jc w:val="both"/>
        <w:rPr>
          <w:rFonts w:ascii="Arial" w:hAnsi="Arial" w:cs="Arial"/>
          <w:b/>
          <w:bCs/>
          <w:sz w:val="24"/>
          <w:szCs w:val="24"/>
        </w:rPr>
      </w:pPr>
    </w:p>
    <w:p w14:paraId="1DE6278D" w14:textId="77777777" w:rsidR="005535FF" w:rsidRPr="00EE52A4" w:rsidRDefault="005535FF" w:rsidP="00EE52A4">
      <w:pPr>
        <w:spacing w:line="360" w:lineRule="auto"/>
        <w:jc w:val="both"/>
        <w:rPr>
          <w:rFonts w:ascii="Arial" w:hAnsi="Arial" w:cs="Arial"/>
          <w:bCs/>
          <w:sz w:val="24"/>
          <w:szCs w:val="24"/>
        </w:rPr>
      </w:pPr>
      <w:r w:rsidRPr="00EE52A4">
        <w:rPr>
          <w:rFonts w:ascii="Arial" w:hAnsi="Arial" w:cs="Arial"/>
          <w:bCs/>
          <w:sz w:val="24"/>
          <w:szCs w:val="24"/>
        </w:rPr>
        <w:t xml:space="preserve">16.1 O não cumprimento ou cumprimento irregular das cláusulas e condições estabelecidas neste Edital e no Contrato, por parte da licitante vencedora, </w:t>
      </w:r>
      <w:r w:rsidRPr="00EE52A4">
        <w:rPr>
          <w:rFonts w:ascii="Arial" w:hAnsi="Arial" w:cs="Arial"/>
          <w:bCs/>
          <w:sz w:val="24"/>
          <w:szCs w:val="24"/>
        </w:rPr>
        <w:lastRenderedPageBreak/>
        <w:t>assegura ao município o direito de rescindir o contrato, mediante notificação através de oficio, entregue diretamente ou por via postal, com prova de recebimento, sem ônus de qualquer espécie para a Administração e sem prejuízo do disposto no item 11, deste edital.</w:t>
      </w:r>
    </w:p>
    <w:p w14:paraId="2188217E" w14:textId="77777777" w:rsidR="005535FF" w:rsidRPr="00EE52A4" w:rsidRDefault="005535FF" w:rsidP="00EE52A4">
      <w:pPr>
        <w:spacing w:line="360" w:lineRule="auto"/>
        <w:jc w:val="both"/>
        <w:rPr>
          <w:rFonts w:ascii="Arial" w:hAnsi="Arial" w:cs="Arial"/>
          <w:bCs/>
          <w:sz w:val="24"/>
          <w:szCs w:val="24"/>
        </w:rPr>
      </w:pPr>
    </w:p>
    <w:p w14:paraId="7E79AD5F" w14:textId="77777777" w:rsidR="005535FF" w:rsidRPr="00EE52A4" w:rsidRDefault="005535FF" w:rsidP="00EE52A4">
      <w:pPr>
        <w:spacing w:line="360" w:lineRule="auto"/>
        <w:jc w:val="both"/>
        <w:rPr>
          <w:rFonts w:ascii="Arial" w:hAnsi="Arial" w:cs="Arial"/>
          <w:bCs/>
          <w:sz w:val="24"/>
          <w:szCs w:val="24"/>
        </w:rPr>
      </w:pPr>
      <w:r w:rsidRPr="00EE52A4">
        <w:rPr>
          <w:rFonts w:ascii="Arial" w:hAnsi="Arial" w:cs="Arial"/>
          <w:bCs/>
          <w:sz w:val="24"/>
          <w:szCs w:val="24"/>
        </w:rPr>
        <w:t xml:space="preserve">16.2 O Contrato também poderá ser rescindido em conformidade com o disposto no </w:t>
      </w:r>
      <w:r w:rsidR="008A410C" w:rsidRPr="00EE52A4">
        <w:rPr>
          <w:rFonts w:ascii="Arial" w:hAnsi="Arial" w:cs="Arial"/>
          <w:bCs/>
          <w:sz w:val="24"/>
          <w:szCs w:val="24"/>
        </w:rPr>
        <w:t>art.</w:t>
      </w:r>
      <w:r w:rsidRPr="00EE52A4">
        <w:rPr>
          <w:rFonts w:ascii="Arial" w:hAnsi="Arial" w:cs="Arial"/>
          <w:bCs/>
          <w:sz w:val="24"/>
          <w:szCs w:val="24"/>
        </w:rPr>
        <w:t xml:space="preserve"> 137</w:t>
      </w:r>
      <w:r w:rsidR="008A410C" w:rsidRPr="00EE52A4">
        <w:rPr>
          <w:rFonts w:ascii="Arial" w:hAnsi="Arial" w:cs="Arial"/>
          <w:bCs/>
          <w:sz w:val="24"/>
          <w:szCs w:val="24"/>
        </w:rPr>
        <w:t xml:space="preserve"> </w:t>
      </w:r>
      <w:r w:rsidRPr="00EE52A4">
        <w:rPr>
          <w:rFonts w:ascii="Arial" w:hAnsi="Arial" w:cs="Arial"/>
          <w:bCs/>
          <w:sz w:val="24"/>
          <w:szCs w:val="24"/>
        </w:rPr>
        <w:t>e ss., da Lei n 14.133/2021.</w:t>
      </w:r>
    </w:p>
    <w:p w14:paraId="1CFD041C" w14:textId="77777777" w:rsidR="005535FF" w:rsidRPr="00EE52A4" w:rsidRDefault="005535FF" w:rsidP="00EE52A4">
      <w:pPr>
        <w:spacing w:line="360" w:lineRule="auto"/>
        <w:jc w:val="both"/>
        <w:rPr>
          <w:rFonts w:ascii="Arial" w:hAnsi="Arial" w:cs="Arial"/>
          <w:bCs/>
          <w:sz w:val="24"/>
          <w:szCs w:val="24"/>
        </w:rPr>
      </w:pPr>
      <w:r w:rsidRPr="00EE52A4">
        <w:rPr>
          <w:rFonts w:ascii="Arial" w:hAnsi="Arial" w:cs="Arial"/>
          <w:bCs/>
          <w:sz w:val="24"/>
          <w:szCs w:val="24"/>
        </w:rPr>
        <w:t xml:space="preserve"> </w:t>
      </w:r>
    </w:p>
    <w:p w14:paraId="31935D8C" w14:textId="77777777" w:rsidR="005535FF" w:rsidRPr="00EE52A4" w:rsidRDefault="005535FF" w:rsidP="00202D49">
      <w:pPr>
        <w:spacing w:line="360" w:lineRule="auto"/>
        <w:jc w:val="center"/>
        <w:rPr>
          <w:rFonts w:ascii="Arial" w:hAnsi="Arial" w:cs="Arial"/>
          <w:sz w:val="24"/>
          <w:szCs w:val="24"/>
        </w:rPr>
      </w:pPr>
      <w:r w:rsidRPr="00EE52A4">
        <w:rPr>
          <w:rFonts w:ascii="Arial" w:hAnsi="Arial" w:cs="Arial"/>
          <w:b/>
          <w:bCs/>
          <w:sz w:val="24"/>
          <w:szCs w:val="24"/>
        </w:rPr>
        <w:t>17. DA FORMA DE ENTREGA DO OBJETO</w:t>
      </w:r>
    </w:p>
    <w:p w14:paraId="7D788040" w14:textId="77777777" w:rsidR="005535FF" w:rsidRPr="00EE52A4" w:rsidRDefault="005535FF" w:rsidP="00EE52A4">
      <w:pPr>
        <w:spacing w:line="360" w:lineRule="auto"/>
        <w:jc w:val="both"/>
        <w:rPr>
          <w:rFonts w:ascii="Arial" w:hAnsi="Arial" w:cs="Arial"/>
          <w:sz w:val="24"/>
          <w:szCs w:val="24"/>
        </w:rPr>
      </w:pPr>
    </w:p>
    <w:p w14:paraId="12DD0087" w14:textId="77777777" w:rsidR="005535FF" w:rsidRPr="00EE52A4" w:rsidRDefault="008A410C" w:rsidP="00EE52A4">
      <w:pPr>
        <w:spacing w:line="360" w:lineRule="auto"/>
        <w:jc w:val="both"/>
        <w:rPr>
          <w:rFonts w:ascii="Arial" w:hAnsi="Arial" w:cs="Arial"/>
          <w:color w:val="000000"/>
          <w:sz w:val="24"/>
          <w:szCs w:val="24"/>
        </w:rPr>
      </w:pPr>
      <w:r w:rsidRPr="00EE52A4">
        <w:rPr>
          <w:rFonts w:ascii="Arial" w:hAnsi="Arial" w:cs="Arial"/>
          <w:color w:val="000000"/>
          <w:sz w:val="24"/>
          <w:szCs w:val="24"/>
        </w:rPr>
        <w:t xml:space="preserve">17.1 </w:t>
      </w:r>
      <w:r w:rsidR="005535FF" w:rsidRPr="00EE52A4">
        <w:rPr>
          <w:rFonts w:ascii="Arial" w:hAnsi="Arial" w:cs="Arial"/>
          <w:color w:val="000000"/>
          <w:sz w:val="24"/>
          <w:szCs w:val="24"/>
        </w:rPr>
        <w:t xml:space="preserve">Os </w:t>
      </w:r>
      <w:r w:rsidR="00CA2CAA" w:rsidRPr="00EE52A4">
        <w:rPr>
          <w:rFonts w:ascii="Arial" w:hAnsi="Arial" w:cs="Arial"/>
          <w:color w:val="000000"/>
          <w:sz w:val="24"/>
          <w:szCs w:val="24"/>
        </w:rPr>
        <w:t>serviços</w:t>
      </w:r>
      <w:r w:rsidR="005535FF" w:rsidRPr="00EE52A4">
        <w:rPr>
          <w:rFonts w:ascii="Arial" w:hAnsi="Arial" w:cs="Arial"/>
          <w:color w:val="000000"/>
          <w:sz w:val="24"/>
          <w:szCs w:val="24"/>
        </w:rPr>
        <w:t xml:space="preserve"> licitados serão entregues a licitante pelo valor aprovado no processo, sendo proibida a cobrança de qualquer outra despesa que venha a interferir no valor licitado e aprovado, no prazo de até </w:t>
      </w:r>
      <w:r w:rsidR="00CA2CAA" w:rsidRPr="00EE52A4">
        <w:rPr>
          <w:rFonts w:ascii="Arial" w:hAnsi="Arial" w:cs="Arial"/>
          <w:color w:val="000000"/>
          <w:sz w:val="24"/>
          <w:szCs w:val="24"/>
        </w:rPr>
        <w:t>10</w:t>
      </w:r>
      <w:r w:rsidR="005535FF" w:rsidRPr="00EE52A4">
        <w:rPr>
          <w:rFonts w:ascii="Arial" w:hAnsi="Arial" w:cs="Arial"/>
          <w:color w:val="000000"/>
          <w:sz w:val="24"/>
          <w:szCs w:val="24"/>
        </w:rPr>
        <w:t xml:space="preserve"> (</w:t>
      </w:r>
      <w:r w:rsidR="00CA2CAA" w:rsidRPr="00EE52A4">
        <w:rPr>
          <w:rFonts w:ascii="Arial" w:hAnsi="Arial" w:cs="Arial"/>
          <w:color w:val="000000"/>
          <w:sz w:val="24"/>
          <w:szCs w:val="24"/>
        </w:rPr>
        <w:t>dez</w:t>
      </w:r>
      <w:r w:rsidR="005535FF" w:rsidRPr="00EE52A4">
        <w:rPr>
          <w:rFonts w:ascii="Arial" w:hAnsi="Arial" w:cs="Arial"/>
          <w:color w:val="000000"/>
          <w:sz w:val="24"/>
          <w:szCs w:val="24"/>
        </w:rPr>
        <w:t>) dias da data de solicitação por parte desta Municipalidade. As solicitações serão realizadas de acordo com as necessidades e serão emitidas pelo Departamento de Compras, ligado a Secretaria Municipal de Administração.</w:t>
      </w:r>
    </w:p>
    <w:p w14:paraId="4369F676" w14:textId="77777777" w:rsidR="005535FF" w:rsidRPr="00EE52A4" w:rsidRDefault="005535FF" w:rsidP="00EE52A4">
      <w:pPr>
        <w:pStyle w:val="Ttulo1"/>
        <w:spacing w:line="360" w:lineRule="auto"/>
        <w:jc w:val="both"/>
        <w:rPr>
          <w:rFonts w:ascii="Arial" w:hAnsi="Arial" w:cs="Arial"/>
          <w:szCs w:val="24"/>
        </w:rPr>
      </w:pPr>
    </w:p>
    <w:p w14:paraId="5320E847" w14:textId="77777777" w:rsidR="005535FF" w:rsidRPr="00EE52A4" w:rsidRDefault="005535FF" w:rsidP="00202D49">
      <w:pPr>
        <w:pStyle w:val="Ttulo1"/>
        <w:spacing w:line="360" w:lineRule="auto"/>
        <w:rPr>
          <w:rFonts w:ascii="Arial" w:hAnsi="Arial" w:cs="Arial"/>
          <w:szCs w:val="24"/>
        </w:rPr>
      </w:pPr>
      <w:r w:rsidRPr="00EE52A4">
        <w:rPr>
          <w:rFonts w:ascii="Arial" w:hAnsi="Arial" w:cs="Arial"/>
          <w:szCs w:val="24"/>
        </w:rPr>
        <w:t>18.DA FORMA DE PAGAMENTO E DO REAJUSTE</w:t>
      </w:r>
    </w:p>
    <w:p w14:paraId="307BDCB6" w14:textId="77777777" w:rsidR="005535FF" w:rsidRPr="00EE52A4" w:rsidRDefault="005535FF" w:rsidP="00EE52A4">
      <w:pPr>
        <w:spacing w:line="360" w:lineRule="auto"/>
        <w:jc w:val="both"/>
        <w:rPr>
          <w:rFonts w:ascii="Arial" w:hAnsi="Arial" w:cs="Arial"/>
          <w:sz w:val="24"/>
          <w:szCs w:val="24"/>
        </w:rPr>
      </w:pPr>
    </w:p>
    <w:p w14:paraId="1ACF01B2" w14:textId="77777777" w:rsidR="005535FF" w:rsidRPr="00EE52A4" w:rsidRDefault="005535FF" w:rsidP="00EE52A4">
      <w:pPr>
        <w:spacing w:line="360" w:lineRule="auto"/>
        <w:jc w:val="both"/>
        <w:rPr>
          <w:rFonts w:ascii="Arial" w:hAnsi="Arial" w:cs="Arial"/>
          <w:color w:val="000000"/>
          <w:sz w:val="24"/>
          <w:szCs w:val="24"/>
        </w:rPr>
      </w:pPr>
      <w:r w:rsidRPr="00EE52A4">
        <w:rPr>
          <w:rFonts w:ascii="Arial" w:hAnsi="Arial" w:cs="Arial"/>
          <w:color w:val="000000"/>
          <w:sz w:val="24"/>
          <w:szCs w:val="24"/>
        </w:rPr>
        <w:t xml:space="preserve">18.1 O pagamento do objeto deste Pregão Presencial será efetuado no prazo de até 30 dias após a entrega dos produtos com o atestado de recebimento por funcionário capacitado e com as Notas Fiscais devidamente processadas junto </w:t>
      </w:r>
      <w:proofErr w:type="spellStart"/>
      <w:r w:rsidRPr="00EE52A4">
        <w:rPr>
          <w:rFonts w:ascii="Arial" w:hAnsi="Arial" w:cs="Arial"/>
          <w:color w:val="000000"/>
          <w:sz w:val="24"/>
          <w:szCs w:val="24"/>
        </w:rPr>
        <w:t>á</w:t>
      </w:r>
      <w:proofErr w:type="spellEnd"/>
      <w:r w:rsidRPr="00EE52A4">
        <w:rPr>
          <w:rFonts w:ascii="Arial" w:hAnsi="Arial" w:cs="Arial"/>
          <w:color w:val="000000"/>
          <w:sz w:val="24"/>
          <w:szCs w:val="24"/>
        </w:rPr>
        <w:t xml:space="preserve"> Contadoria Municipal.</w:t>
      </w:r>
    </w:p>
    <w:p w14:paraId="1280B966" w14:textId="77777777" w:rsidR="00DF7B35" w:rsidRPr="00EE52A4" w:rsidRDefault="00DF7B35" w:rsidP="00EE52A4">
      <w:pPr>
        <w:spacing w:line="360" w:lineRule="auto"/>
        <w:jc w:val="both"/>
        <w:rPr>
          <w:rFonts w:ascii="Arial" w:hAnsi="Arial" w:cs="Arial"/>
          <w:color w:val="000000"/>
          <w:sz w:val="24"/>
          <w:szCs w:val="24"/>
        </w:rPr>
      </w:pPr>
    </w:p>
    <w:p w14:paraId="6F552637" w14:textId="77777777" w:rsidR="00DF7B35" w:rsidRPr="00EE52A4" w:rsidRDefault="00DF7B35" w:rsidP="00EE52A4">
      <w:pPr>
        <w:spacing w:line="360" w:lineRule="auto"/>
        <w:jc w:val="both"/>
        <w:rPr>
          <w:rFonts w:ascii="Arial" w:hAnsi="Arial" w:cs="Arial"/>
          <w:color w:val="000000"/>
          <w:sz w:val="24"/>
          <w:szCs w:val="24"/>
        </w:rPr>
      </w:pPr>
      <w:r w:rsidRPr="00EE52A4">
        <w:rPr>
          <w:rFonts w:ascii="Arial" w:hAnsi="Arial" w:cs="Arial"/>
          <w:color w:val="000000"/>
          <w:sz w:val="24"/>
          <w:szCs w:val="24"/>
        </w:rPr>
        <w:t>18.2 A empresa vencedora do Certame, que não tenha conta junto ao Banco do Brasil, ficará responsável pelo pagamento das tarifas bancarias relacionadas as transferências para outras instituições.</w:t>
      </w:r>
    </w:p>
    <w:p w14:paraId="3639633E" w14:textId="77777777" w:rsidR="005535FF" w:rsidRPr="00EE52A4" w:rsidRDefault="005535FF" w:rsidP="00EE52A4">
      <w:pPr>
        <w:spacing w:line="360" w:lineRule="auto"/>
        <w:jc w:val="both"/>
        <w:rPr>
          <w:rFonts w:ascii="Arial" w:hAnsi="Arial" w:cs="Arial"/>
          <w:color w:val="000000"/>
          <w:sz w:val="24"/>
          <w:szCs w:val="24"/>
        </w:rPr>
      </w:pPr>
    </w:p>
    <w:p w14:paraId="52A10482" w14:textId="77777777" w:rsidR="005535FF" w:rsidRPr="00EE52A4" w:rsidRDefault="005535FF" w:rsidP="00202D49">
      <w:pPr>
        <w:spacing w:line="360" w:lineRule="auto"/>
        <w:jc w:val="center"/>
        <w:rPr>
          <w:rFonts w:ascii="Arial" w:hAnsi="Arial" w:cs="Arial"/>
          <w:b/>
          <w:bCs/>
          <w:sz w:val="24"/>
          <w:szCs w:val="24"/>
        </w:rPr>
      </w:pPr>
      <w:r w:rsidRPr="00EE52A4">
        <w:rPr>
          <w:rFonts w:ascii="Arial" w:hAnsi="Arial" w:cs="Arial"/>
          <w:b/>
          <w:bCs/>
          <w:sz w:val="24"/>
          <w:szCs w:val="24"/>
        </w:rPr>
        <w:t>19. DAS DISPOSIÇÕES GERAIS</w:t>
      </w:r>
    </w:p>
    <w:p w14:paraId="0636D7E8" w14:textId="77777777" w:rsidR="005535FF" w:rsidRPr="00EE52A4" w:rsidRDefault="005535FF" w:rsidP="00EE52A4">
      <w:pPr>
        <w:spacing w:line="360" w:lineRule="auto"/>
        <w:jc w:val="both"/>
        <w:rPr>
          <w:rFonts w:ascii="Arial" w:hAnsi="Arial" w:cs="Arial"/>
          <w:sz w:val="24"/>
          <w:szCs w:val="24"/>
        </w:rPr>
      </w:pPr>
    </w:p>
    <w:p w14:paraId="0105893F" w14:textId="77777777" w:rsidR="005535FF" w:rsidRPr="00EE52A4" w:rsidRDefault="005535FF" w:rsidP="00EE52A4">
      <w:pPr>
        <w:spacing w:line="360" w:lineRule="auto"/>
        <w:jc w:val="both"/>
        <w:rPr>
          <w:rFonts w:ascii="Arial" w:hAnsi="Arial" w:cs="Arial"/>
          <w:sz w:val="24"/>
          <w:szCs w:val="24"/>
        </w:rPr>
      </w:pPr>
      <w:r w:rsidRPr="00EE52A4">
        <w:rPr>
          <w:rFonts w:ascii="Arial" w:hAnsi="Arial" w:cs="Arial"/>
          <w:sz w:val="24"/>
          <w:szCs w:val="24"/>
        </w:rPr>
        <w:lastRenderedPageBreak/>
        <w:t>19.1 A presente licitação não importa necessariamente em contratação. Podendo O Prefeito Municipal até a ordem de fornecimento do objeto da Licitação, desqualificar, por despacho fundamentado, qualquer licitante, sem direito a indenização ou ressarcimento, se tiver conhecimento de qualquer ato ou fato anterior ou posterior ao julgamento deste Processo Licitatório, que desabone a sua idoneidade.</w:t>
      </w:r>
    </w:p>
    <w:p w14:paraId="4C6EDE93" w14:textId="77777777" w:rsidR="005535FF" w:rsidRPr="00EE52A4" w:rsidRDefault="005535FF" w:rsidP="00EE52A4">
      <w:pPr>
        <w:spacing w:line="360" w:lineRule="auto"/>
        <w:jc w:val="both"/>
        <w:rPr>
          <w:rFonts w:ascii="Arial" w:hAnsi="Arial" w:cs="Arial"/>
          <w:sz w:val="24"/>
          <w:szCs w:val="24"/>
        </w:rPr>
      </w:pPr>
    </w:p>
    <w:p w14:paraId="545D7915" w14:textId="77777777" w:rsidR="005535FF" w:rsidRPr="00EE52A4" w:rsidRDefault="005535FF" w:rsidP="00EE52A4">
      <w:pPr>
        <w:spacing w:line="360" w:lineRule="auto"/>
        <w:jc w:val="both"/>
        <w:rPr>
          <w:rFonts w:ascii="Arial" w:hAnsi="Arial" w:cs="Arial"/>
          <w:sz w:val="24"/>
          <w:szCs w:val="24"/>
        </w:rPr>
      </w:pPr>
      <w:r w:rsidRPr="00EE52A4">
        <w:rPr>
          <w:rFonts w:ascii="Arial" w:hAnsi="Arial" w:cs="Arial"/>
          <w:sz w:val="24"/>
          <w:szCs w:val="24"/>
        </w:rPr>
        <w:t>19.2 O Prefeito Municipal reserva-se o direito de anular ou revogar a presente licitação, nos casos previstos em Lei, ou de homologar o seu objeto no todo ou em parte, por conveniência administrativa, técnica ou financeira, sem que, com isso caiba aos proponentes o direito de indenização ou reclamação de qualquer natureza.</w:t>
      </w:r>
    </w:p>
    <w:p w14:paraId="20FAEB1B" w14:textId="77777777" w:rsidR="005535FF" w:rsidRPr="00EE52A4" w:rsidRDefault="005535FF" w:rsidP="00EE52A4">
      <w:pPr>
        <w:spacing w:line="360" w:lineRule="auto"/>
        <w:jc w:val="both"/>
        <w:rPr>
          <w:rFonts w:ascii="Arial" w:hAnsi="Arial" w:cs="Arial"/>
          <w:sz w:val="24"/>
          <w:szCs w:val="24"/>
        </w:rPr>
      </w:pPr>
    </w:p>
    <w:p w14:paraId="551A216E" w14:textId="77777777" w:rsidR="005535FF" w:rsidRPr="00EE52A4" w:rsidRDefault="005535FF" w:rsidP="00EE52A4">
      <w:pPr>
        <w:spacing w:line="360" w:lineRule="auto"/>
        <w:jc w:val="both"/>
        <w:rPr>
          <w:rFonts w:ascii="Arial" w:hAnsi="Arial" w:cs="Arial"/>
          <w:sz w:val="24"/>
          <w:szCs w:val="24"/>
        </w:rPr>
      </w:pPr>
      <w:r w:rsidRPr="00EE52A4">
        <w:rPr>
          <w:rFonts w:ascii="Arial" w:hAnsi="Arial" w:cs="Arial"/>
          <w:sz w:val="24"/>
          <w:szCs w:val="24"/>
        </w:rPr>
        <w:t>19.3 É fundamental a presença do licitante ou de seu representante, para o exercício dos direitos de ofertar lances e manifestar intenção de recorrer.</w:t>
      </w:r>
    </w:p>
    <w:p w14:paraId="668162C2" w14:textId="77777777" w:rsidR="005535FF" w:rsidRPr="00EE52A4" w:rsidRDefault="005535FF" w:rsidP="00EE52A4">
      <w:pPr>
        <w:autoSpaceDE w:val="0"/>
        <w:autoSpaceDN w:val="0"/>
        <w:adjustRightInd w:val="0"/>
        <w:spacing w:line="360" w:lineRule="auto"/>
        <w:jc w:val="both"/>
        <w:rPr>
          <w:rFonts w:ascii="Arial" w:hAnsi="Arial" w:cs="Arial"/>
          <w:sz w:val="24"/>
          <w:szCs w:val="24"/>
        </w:rPr>
      </w:pPr>
    </w:p>
    <w:p w14:paraId="0CB6989A" w14:textId="77777777" w:rsidR="005535FF" w:rsidRPr="00EE52A4" w:rsidRDefault="005535FF" w:rsidP="00EE52A4">
      <w:pPr>
        <w:autoSpaceDE w:val="0"/>
        <w:autoSpaceDN w:val="0"/>
        <w:adjustRightInd w:val="0"/>
        <w:spacing w:line="360" w:lineRule="auto"/>
        <w:jc w:val="both"/>
        <w:rPr>
          <w:rFonts w:ascii="Arial" w:hAnsi="Arial" w:cs="Arial"/>
          <w:sz w:val="24"/>
          <w:szCs w:val="24"/>
        </w:rPr>
      </w:pPr>
      <w:r w:rsidRPr="00EE52A4">
        <w:rPr>
          <w:rFonts w:ascii="Arial" w:hAnsi="Arial" w:cs="Arial"/>
          <w:sz w:val="24"/>
          <w:szCs w:val="24"/>
        </w:rPr>
        <w:t>19.4 Os proponentes assumem todos os custos de preparação e apresentação de suas propostas e o Município de Timbó Grande</w:t>
      </w:r>
      <w:r w:rsidR="00DF7B35" w:rsidRPr="00EE52A4">
        <w:rPr>
          <w:rFonts w:ascii="Arial" w:hAnsi="Arial" w:cs="Arial"/>
          <w:sz w:val="24"/>
          <w:szCs w:val="24"/>
        </w:rPr>
        <w:t xml:space="preserve"> – </w:t>
      </w:r>
      <w:r w:rsidRPr="00EE52A4">
        <w:rPr>
          <w:rFonts w:ascii="Arial" w:hAnsi="Arial" w:cs="Arial"/>
          <w:sz w:val="24"/>
          <w:szCs w:val="24"/>
        </w:rPr>
        <w:t>SC</w:t>
      </w:r>
      <w:r w:rsidR="00DF7B35" w:rsidRPr="00EE52A4">
        <w:rPr>
          <w:rFonts w:ascii="Arial" w:hAnsi="Arial" w:cs="Arial"/>
          <w:sz w:val="24"/>
          <w:szCs w:val="24"/>
        </w:rPr>
        <w:t>,</w:t>
      </w:r>
      <w:r w:rsidRPr="00EE52A4">
        <w:rPr>
          <w:rFonts w:ascii="Arial" w:hAnsi="Arial" w:cs="Arial"/>
          <w:sz w:val="24"/>
          <w:szCs w:val="24"/>
        </w:rPr>
        <w:t xml:space="preserve"> não será, em nenhum caso, responsável por esses custos, independentemente da condução ou do resultado do processo licitatório.</w:t>
      </w:r>
    </w:p>
    <w:p w14:paraId="5409038B" w14:textId="77777777" w:rsidR="005535FF" w:rsidRPr="00EE52A4" w:rsidRDefault="005535FF" w:rsidP="00EE52A4">
      <w:pPr>
        <w:autoSpaceDE w:val="0"/>
        <w:autoSpaceDN w:val="0"/>
        <w:adjustRightInd w:val="0"/>
        <w:spacing w:line="360" w:lineRule="auto"/>
        <w:jc w:val="both"/>
        <w:rPr>
          <w:rFonts w:ascii="Arial" w:hAnsi="Arial" w:cs="Arial"/>
          <w:sz w:val="24"/>
          <w:szCs w:val="24"/>
        </w:rPr>
      </w:pPr>
    </w:p>
    <w:p w14:paraId="78D9BCCA" w14:textId="77777777" w:rsidR="005535FF" w:rsidRPr="00EE52A4" w:rsidRDefault="005535FF" w:rsidP="00EE52A4">
      <w:pPr>
        <w:autoSpaceDE w:val="0"/>
        <w:autoSpaceDN w:val="0"/>
        <w:adjustRightInd w:val="0"/>
        <w:spacing w:line="360" w:lineRule="auto"/>
        <w:jc w:val="both"/>
        <w:rPr>
          <w:rFonts w:ascii="Arial" w:hAnsi="Arial" w:cs="Arial"/>
          <w:sz w:val="24"/>
          <w:szCs w:val="24"/>
        </w:rPr>
      </w:pPr>
      <w:r w:rsidRPr="00EE52A4">
        <w:rPr>
          <w:rFonts w:ascii="Arial" w:hAnsi="Arial" w:cs="Arial"/>
          <w:sz w:val="24"/>
          <w:szCs w:val="24"/>
        </w:rPr>
        <w:t>19.5 O proponente é responsável pela fidelidade e legitimidade das informações prestadas e dos documentos apresentados em qualquer fase da licitação. A falsidade de qualquer documento apresentado ou a inverdade das informações nele contidas implicará imediata desclassificação do proponente que o tiver apresentado, ou, caso tenha sido o vencedor, a rescisão do contrato ou do pedido de compra, sem prejuízo das demais sanções cabíveis.</w:t>
      </w:r>
    </w:p>
    <w:p w14:paraId="542C94A8" w14:textId="77777777" w:rsidR="005535FF" w:rsidRPr="00EE52A4" w:rsidRDefault="005535FF" w:rsidP="00EE52A4">
      <w:pPr>
        <w:autoSpaceDE w:val="0"/>
        <w:autoSpaceDN w:val="0"/>
        <w:adjustRightInd w:val="0"/>
        <w:spacing w:line="360" w:lineRule="auto"/>
        <w:jc w:val="both"/>
        <w:rPr>
          <w:rFonts w:ascii="Arial" w:hAnsi="Arial" w:cs="Arial"/>
          <w:sz w:val="24"/>
          <w:szCs w:val="24"/>
        </w:rPr>
      </w:pPr>
    </w:p>
    <w:p w14:paraId="4D4FD3DC" w14:textId="77777777" w:rsidR="005535FF" w:rsidRPr="00EE52A4" w:rsidRDefault="005535FF" w:rsidP="00EE52A4">
      <w:pPr>
        <w:autoSpaceDE w:val="0"/>
        <w:autoSpaceDN w:val="0"/>
        <w:adjustRightInd w:val="0"/>
        <w:spacing w:line="360" w:lineRule="auto"/>
        <w:jc w:val="both"/>
        <w:rPr>
          <w:rFonts w:ascii="Arial" w:hAnsi="Arial" w:cs="Arial"/>
          <w:sz w:val="24"/>
          <w:szCs w:val="24"/>
        </w:rPr>
      </w:pPr>
      <w:r w:rsidRPr="00EE52A4">
        <w:rPr>
          <w:rFonts w:ascii="Arial" w:hAnsi="Arial" w:cs="Arial"/>
          <w:sz w:val="24"/>
          <w:szCs w:val="24"/>
        </w:rPr>
        <w:t>19.6 Após apresentação da proposta, não caberá desistência, salvo por motivo justo decorrente de fato superveniente e aceito pelo Pregoeiro.</w:t>
      </w:r>
    </w:p>
    <w:p w14:paraId="0A7F8F2B" w14:textId="77777777" w:rsidR="005535FF" w:rsidRPr="00EE52A4" w:rsidRDefault="005535FF" w:rsidP="00EE52A4">
      <w:pPr>
        <w:autoSpaceDE w:val="0"/>
        <w:autoSpaceDN w:val="0"/>
        <w:adjustRightInd w:val="0"/>
        <w:spacing w:line="360" w:lineRule="auto"/>
        <w:jc w:val="both"/>
        <w:rPr>
          <w:rFonts w:ascii="Arial" w:hAnsi="Arial" w:cs="Arial"/>
          <w:sz w:val="24"/>
          <w:szCs w:val="24"/>
        </w:rPr>
      </w:pPr>
    </w:p>
    <w:p w14:paraId="5AA41BD8" w14:textId="77777777" w:rsidR="005535FF" w:rsidRPr="00EE52A4" w:rsidRDefault="005535FF" w:rsidP="00EE52A4">
      <w:pPr>
        <w:autoSpaceDE w:val="0"/>
        <w:autoSpaceDN w:val="0"/>
        <w:adjustRightInd w:val="0"/>
        <w:spacing w:line="360" w:lineRule="auto"/>
        <w:jc w:val="both"/>
        <w:rPr>
          <w:rFonts w:ascii="Arial" w:hAnsi="Arial" w:cs="Arial"/>
          <w:sz w:val="24"/>
          <w:szCs w:val="24"/>
        </w:rPr>
      </w:pPr>
      <w:r w:rsidRPr="00EE52A4">
        <w:rPr>
          <w:rFonts w:ascii="Arial" w:hAnsi="Arial" w:cs="Arial"/>
          <w:sz w:val="24"/>
          <w:szCs w:val="24"/>
        </w:rPr>
        <w:t>19.7 Na contagem dos prazos estabelecidos neste Edital e seus Anexos, excluir-se-á o dia do início e incluir-se-á o do vencimento. É facultado ao Pregoeiro ou à Autoridade superior, em qualquer fase da licitação, promover diligências com vistas a esclarecer ou a complementar a instrução do processo, vedada a inclusão posterior de documento ou informação que deveria constar no ato da sessão pública.</w:t>
      </w:r>
    </w:p>
    <w:p w14:paraId="64CD0249" w14:textId="77777777" w:rsidR="005535FF" w:rsidRPr="00EE52A4" w:rsidRDefault="005535FF" w:rsidP="00EE52A4">
      <w:pPr>
        <w:autoSpaceDE w:val="0"/>
        <w:autoSpaceDN w:val="0"/>
        <w:adjustRightInd w:val="0"/>
        <w:spacing w:line="360" w:lineRule="auto"/>
        <w:jc w:val="both"/>
        <w:rPr>
          <w:rFonts w:ascii="Arial" w:hAnsi="Arial" w:cs="Arial"/>
          <w:sz w:val="24"/>
          <w:szCs w:val="24"/>
        </w:rPr>
      </w:pPr>
    </w:p>
    <w:p w14:paraId="27DD9C0A" w14:textId="77777777" w:rsidR="005535FF" w:rsidRPr="00EE52A4" w:rsidRDefault="005535FF" w:rsidP="00EE52A4">
      <w:pPr>
        <w:autoSpaceDE w:val="0"/>
        <w:autoSpaceDN w:val="0"/>
        <w:adjustRightInd w:val="0"/>
        <w:spacing w:line="360" w:lineRule="auto"/>
        <w:jc w:val="both"/>
        <w:rPr>
          <w:rFonts w:ascii="Arial" w:hAnsi="Arial" w:cs="Arial"/>
          <w:sz w:val="24"/>
          <w:szCs w:val="24"/>
        </w:rPr>
      </w:pPr>
      <w:r w:rsidRPr="00EE52A4">
        <w:rPr>
          <w:rFonts w:ascii="Arial" w:hAnsi="Arial" w:cs="Arial"/>
          <w:sz w:val="24"/>
          <w:szCs w:val="24"/>
        </w:rPr>
        <w:t>19.8 Os proponentes intimados para prestar quaisquer esclarecimentos adicionais deverão fazê-lo no prazo determinado pelo Pregoeiro, sob pena de desclassificação / inabilitação.</w:t>
      </w:r>
    </w:p>
    <w:p w14:paraId="7BB7E639" w14:textId="77777777" w:rsidR="005535FF" w:rsidRPr="00EE52A4" w:rsidRDefault="005535FF" w:rsidP="00EE52A4">
      <w:pPr>
        <w:autoSpaceDE w:val="0"/>
        <w:autoSpaceDN w:val="0"/>
        <w:adjustRightInd w:val="0"/>
        <w:spacing w:line="360" w:lineRule="auto"/>
        <w:jc w:val="both"/>
        <w:rPr>
          <w:rFonts w:ascii="Arial" w:hAnsi="Arial" w:cs="Arial"/>
          <w:sz w:val="24"/>
          <w:szCs w:val="24"/>
        </w:rPr>
      </w:pPr>
    </w:p>
    <w:p w14:paraId="59081A8E" w14:textId="77777777" w:rsidR="005535FF" w:rsidRPr="00EE52A4" w:rsidRDefault="005535FF" w:rsidP="00EE52A4">
      <w:pPr>
        <w:autoSpaceDE w:val="0"/>
        <w:autoSpaceDN w:val="0"/>
        <w:adjustRightInd w:val="0"/>
        <w:spacing w:line="360" w:lineRule="auto"/>
        <w:jc w:val="both"/>
        <w:rPr>
          <w:rFonts w:ascii="Arial" w:hAnsi="Arial" w:cs="Arial"/>
          <w:sz w:val="24"/>
          <w:szCs w:val="24"/>
        </w:rPr>
      </w:pPr>
      <w:r w:rsidRPr="00EE52A4">
        <w:rPr>
          <w:rFonts w:ascii="Arial" w:hAnsi="Arial" w:cs="Arial"/>
          <w:sz w:val="24"/>
          <w:szCs w:val="24"/>
        </w:rPr>
        <w:t>19.9 O desatendimento de exigências formais não essenciais não importará no afastamento do proponente, desde que seja possível a aferição da sua qualificação e a exata compreensão da sua proposta.</w:t>
      </w:r>
    </w:p>
    <w:p w14:paraId="26EFB18C" w14:textId="77777777" w:rsidR="005535FF" w:rsidRPr="00EE52A4" w:rsidRDefault="005535FF" w:rsidP="00EE52A4">
      <w:pPr>
        <w:autoSpaceDE w:val="0"/>
        <w:autoSpaceDN w:val="0"/>
        <w:adjustRightInd w:val="0"/>
        <w:spacing w:line="360" w:lineRule="auto"/>
        <w:jc w:val="both"/>
        <w:rPr>
          <w:rFonts w:ascii="Arial" w:hAnsi="Arial" w:cs="Arial"/>
          <w:sz w:val="24"/>
          <w:szCs w:val="24"/>
        </w:rPr>
      </w:pPr>
    </w:p>
    <w:p w14:paraId="547B1A48" w14:textId="15BE07DB" w:rsidR="005535FF" w:rsidRPr="00EE52A4" w:rsidRDefault="005535FF" w:rsidP="00EE52A4">
      <w:pPr>
        <w:autoSpaceDE w:val="0"/>
        <w:autoSpaceDN w:val="0"/>
        <w:adjustRightInd w:val="0"/>
        <w:spacing w:line="360" w:lineRule="auto"/>
        <w:jc w:val="both"/>
        <w:rPr>
          <w:rFonts w:ascii="Arial" w:hAnsi="Arial" w:cs="Arial"/>
          <w:sz w:val="24"/>
          <w:szCs w:val="24"/>
        </w:rPr>
      </w:pPr>
      <w:r w:rsidRPr="00EE52A4">
        <w:rPr>
          <w:rFonts w:ascii="Arial" w:hAnsi="Arial" w:cs="Arial"/>
          <w:sz w:val="24"/>
          <w:szCs w:val="24"/>
        </w:rPr>
        <w:t xml:space="preserve">19.10 As normas que disciplinam este </w:t>
      </w:r>
      <w:r w:rsidRPr="00EE52A4">
        <w:rPr>
          <w:rFonts w:ascii="Arial" w:hAnsi="Arial" w:cs="Arial"/>
          <w:b/>
          <w:bCs/>
          <w:sz w:val="24"/>
          <w:szCs w:val="24"/>
        </w:rPr>
        <w:t>Pregão Presencial</w:t>
      </w:r>
      <w:r w:rsidR="00447EA6">
        <w:rPr>
          <w:rFonts w:ascii="Arial" w:hAnsi="Arial" w:cs="Arial"/>
          <w:b/>
          <w:bCs/>
          <w:sz w:val="24"/>
          <w:szCs w:val="24"/>
        </w:rPr>
        <w:t xml:space="preserve"> Registro de Preço</w:t>
      </w:r>
      <w:r w:rsidRPr="00EE52A4">
        <w:rPr>
          <w:rFonts w:ascii="Arial" w:hAnsi="Arial" w:cs="Arial"/>
          <w:b/>
          <w:bCs/>
          <w:sz w:val="24"/>
          <w:szCs w:val="24"/>
        </w:rPr>
        <w:t xml:space="preserve"> </w:t>
      </w:r>
      <w:r w:rsidRPr="00EE52A4">
        <w:rPr>
          <w:rFonts w:ascii="Arial" w:hAnsi="Arial" w:cs="Arial"/>
          <w:sz w:val="24"/>
          <w:szCs w:val="24"/>
        </w:rPr>
        <w:t>serão sempre interpretadas em favor da ampliação da disputa entre os proponentes, desde que não comprometam o interesse da Administração, a finalidade e a segurança da contratação.</w:t>
      </w:r>
    </w:p>
    <w:p w14:paraId="11AC0E81" w14:textId="77777777" w:rsidR="005535FF" w:rsidRPr="00EE52A4" w:rsidRDefault="005535FF" w:rsidP="00EE52A4">
      <w:pPr>
        <w:autoSpaceDE w:val="0"/>
        <w:autoSpaceDN w:val="0"/>
        <w:adjustRightInd w:val="0"/>
        <w:spacing w:line="360" w:lineRule="auto"/>
        <w:jc w:val="both"/>
        <w:rPr>
          <w:rFonts w:ascii="Arial" w:hAnsi="Arial" w:cs="Arial"/>
          <w:sz w:val="24"/>
          <w:szCs w:val="24"/>
        </w:rPr>
      </w:pPr>
    </w:p>
    <w:p w14:paraId="10B5363F" w14:textId="77777777" w:rsidR="005535FF" w:rsidRPr="00EE52A4" w:rsidRDefault="005535FF" w:rsidP="00EE52A4">
      <w:pPr>
        <w:autoSpaceDE w:val="0"/>
        <w:autoSpaceDN w:val="0"/>
        <w:adjustRightInd w:val="0"/>
        <w:spacing w:line="360" w:lineRule="auto"/>
        <w:jc w:val="both"/>
        <w:rPr>
          <w:rFonts w:ascii="Arial" w:hAnsi="Arial" w:cs="Arial"/>
          <w:sz w:val="24"/>
          <w:szCs w:val="24"/>
        </w:rPr>
      </w:pPr>
      <w:r w:rsidRPr="00EE52A4">
        <w:rPr>
          <w:rFonts w:ascii="Arial" w:hAnsi="Arial" w:cs="Arial"/>
          <w:sz w:val="24"/>
          <w:szCs w:val="24"/>
        </w:rPr>
        <w:t>19.11 As decisões referentes a este processo licitatório poderão ser comunicadas aos proponentes por qualquer meio de comunicação que comprove o recebimento ou, ainda, mediante publicação no Mural Público da Prefeitura de Timbó Grande - SC.</w:t>
      </w:r>
    </w:p>
    <w:p w14:paraId="12EEB807" w14:textId="77777777" w:rsidR="005535FF" w:rsidRPr="00EE52A4" w:rsidRDefault="005535FF" w:rsidP="00EE52A4">
      <w:pPr>
        <w:autoSpaceDE w:val="0"/>
        <w:autoSpaceDN w:val="0"/>
        <w:adjustRightInd w:val="0"/>
        <w:spacing w:line="360" w:lineRule="auto"/>
        <w:jc w:val="both"/>
        <w:rPr>
          <w:rFonts w:ascii="Arial" w:hAnsi="Arial" w:cs="Arial"/>
          <w:sz w:val="24"/>
          <w:szCs w:val="24"/>
        </w:rPr>
      </w:pPr>
    </w:p>
    <w:p w14:paraId="6B168D4D" w14:textId="33EE3059" w:rsidR="005535FF" w:rsidRPr="00EE52A4" w:rsidRDefault="005535FF" w:rsidP="00EE52A4">
      <w:pPr>
        <w:autoSpaceDE w:val="0"/>
        <w:autoSpaceDN w:val="0"/>
        <w:adjustRightInd w:val="0"/>
        <w:spacing w:line="360" w:lineRule="auto"/>
        <w:jc w:val="both"/>
        <w:rPr>
          <w:rFonts w:ascii="Arial" w:hAnsi="Arial" w:cs="Arial"/>
          <w:sz w:val="24"/>
          <w:szCs w:val="24"/>
        </w:rPr>
      </w:pPr>
      <w:r w:rsidRPr="00EE52A4">
        <w:rPr>
          <w:rFonts w:ascii="Arial" w:hAnsi="Arial" w:cs="Arial"/>
          <w:sz w:val="24"/>
          <w:szCs w:val="24"/>
        </w:rPr>
        <w:t xml:space="preserve">19.12 </w:t>
      </w:r>
      <w:r w:rsidR="005112CE">
        <w:rPr>
          <w:rFonts w:ascii="Arial" w:hAnsi="Arial" w:cs="Arial"/>
          <w:sz w:val="24"/>
          <w:szCs w:val="24"/>
        </w:rPr>
        <w:t xml:space="preserve">  </w:t>
      </w:r>
      <w:r w:rsidRPr="00EE52A4">
        <w:rPr>
          <w:rFonts w:ascii="Arial" w:hAnsi="Arial" w:cs="Arial"/>
          <w:sz w:val="24"/>
          <w:szCs w:val="24"/>
        </w:rPr>
        <w:t>A participação do proponente nesta licitação implica a aceitação de todos os termos deste Edital.</w:t>
      </w:r>
    </w:p>
    <w:p w14:paraId="5B37BBFB" w14:textId="77777777" w:rsidR="005535FF" w:rsidRPr="00EE52A4" w:rsidRDefault="005535FF" w:rsidP="00EE52A4">
      <w:pPr>
        <w:autoSpaceDE w:val="0"/>
        <w:autoSpaceDN w:val="0"/>
        <w:adjustRightInd w:val="0"/>
        <w:spacing w:line="360" w:lineRule="auto"/>
        <w:jc w:val="both"/>
        <w:rPr>
          <w:rFonts w:ascii="Arial" w:hAnsi="Arial" w:cs="Arial"/>
          <w:sz w:val="24"/>
          <w:szCs w:val="24"/>
        </w:rPr>
      </w:pPr>
    </w:p>
    <w:p w14:paraId="04337384" w14:textId="58D9BB2A" w:rsidR="005535FF" w:rsidRPr="00EE52A4" w:rsidRDefault="005535FF" w:rsidP="00EE52A4">
      <w:pPr>
        <w:autoSpaceDE w:val="0"/>
        <w:autoSpaceDN w:val="0"/>
        <w:adjustRightInd w:val="0"/>
        <w:spacing w:line="360" w:lineRule="auto"/>
        <w:jc w:val="both"/>
        <w:rPr>
          <w:rFonts w:ascii="Arial" w:hAnsi="Arial" w:cs="Arial"/>
          <w:sz w:val="24"/>
          <w:szCs w:val="24"/>
        </w:rPr>
      </w:pPr>
      <w:r w:rsidRPr="00EE52A4">
        <w:rPr>
          <w:rFonts w:ascii="Arial" w:hAnsi="Arial" w:cs="Arial"/>
          <w:sz w:val="24"/>
          <w:szCs w:val="24"/>
        </w:rPr>
        <w:lastRenderedPageBreak/>
        <w:t xml:space="preserve">19.13 </w:t>
      </w:r>
      <w:r w:rsidR="005112CE">
        <w:rPr>
          <w:rFonts w:ascii="Arial" w:hAnsi="Arial" w:cs="Arial"/>
          <w:sz w:val="24"/>
          <w:szCs w:val="24"/>
        </w:rPr>
        <w:t xml:space="preserve">  </w:t>
      </w:r>
      <w:r w:rsidRPr="00EE52A4">
        <w:rPr>
          <w:rFonts w:ascii="Arial" w:hAnsi="Arial" w:cs="Arial"/>
          <w:sz w:val="24"/>
          <w:szCs w:val="24"/>
        </w:rPr>
        <w:t xml:space="preserve">A licitação não implica proposta de contrato por parte do </w:t>
      </w:r>
      <w:r w:rsidRPr="00EE52A4">
        <w:rPr>
          <w:rFonts w:ascii="Arial" w:hAnsi="Arial" w:cs="Arial"/>
          <w:b/>
          <w:bCs/>
          <w:sz w:val="24"/>
          <w:szCs w:val="24"/>
        </w:rPr>
        <w:t>MUNICÍPIO</w:t>
      </w:r>
      <w:r w:rsidRPr="00EE52A4">
        <w:rPr>
          <w:rFonts w:ascii="Arial" w:hAnsi="Arial" w:cs="Arial"/>
          <w:sz w:val="24"/>
          <w:szCs w:val="24"/>
        </w:rPr>
        <w:t xml:space="preserve">. Até a assinatura do Contrato poderá o licitante vencedor ser excluído da licitação, sem direito à indenização ou ressarcimento e sem prejuízo de outras sanções cabíveis, se o Secretário de Administração e Finanças do </w:t>
      </w:r>
      <w:r w:rsidRPr="00EE52A4">
        <w:rPr>
          <w:rFonts w:ascii="Arial" w:hAnsi="Arial" w:cs="Arial"/>
          <w:b/>
          <w:bCs/>
          <w:sz w:val="24"/>
          <w:szCs w:val="24"/>
        </w:rPr>
        <w:t xml:space="preserve">MUNICÍPIO </w:t>
      </w:r>
      <w:r w:rsidRPr="00EE52A4">
        <w:rPr>
          <w:rFonts w:ascii="Arial" w:hAnsi="Arial" w:cs="Arial"/>
          <w:sz w:val="24"/>
          <w:szCs w:val="24"/>
        </w:rPr>
        <w:t>tiver conhecimento de qualquer fato ou circunstância superveniente, anterior ou posterior ao julgamento desta licitação, que desabone a sua idoneidade ou capacidade financeira, técnica ou administrativa.</w:t>
      </w:r>
    </w:p>
    <w:p w14:paraId="44E32E93" w14:textId="77777777" w:rsidR="005535FF" w:rsidRPr="00EE52A4" w:rsidRDefault="005535FF" w:rsidP="00EE52A4">
      <w:pPr>
        <w:autoSpaceDE w:val="0"/>
        <w:autoSpaceDN w:val="0"/>
        <w:adjustRightInd w:val="0"/>
        <w:spacing w:line="360" w:lineRule="auto"/>
        <w:jc w:val="both"/>
        <w:rPr>
          <w:rFonts w:ascii="Arial" w:hAnsi="Arial" w:cs="Arial"/>
          <w:sz w:val="24"/>
          <w:szCs w:val="24"/>
        </w:rPr>
      </w:pPr>
    </w:p>
    <w:p w14:paraId="5A7E89E7" w14:textId="41F1BA48" w:rsidR="005535FF" w:rsidRPr="00EE52A4" w:rsidRDefault="005535FF" w:rsidP="00EE52A4">
      <w:pPr>
        <w:autoSpaceDE w:val="0"/>
        <w:autoSpaceDN w:val="0"/>
        <w:adjustRightInd w:val="0"/>
        <w:spacing w:line="360" w:lineRule="auto"/>
        <w:jc w:val="both"/>
        <w:rPr>
          <w:rFonts w:ascii="Arial" w:hAnsi="Arial" w:cs="Arial"/>
          <w:sz w:val="24"/>
          <w:szCs w:val="24"/>
        </w:rPr>
      </w:pPr>
      <w:r w:rsidRPr="00EE52A4">
        <w:rPr>
          <w:rFonts w:ascii="Arial" w:hAnsi="Arial" w:cs="Arial"/>
          <w:sz w:val="24"/>
          <w:szCs w:val="24"/>
        </w:rPr>
        <w:t xml:space="preserve">19.14 </w:t>
      </w:r>
      <w:r w:rsidR="005112CE">
        <w:rPr>
          <w:rFonts w:ascii="Arial" w:hAnsi="Arial" w:cs="Arial"/>
          <w:sz w:val="24"/>
          <w:szCs w:val="24"/>
        </w:rPr>
        <w:t xml:space="preserve">  </w:t>
      </w:r>
      <w:r w:rsidRPr="00EE52A4">
        <w:rPr>
          <w:rFonts w:ascii="Arial" w:hAnsi="Arial" w:cs="Arial"/>
          <w:sz w:val="24"/>
          <w:szCs w:val="24"/>
        </w:rPr>
        <w:t>As reclamações referentes à documentação e às proposta</w:t>
      </w:r>
      <w:r w:rsidR="00202D49">
        <w:rPr>
          <w:rFonts w:ascii="Arial" w:hAnsi="Arial" w:cs="Arial"/>
          <w:sz w:val="24"/>
          <w:szCs w:val="24"/>
        </w:rPr>
        <w:t>s</w:t>
      </w:r>
      <w:r w:rsidRPr="00EE52A4">
        <w:rPr>
          <w:rFonts w:ascii="Arial" w:hAnsi="Arial" w:cs="Arial"/>
          <w:sz w:val="24"/>
          <w:szCs w:val="24"/>
        </w:rPr>
        <w:t xml:space="preserve"> deverão ser feita</w:t>
      </w:r>
      <w:r w:rsidR="00202D49">
        <w:rPr>
          <w:rFonts w:ascii="Arial" w:hAnsi="Arial" w:cs="Arial"/>
          <w:sz w:val="24"/>
          <w:szCs w:val="24"/>
        </w:rPr>
        <w:t>s</w:t>
      </w:r>
      <w:r w:rsidRPr="00EE52A4">
        <w:rPr>
          <w:rFonts w:ascii="Arial" w:hAnsi="Arial" w:cs="Arial"/>
          <w:sz w:val="24"/>
          <w:szCs w:val="24"/>
        </w:rPr>
        <w:t xml:space="preserve"> no momento de sua abertura, respectivamente, no final de cada sessão pública, quando serão registrada</w:t>
      </w:r>
      <w:r w:rsidR="00202D49">
        <w:rPr>
          <w:rFonts w:ascii="Arial" w:hAnsi="Arial" w:cs="Arial"/>
          <w:sz w:val="24"/>
          <w:szCs w:val="24"/>
        </w:rPr>
        <w:t>s</w:t>
      </w:r>
      <w:r w:rsidRPr="00EE52A4">
        <w:rPr>
          <w:rFonts w:ascii="Arial" w:hAnsi="Arial" w:cs="Arial"/>
          <w:sz w:val="24"/>
          <w:szCs w:val="24"/>
        </w:rPr>
        <w:t xml:space="preserve"> em ata, sendo vedada a qualquer licitante observações ou reclamações posteriores, a este respeito.</w:t>
      </w:r>
    </w:p>
    <w:p w14:paraId="437D4E37" w14:textId="77777777" w:rsidR="005535FF" w:rsidRPr="00EE52A4" w:rsidRDefault="005535FF" w:rsidP="00EE52A4">
      <w:pPr>
        <w:autoSpaceDE w:val="0"/>
        <w:autoSpaceDN w:val="0"/>
        <w:adjustRightInd w:val="0"/>
        <w:spacing w:line="360" w:lineRule="auto"/>
        <w:jc w:val="both"/>
        <w:rPr>
          <w:rFonts w:ascii="Arial" w:hAnsi="Arial" w:cs="Arial"/>
          <w:sz w:val="24"/>
          <w:szCs w:val="24"/>
        </w:rPr>
      </w:pPr>
    </w:p>
    <w:p w14:paraId="392E7204" w14:textId="7A45F037" w:rsidR="005535FF" w:rsidRPr="00EE52A4" w:rsidRDefault="005535FF" w:rsidP="00EE52A4">
      <w:pPr>
        <w:autoSpaceDE w:val="0"/>
        <w:autoSpaceDN w:val="0"/>
        <w:adjustRightInd w:val="0"/>
        <w:spacing w:line="360" w:lineRule="auto"/>
        <w:jc w:val="both"/>
        <w:rPr>
          <w:rFonts w:ascii="Arial" w:hAnsi="Arial" w:cs="Arial"/>
          <w:sz w:val="24"/>
          <w:szCs w:val="24"/>
        </w:rPr>
      </w:pPr>
      <w:r w:rsidRPr="00EE52A4">
        <w:rPr>
          <w:rFonts w:ascii="Arial" w:hAnsi="Arial" w:cs="Arial"/>
          <w:sz w:val="24"/>
          <w:szCs w:val="24"/>
        </w:rPr>
        <w:t xml:space="preserve">19.15 </w:t>
      </w:r>
      <w:r w:rsidR="005112CE">
        <w:rPr>
          <w:rFonts w:ascii="Arial" w:hAnsi="Arial" w:cs="Arial"/>
          <w:sz w:val="24"/>
          <w:szCs w:val="24"/>
        </w:rPr>
        <w:t xml:space="preserve">  </w:t>
      </w:r>
      <w:r w:rsidRPr="00EE52A4">
        <w:rPr>
          <w:rFonts w:ascii="Arial" w:hAnsi="Arial" w:cs="Arial"/>
          <w:sz w:val="24"/>
          <w:szCs w:val="24"/>
        </w:rPr>
        <w:t>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14:paraId="45D8DBB8" w14:textId="77777777" w:rsidR="005535FF" w:rsidRPr="00EE52A4" w:rsidRDefault="005535FF" w:rsidP="00EE52A4">
      <w:pPr>
        <w:autoSpaceDE w:val="0"/>
        <w:autoSpaceDN w:val="0"/>
        <w:adjustRightInd w:val="0"/>
        <w:spacing w:line="360" w:lineRule="auto"/>
        <w:jc w:val="both"/>
        <w:rPr>
          <w:rFonts w:ascii="Arial" w:hAnsi="Arial" w:cs="Arial"/>
          <w:sz w:val="24"/>
          <w:szCs w:val="24"/>
        </w:rPr>
      </w:pPr>
    </w:p>
    <w:p w14:paraId="2B71FAA3" w14:textId="4CF348FE" w:rsidR="005535FF" w:rsidRPr="00EE52A4" w:rsidRDefault="005535FF" w:rsidP="00EE52A4">
      <w:pPr>
        <w:autoSpaceDE w:val="0"/>
        <w:autoSpaceDN w:val="0"/>
        <w:adjustRightInd w:val="0"/>
        <w:spacing w:line="360" w:lineRule="auto"/>
        <w:jc w:val="both"/>
        <w:rPr>
          <w:rFonts w:ascii="Arial" w:hAnsi="Arial" w:cs="Arial"/>
          <w:sz w:val="24"/>
          <w:szCs w:val="24"/>
        </w:rPr>
      </w:pPr>
      <w:r w:rsidRPr="00EE52A4">
        <w:rPr>
          <w:rFonts w:ascii="Arial" w:hAnsi="Arial" w:cs="Arial"/>
          <w:sz w:val="24"/>
          <w:szCs w:val="24"/>
        </w:rPr>
        <w:t xml:space="preserve">19.16 </w:t>
      </w:r>
      <w:r w:rsidR="005112CE">
        <w:rPr>
          <w:rFonts w:ascii="Arial" w:hAnsi="Arial" w:cs="Arial"/>
          <w:sz w:val="24"/>
          <w:szCs w:val="24"/>
        </w:rPr>
        <w:t xml:space="preserve">  </w:t>
      </w:r>
      <w:r w:rsidRPr="00EE52A4">
        <w:rPr>
          <w:rFonts w:ascii="Arial" w:hAnsi="Arial" w:cs="Arial"/>
          <w:sz w:val="24"/>
          <w:szCs w:val="24"/>
        </w:rPr>
        <w:t xml:space="preserve">Os casos omissos serão dirimidos pelo Pregoeiro, com observância da legislação regedora, em especial a lei 14.133/2021. </w:t>
      </w:r>
    </w:p>
    <w:p w14:paraId="4EA8FC0E" w14:textId="77777777" w:rsidR="005535FF" w:rsidRPr="00EE52A4" w:rsidRDefault="005535FF" w:rsidP="00EE52A4">
      <w:pPr>
        <w:autoSpaceDE w:val="0"/>
        <w:autoSpaceDN w:val="0"/>
        <w:adjustRightInd w:val="0"/>
        <w:spacing w:line="360" w:lineRule="auto"/>
        <w:jc w:val="both"/>
        <w:rPr>
          <w:rFonts w:ascii="Arial" w:hAnsi="Arial" w:cs="Arial"/>
          <w:sz w:val="24"/>
          <w:szCs w:val="24"/>
        </w:rPr>
      </w:pPr>
    </w:p>
    <w:p w14:paraId="43DA91CF" w14:textId="4A8053D2" w:rsidR="005535FF" w:rsidRPr="00EE52A4" w:rsidRDefault="005535FF" w:rsidP="00EE52A4">
      <w:pPr>
        <w:autoSpaceDE w:val="0"/>
        <w:autoSpaceDN w:val="0"/>
        <w:adjustRightInd w:val="0"/>
        <w:spacing w:line="360" w:lineRule="auto"/>
        <w:jc w:val="both"/>
        <w:rPr>
          <w:rFonts w:ascii="Arial" w:hAnsi="Arial" w:cs="Arial"/>
          <w:sz w:val="24"/>
          <w:szCs w:val="24"/>
        </w:rPr>
      </w:pPr>
      <w:r w:rsidRPr="00EE52A4">
        <w:rPr>
          <w:rFonts w:ascii="Arial" w:hAnsi="Arial" w:cs="Arial"/>
          <w:sz w:val="24"/>
          <w:szCs w:val="24"/>
        </w:rPr>
        <w:t xml:space="preserve">19.17 </w:t>
      </w:r>
      <w:r w:rsidR="005112CE">
        <w:rPr>
          <w:rFonts w:ascii="Arial" w:hAnsi="Arial" w:cs="Arial"/>
          <w:sz w:val="24"/>
          <w:szCs w:val="24"/>
        </w:rPr>
        <w:t xml:space="preserve">  </w:t>
      </w:r>
      <w:r w:rsidRPr="00EE52A4">
        <w:rPr>
          <w:rFonts w:ascii="Arial" w:hAnsi="Arial" w:cs="Arial"/>
          <w:sz w:val="24"/>
          <w:szCs w:val="24"/>
        </w:rPr>
        <w:t>Fica reservado ao Prefeito Municipal de Timbó Grande /SC, o direito de revogar ou anular parcial ou totalmente o presente Pregão, sem qualquer direito de indenização aos licitantes. Após a declaração de vencedor da licitação, não havendo manifestação dos licitantes quanto à intenção de interposição de recurso, o pregoeiro adjudicará o objeto licitado, que posteriormente será submetido à homologação pelo Prefeito Municipal.</w:t>
      </w:r>
    </w:p>
    <w:p w14:paraId="33187B2E" w14:textId="77777777" w:rsidR="00944661" w:rsidRPr="00EE52A4" w:rsidRDefault="00944661" w:rsidP="00EE52A4">
      <w:pPr>
        <w:spacing w:line="360" w:lineRule="auto"/>
        <w:jc w:val="both"/>
        <w:rPr>
          <w:rFonts w:ascii="Arial" w:hAnsi="Arial" w:cs="Arial"/>
          <w:sz w:val="24"/>
          <w:szCs w:val="24"/>
        </w:rPr>
      </w:pPr>
    </w:p>
    <w:p w14:paraId="427A1598" w14:textId="35742EC7" w:rsidR="00B045C1" w:rsidRPr="00EE52A4" w:rsidRDefault="00DF7B35" w:rsidP="00EE52A4">
      <w:pPr>
        <w:autoSpaceDE w:val="0"/>
        <w:autoSpaceDN w:val="0"/>
        <w:adjustRightInd w:val="0"/>
        <w:spacing w:line="360" w:lineRule="auto"/>
        <w:jc w:val="both"/>
        <w:rPr>
          <w:rFonts w:ascii="Arial" w:hAnsi="Arial" w:cs="Arial"/>
          <w:sz w:val="24"/>
          <w:szCs w:val="24"/>
        </w:rPr>
      </w:pPr>
      <w:r w:rsidRPr="00EE52A4">
        <w:rPr>
          <w:rFonts w:ascii="Arial" w:hAnsi="Arial" w:cs="Arial"/>
          <w:sz w:val="24"/>
          <w:szCs w:val="24"/>
        </w:rPr>
        <w:lastRenderedPageBreak/>
        <w:t xml:space="preserve">19.18 </w:t>
      </w:r>
      <w:r w:rsidR="005112CE">
        <w:rPr>
          <w:rFonts w:ascii="Arial" w:hAnsi="Arial" w:cs="Arial"/>
          <w:sz w:val="24"/>
          <w:szCs w:val="24"/>
        </w:rPr>
        <w:t xml:space="preserve">  </w:t>
      </w:r>
      <w:r w:rsidR="00B045C1" w:rsidRPr="00EE52A4">
        <w:rPr>
          <w:rFonts w:ascii="Arial" w:hAnsi="Arial" w:cs="Arial"/>
          <w:sz w:val="24"/>
          <w:szCs w:val="24"/>
        </w:rPr>
        <w:t xml:space="preserve">Qualquer pedido de esclarecimento em relação a eventuais dúvidas de interpretação do presente Edital deverá ser encaminhado  até o segundo dia útil que anteceder a abertura dos envelopes de propostas, devidamente formulado por escrito, dirigido à Comissão Permanente de Licitações, a serem obtidas junto ao Departamento de Compras e Licitações da Municipalidade, sito </w:t>
      </w:r>
      <w:proofErr w:type="spellStart"/>
      <w:r w:rsidR="00B045C1" w:rsidRPr="00EE52A4">
        <w:rPr>
          <w:rFonts w:ascii="Arial" w:hAnsi="Arial" w:cs="Arial"/>
          <w:sz w:val="24"/>
          <w:szCs w:val="24"/>
        </w:rPr>
        <w:t>á</w:t>
      </w:r>
      <w:proofErr w:type="spellEnd"/>
      <w:r w:rsidR="00B045C1" w:rsidRPr="00EE52A4">
        <w:rPr>
          <w:rFonts w:ascii="Arial" w:hAnsi="Arial" w:cs="Arial"/>
          <w:sz w:val="24"/>
          <w:szCs w:val="24"/>
        </w:rPr>
        <w:t xml:space="preserve"> Av. Jose Acelino de Souza, nº 332, Bairro Boa Vista, junto a Casa da Cidadania, nesta cidade de Timbó Grande -SC. Pelo contato telefônico (49) 3252-1298 e 3540-0199, em horário de expediente ou pelo site </w:t>
      </w:r>
      <w:hyperlink r:id="rId8" w:history="1">
        <w:r w:rsidR="00B045C1" w:rsidRPr="00EE52A4">
          <w:rPr>
            <w:rStyle w:val="Hyperlink"/>
            <w:rFonts w:ascii="Arial" w:hAnsi="Arial" w:cs="Arial"/>
            <w:color w:val="auto"/>
            <w:sz w:val="24"/>
            <w:szCs w:val="24"/>
            <w:u w:val="none"/>
          </w:rPr>
          <w:t>https://www.timbogrande.sc.gov.br/</w:t>
        </w:r>
      </w:hyperlink>
      <w:r w:rsidR="00B045C1" w:rsidRPr="00EE52A4">
        <w:rPr>
          <w:rFonts w:ascii="Arial" w:hAnsi="Arial" w:cs="Arial"/>
          <w:sz w:val="24"/>
          <w:szCs w:val="24"/>
        </w:rPr>
        <w:t xml:space="preserve">, ou e-mail </w:t>
      </w:r>
      <w:hyperlink r:id="rId9" w:history="1">
        <w:r w:rsidR="00B045C1" w:rsidRPr="00447EA6">
          <w:rPr>
            <w:rStyle w:val="Hyperlink"/>
            <w:rFonts w:ascii="Arial" w:hAnsi="Arial" w:cs="Arial"/>
            <w:color w:val="1F497D" w:themeColor="text2"/>
            <w:sz w:val="24"/>
            <w:szCs w:val="24"/>
          </w:rPr>
          <w:t>compras@timbogrande.sc.gov.br</w:t>
        </w:r>
      </w:hyperlink>
      <w:r w:rsidR="00B045C1" w:rsidRPr="00447EA6">
        <w:rPr>
          <w:rFonts w:ascii="Arial" w:hAnsi="Arial" w:cs="Arial"/>
          <w:color w:val="1F497D" w:themeColor="text2"/>
          <w:sz w:val="24"/>
          <w:szCs w:val="24"/>
          <w:u w:val="single"/>
        </w:rPr>
        <w:t xml:space="preserve"> e </w:t>
      </w:r>
      <w:hyperlink r:id="rId10" w:history="1">
        <w:r w:rsidR="00B045C1" w:rsidRPr="00447EA6">
          <w:rPr>
            <w:rStyle w:val="Hyperlink"/>
            <w:rFonts w:ascii="Arial" w:hAnsi="Arial" w:cs="Arial"/>
            <w:color w:val="1F497D" w:themeColor="text2"/>
            <w:sz w:val="24"/>
            <w:szCs w:val="24"/>
          </w:rPr>
          <w:t>licitacoes@timbogrande.sc.gov.br</w:t>
        </w:r>
      </w:hyperlink>
      <w:r w:rsidR="00B045C1" w:rsidRPr="00EE52A4">
        <w:rPr>
          <w:rFonts w:ascii="Arial" w:hAnsi="Arial" w:cs="Arial"/>
          <w:sz w:val="24"/>
          <w:szCs w:val="24"/>
        </w:rPr>
        <w:t>.</w:t>
      </w:r>
    </w:p>
    <w:p w14:paraId="5510D153" w14:textId="77777777" w:rsidR="005535FF" w:rsidRPr="00EE52A4" w:rsidRDefault="005535FF" w:rsidP="00202D49">
      <w:pPr>
        <w:spacing w:line="360" w:lineRule="auto"/>
        <w:jc w:val="both"/>
        <w:rPr>
          <w:rFonts w:ascii="Arial" w:hAnsi="Arial" w:cs="Arial"/>
          <w:sz w:val="24"/>
          <w:szCs w:val="24"/>
        </w:rPr>
      </w:pPr>
    </w:p>
    <w:p w14:paraId="013B4A2D" w14:textId="77777777" w:rsidR="005535FF" w:rsidRPr="00EE52A4" w:rsidRDefault="005535FF" w:rsidP="00202D49">
      <w:pPr>
        <w:spacing w:line="360" w:lineRule="auto"/>
        <w:ind w:left="360"/>
        <w:jc w:val="center"/>
        <w:rPr>
          <w:rFonts w:ascii="Arial" w:hAnsi="Arial" w:cs="Arial"/>
          <w:b/>
          <w:bCs/>
          <w:sz w:val="24"/>
          <w:szCs w:val="24"/>
        </w:rPr>
      </w:pPr>
      <w:r w:rsidRPr="00EE52A4">
        <w:rPr>
          <w:rFonts w:ascii="Arial" w:hAnsi="Arial" w:cs="Arial"/>
          <w:b/>
          <w:bCs/>
          <w:sz w:val="24"/>
          <w:szCs w:val="24"/>
        </w:rPr>
        <w:t>20.</w:t>
      </w:r>
      <w:r w:rsidRPr="00EE52A4">
        <w:rPr>
          <w:rFonts w:ascii="Arial" w:hAnsi="Arial" w:cs="Arial"/>
          <w:b/>
          <w:bCs/>
          <w:sz w:val="24"/>
          <w:szCs w:val="24"/>
        </w:rPr>
        <w:tab/>
        <w:t xml:space="preserve"> DO FORO</w:t>
      </w:r>
    </w:p>
    <w:p w14:paraId="5A995ED6" w14:textId="77777777" w:rsidR="005535FF" w:rsidRPr="00EE52A4" w:rsidRDefault="005535FF" w:rsidP="00EE52A4">
      <w:pPr>
        <w:spacing w:line="360" w:lineRule="auto"/>
        <w:ind w:left="360"/>
        <w:jc w:val="both"/>
        <w:rPr>
          <w:rFonts w:ascii="Arial" w:hAnsi="Arial" w:cs="Arial"/>
          <w:sz w:val="24"/>
          <w:szCs w:val="24"/>
        </w:rPr>
      </w:pPr>
    </w:p>
    <w:p w14:paraId="48D82450" w14:textId="77777777" w:rsidR="005535FF" w:rsidRPr="00EE52A4" w:rsidRDefault="005535FF" w:rsidP="00EE52A4">
      <w:pPr>
        <w:pStyle w:val="Recuodecorpodetexto"/>
        <w:spacing w:line="360" w:lineRule="auto"/>
        <w:ind w:left="0"/>
        <w:rPr>
          <w:rFonts w:ascii="Arial" w:hAnsi="Arial" w:cs="Arial"/>
          <w:szCs w:val="24"/>
        </w:rPr>
      </w:pPr>
      <w:r w:rsidRPr="00EE52A4">
        <w:rPr>
          <w:rFonts w:ascii="Arial" w:hAnsi="Arial" w:cs="Arial"/>
          <w:szCs w:val="24"/>
        </w:rPr>
        <w:t xml:space="preserve">Todas as controvérsias ou reclames relativos ao presente processo licitatório serão resolvidos pela Comissão, </w:t>
      </w:r>
      <w:proofErr w:type="gramStart"/>
      <w:r w:rsidRPr="00EE52A4">
        <w:rPr>
          <w:rFonts w:ascii="Arial" w:hAnsi="Arial" w:cs="Arial"/>
          <w:szCs w:val="24"/>
        </w:rPr>
        <w:t>Administrativamente</w:t>
      </w:r>
      <w:proofErr w:type="gramEnd"/>
      <w:r w:rsidRPr="00EE52A4">
        <w:rPr>
          <w:rFonts w:ascii="Arial" w:hAnsi="Arial" w:cs="Arial"/>
          <w:szCs w:val="24"/>
        </w:rPr>
        <w:t>, ou no Foro da Comarca de Santa Cecília</w:t>
      </w:r>
      <w:r w:rsidR="00944661" w:rsidRPr="00EE52A4">
        <w:rPr>
          <w:rFonts w:ascii="Arial" w:hAnsi="Arial" w:cs="Arial"/>
          <w:szCs w:val="24"/>
        </w:rPr>
        <w:t xml:space="preserve"> </w:t>
      </w:r>
      <w:r w:rsidRPr="00EE52A4">
        <w:rPr>
          <w:rFonts w:ascii="Arial" w:hAnsi="Arial" w:cs="Arial"/>
          <w:szCs w:val="24"/>
        </w:rPr>
        <w:t>– SC, se for o caso.</w:t>
      </w:r>
    </w:p>
    <w:p w14:paraId="26F5FDEF" w14:textId="77777777" w:rsidR="005535FF" w:rsidRPr="00DF7B35" w:rsidRDefault="005535FF" w:rsidP="000364C0">
      <w:pPr>
        <w:spacing w:line="276" w:lineRule="auto"/>
        <w:jc w:val="both"/>
        <w:rPr>
          <w:rFonts w:ascii="Arial" w:hAnsi="Arial" w:cs="Arial"/>
          <w:sz w:val="24"/>
          <w:szCs w:val="24"/>
        </w:rPr>
      </w:pPr>
    </w:p>
    <w:p w14:paraId="461B90BE" w14:textId="77777777" w:rsidR="005535FF" w:rsidRPr="00DF7B35" w:rsidRDefault="005535FF" w:rsidP="000364C0">
      <w:pPr>
        <w:spacing w:line="276" w:lineRule="auto"/>
        <w:ind w:left="360"/>
        <w:jc w:val="both"/>
        <w:rPr>
          <w:rFonts w:ascii="Arial" w:hAnsi="Arial" w:cs="Arial"/>
          <w:sz w:val="24"/>
          <w:szCs w:val="24"/>
        </w:rPr>
      </w:pPr>
      <w:r w:rsidRPr="00DF7B35">
        <w:rPr>
          <w:rFonts w:ascii="Arial" w:hAnsi="Arial" w:cs="Arial"/>
          <w:sz w:val="24"/>
          <w:szCs w:val="24"/>
        </w:rPr>
        <w:t xml:space="preserve">            </w:t>
      </w:r>
    </w:p>
    <w:p w14:paraId="2A8C977A" w14:textId="1E42BF4B" w:rsidR="005535FF" w:rsidRPr="00DF7B35" w:rsidRDefault="005535FF" w:rsidP="00CA2CAA">
      <w:pPr>
        <w:spacing w:line="276" w:lineRule="auto"/>
        <w:ind w:left="360"/>
        <w:jc w:val="right"/>
        <w:rPr>
          <w:rFonts w:ascii="Arial" w:hAnsi="Arial" w:cs="Arial"/>
          <w:sz w:val="24"/>
          <w:szCs w:val="24"/>
        </w:rPr>
      </w:pPr>
      <w:r w:rsidRPr="00DF7B35">
        <w:rPr>
          <w:rFonts w:ascii="Arial" w:hAnsi="Arial" w:cs="Arial"/>
          <w:sz w:val="24"/>
          <w:szCs w:val="24"/>
        </w:rPr>
        <w:t xml:space="preserve">  Timbó Grande</w:t>
      </w:r>
      <w:r w:rsidR="00202D49">
        <w:rPr>
          <w:rFonts w:ascii="Arial" w:hAnsi="Arial" w:cs="Arial"/>
          <w:sz w:val="24"/>
          <w:szCs w:val="24"/>
        </w:rPr>
        <w:t>, 1</w:t>
      </w:r>
      <w:r w:rsidR="00447EA6">
        <w:rPr>
          <w:rFonts w:ascii="Arial" w:hAnsi="Arial" w:cs="Arial"/>
          <w:sz w:val="24"/>
          <w:szCs w:val="24"/>
        </w:rPr>
        <w:t>5</w:t>
      </w:r>
      <w:r w:rsidR="00202D49">
        <w:rPr>
          <w:rFonts w:ascii="Arial" w:hAnsi="Arial" w:cs="Arial"/>
          <w:sz w:val="24"/>
          <w:szCs w:val="24"/>
        </w:rPr>
        <w:t xml:space="preserve"> de ju</w:t>
      </w:r>
      <w:r w:rsidR="00205EA6">
        <w:rPr>
          <w:rFonts w:ascii="Arial" w:hAnsi="Arial" w:cs="Arial"/>
          <w:sz w:val="24"/>
          <w:szCs w:val="24"/>
        </w:rPr>
        <w:t>l</w:t>
      </w:r>
      <w:r w:rsidR="00202D49">
        <w:rPr>
          <w:rFonts w:ascii="Arial" w:hAnsi="Arial" w:cs="Arial"/>
          <w:sz w:val="24"/>
          <w:szCs w:val="24"/>
        </w:rPr>
        <w:t xml:space="preserve">ho de </w:t>
      </w:r>
      <w:r w:rsidRPr="00DF7B35">
        <w:rPr>
          <w:rFonts w:ascii="Arial" w:hAnsi="Arial" w:cs="Arial"/>
          <w:sz w:val="24"/>
          <w:szCs w:val="24"/>
        </w:rPr>
        <w:t>202</w:t>
      </w:r>
      <w:r w:rsidR="00EE52A4">
        <w:rPr>
          <w:rFonts w:ascii="Arial" w:hAnsi="Arial" w:cs="Arial"/>
          <w:sz w:val="24"/>
          <w:szCs w:val="24"/>
        </w:rPr>
        <w:t>4</w:t>
      </w:r>
      <w:r w:rsidR="00CA2CAA">
        <w:rPr>
          <w:rFonts w:ascii="Arial" w:hAnsi="Arial" w:cs="Arial"/>
          <w:sz w:val="24"/>
          <w:szCs w:val="24"/>
        </w:rPr>
        <w:t>.</w:t>
      </w:r>
    </w:p>
    <w:p w14:paraId="6E9BDD9D" w14:textId="77777777" w:rsidR="005535FF" w:rsidRPr="00DF7B35" w:rsidRDefault="005535FF" w:rsidP="000364C0">
      <w:pPr>
        <w:spacing w:line="276" w:lineRule="auto"/>
        <w:ind w:left="360"/>
        <w:jc w:val="both"/>
        <w:rPr>
          <w:rFonts w:ascii="Arial" w:hAnsi="Arial" w:cs="Arial"/>
          <w:sz w:val="24"/>
          <w:szCs w:val="24"/>
        </w:rPr>
      </w:pPr>
    </w:p>
    <w:p w14:paraId="6C91B603" w14:textId="77777777" w:rsidR="005535FF" w:rsidRDefault="005535FF" w:rsidP="000364C0">
      <w:pPr>
        <w:spacing w:line="276" w:lineRule="auto"/>
        <w:ind w:left="360"/>
        <w:rPr>
          <w:rFonts w:ascii="Arial" w:hAnsi="Arial" w:cs="Arial"/>
          <w:sz w:val="24"/>
          <w:szCs w:val="24"/>
        </w:rPr>
      </w:pPr>
    </w:p>
    <w:p w14:paraId="2D00732C" w14:textId="77777777" w:rsidR="00CA2CAA" w:rsidRPr="00DF7B35" w:rsidRDefault="00CA2CAA" w:rsidP="000364C0">
      <w:pPr>
        <w:spacing w:line="276" w:lineRule="auto"/>
        <w:ind w:left="360"/>
        <w:rPr>
          <w:rFonts w:ascii="Arial" w:hAnsi="Arial" w:cs="Arial"/>
          <w:sz w:val="24"/>
          <w:szCs w:val="24"/>
        </w:rPr>
      </w:pPr>
    </w:p>
    <w:p w14:paraId="054F2FFC" w14:textId="77777777" w:rsidR="005535FF" w:rsidRPr="00DF7B35" w:rsidRDefault="005535FF" w:rsidP="000364C0">
      <w:pPr>
        <w:spacing w:line="276" w:lineRule="auto"/>
        <w:ind w:left="360"/>
        <w:rPr>
          <w:rFonts w:ascii="Arial" w:hAnsi="Arial" w:cs="Arial"/>
          <w:sz w:val="24"/>
          <w:szCs w:val="24"/>
        </w:rPr>
      </w:pPr>
    </w:p>
    <w:p w14:paraId="49F09796" w14:textId="77777777" w:rsidR="005535FF" w:rsidRPr="00DF7B35" w:rsidRDefault="005535FF" w:rsidP="000364C0">
      <w:pPr>
        <w:spacing w:line="276" w:lineRule="auto"/>
        <w:ind w:left="360"/>
        <w:rPr>
          <w:rFonts w:ascii="Arial" w:hAnsi="Arial" w:cs="Arial"/>
          <w:sz w:val="24"/>
          <w:szCs w:val="24"/>
        </w:rPr>
      </w:pPr>
      <w:r w:rsidRPr="00DF7B35">
        <w:rPr>
          <w:rFonts w:ascii="Arial" w:hAnsi="Arial" w:cs="Arial"/>
          <w:sz w:val="24"/>
          <w:szCs w:val="24"/>
        </w:rPr>
        <w:t xml:space="preserve">Valdir Cardoso dos Santos                       </w:t>
      </w:r>
      <w:r w:rsidR="00944661" w:rsidRPr="00DF7B35">
        <w:rPr>
          <w:rFonts w:ascii="Arial" w:hAnsi="Arial" w:cs="Arial"/>
          <w:sz w:val="24"/>
          <w:szCs w:val="24"/>
        </w:rPr>
        <w:t xml:space="preserve">         </w:t>
      </w:r>
      <w:r w:rsidRPr="00DF7B35">
        <w:rPr>
          <w:rFonts w:ascii="Arial" w:hAnsi="Arial" w:cs="Arial"/>
          <w:sz w:val="24"/>
          <w:szCs w:val="24"/>
        </w:rPr>
        <w:t xml:space="preserve">Caio Pompeu </w:t>
      </w:r>
      <w:proofErr w:type="spellStart"/>
      <w:r w:rsidRPr="00DF7B35">
        <w:rPr>
          <w:rFonts w:ascii="Arial" w:hAnsi="Arial" w:cs="Arial"/>
          <w:sz w:val="24"/>
          <w:szCs w:val="24"/>
        </w:rPr>
        <w:t>Francio</w:t>
      </w:r>
      <w:proofErr w:type="spellEnd"/>
      <w:r w:rsidRPr="00DF7B35">
        <w:rPr>
          <w:rFonts w:ascii="Arial" w:hAnsi="Arial" w:cs="Arial"/>
          <w:sz w:val="24"/>
          <w:szCs w:val="24"/>
        </w:rPr>
        <w:t xml:space="preserve"> Rocha </w:t>
      </w:r>
    </w:p>
    <w:p w14:paraId="2DF42272" w14:textId="77777777" w:rsidR="005535FF" w:rsidRPr="00DF7B35" w:rsidRDefault="005535FF" w:rsidP="000364C0">
      <w:pPr>
        <w:spacing w:line="276" w:lineRule="auto"/>
        <w:ind w:left="360"/>
        <w:rPr>
          <w:rFonts w:ascii="Arial" w:hAnsi="Arial" w:cs="Arial"/>
          <w:sz w:val="24"/>
          <w:szCs w:val="24"/>
        </w:rPr>
      </w:pPr>
      <w:r w:rsidRPr="00DF7B35">
        <w:rPr>
          <w:rFonts w:ascii="Arial" w:hAnsi="Arial" w:cs="Arial"/>
          <w:b/>
          <w:bCs/>
          <w:sz w:val="24"/>
          <w:szCs w:val="24"/>
        </w:rPr>
        <w:t xml:space="preserve">      Prefeito Municipal                                      Advogado OAB/SC 24642</w:t>
      </w:r>
    </w:p>
    <w:p w14:paraId="09DA37CC" w14:textId="77777777" w:rsidR="005535FF" w:rsidRPr="00DF7B35" w:rsidRDefault="005535FF" w:rsidP="000364C0">
      <w:pPr>
        <w:pStyle w:val="Ttulo1"/>
        <w:spacing w:line="276" w:lineRule="auto"/>
        <w:rPr>
          <w:rFonts w:ascii="Arial" w:hAnsi="Arial" w:cs="Arial"/>
          <w:szCs w:val="24"/>
        </w:rPr>
      </w:pPr>
      <w:r w:rsidRPr="00DF7B35">
        <w:rPr>
          <w:rFonts w:ascii="Arial" w:hAnsi="Arial" w:cs="Arial"/>
          <w:szCs w:val="24"/>
        </w:rPr>
        <w:t xml:space="preserve">  </w:t>
      </w:r>
    </w:p>
    <w:p w14:paraId="139B526C" w14:textId="77777777" w:rsidR="005535FF" w:rsidRPr="000364C0" w:rsidRDefault="005535FF" w:rsidP="000364C0">
      <w:pPr>
        <w:spacing w:line="276" w:lineRule="auto"/>
        <w:jc w:val="both"/>
      </w:pPr>
    </w:p>
    <w:p w14:paraId="48B5AD62" w14:textId="77777777" w:rsidR="00B16E27" w:rsidRPr="000364C0" w:rsidRDefault="00B16E27" w:rsidP="000364C0">
      <w:pPr>
        <w:spacing w:line="276" w:lineRule="auto"/>
        <w:ind w:left="360"/>
        <w:jc w:val="both"/>
        <w:rPr>
          <w:sz w:val="24"/>
        </w:rPr>
      </w:pPr>
    </w:p>
    <w:p w14:paraId="7CC9729F" w14:textId="77777777" w:rsidR="00B16E27" w:rsidRPr="000364C0" w:rsidRDefault="00B16E27" w:rsidP="000364C0">
      <w:pPr>
        <w:spacing w:line="276" w:lineRule="auto"/>
        <w:ind w:left="360"/>
        <w:jc w:val="both"/>
        <w:rPr>
          <w:sz w:val="24"/>
        </w:rPr>
      </w:pPr>
    </w:p>
    <w:p w14:paraId="573F3ECA" w14:textId="77777777" w:rsidR="002647C3" w:rsidRPr="000364C0" w:rsidRDefault="002647C3" w:rsidP="000364C0">
      <w:pPr>
        <w:spacing w:line="276" w:lineRule="auto"/>
      </w:pPr>
    </w:p>
    <w:sectPr w:rsidR="002647C3" w:rsidRPr="000364C0" w:rsidSect="00B16E27">
      <w:headerReference w:type="even" r:id="rId11"/>
      <w:headerReference w:type="default" r:id="rId12"/>
      <w:footerReference w:type="even" r:id="rId13"/>
      <w:footerReference w:type="default" r:id="rId14"/>
      <w:headerReference w:type="first" r:id="rId15"/>
      <w:footerReference w:type="first" r:id="rId16"/>
      <w:pgSz w:w="11906" w:h="16838"/>
      <w:pgMar w:top="297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6B550" w14:textId="77777777" w:rsidR="008C7A3C" w:rsidRDefault="008C7A3C" w:rsidP="003A32C9">
      <w:r>
        <w:separator/>
      </w:r>
    </w:p>
  </w:endnote>
  <w:endnote w:type="continuationSeparator" w:id="0">
    <w:p w14:paraId="261AFD12" w14:textId="77777777" w:rsidR="008C7A3C" w:rsidRDefault="008C7A3C" w:rsidP="003A3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IDFont+F5">
    <w:altName w:val="Microsoft JhengHei"/>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8A767" w14:textId="77777777" w:rsidR="003A32C9" w:rsidRDefault="003A32C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0B3F5" w14:textId="77777777" w:rsidR="003A32C9" w:rsidRDefault="003A32C9">
    <w:pPr>
      <w:pStyle w:val="Rodap"/>
    </w:pPr>
    <w:r>
      <w:rPr>
        <w:noProof/>
      </w:rPr>
      <w:drawing>
        <wp:anchor distT="0" distB="0" distL="114300" distR="114300" simplePos="0" relativeHeight="251661312" behindDoc="1" locked="0" layoutInCell="1" allowOverlap="1" wp14:anchorId="66E8CC05" wp14:editId="0BE7CC23">
          <wp:simplePos x="0" y="0"/>
          <wp:positionH relativeFrom="page">
            <wp:posOffset>-3810</wp:posOffset>
          </wp:positionH>
          <wp:positionV relativeFrom="paragraph">
            <wp:posOffset>-3255010</wp:posOffset>
          </wp:positionV>
          <wp:extent cx="7748905" cy="3848735"/>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topa Casamento EUA Carta.png"/>
                  <pic:cNvPicPr/>
                </pic:nvPicPr>
                <pic:blipFill rotWithShape="1">
                  <a:blip r:embed="rId1" cstate="print">
                    <a:extLst>
                      <a:ext uri="{28A0092B-C50C-407E-A947-70E740481C1C}">
                        <a14:useLocalDpi xmlns:a14="http://schemas.microsoft.com/office/drawing/2010/main" val="0"/>
                      </a:ext>
                    </a:extLst>
                  </a:blip>
                  <a:srcRect t="61631"/>
                  <a:stretch/>
                </pic:blipFill>
                <pic:spPr bwMode="auto">
                  <a:xfrm>
                    <a:off x="0" y="0"/>
                    <a:ext cx="7748905" cy="3848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E89EF" w14:textId="77777777" w:rsidR="003A32C9" w:rsidRDefault="003A32C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1E709" w14:textId="77777777" w:rsidR="008C7A3C" w:rsidRDefault="008C7A3C" w:rsidP="003A32C9">
      <w:r>
        <w:separator/>
      </w:r>
    </w:p>
  </w:footnote>
  <w:footnote w:type="continuationSeparator" w:id="0">
    <w:p w14:paraId="587690A4" w14:textId="77777777" w:rsidR="008C7A3C" w:rsidRDefault="008C7A3C" w:rsidP="003A3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4E30D" w14:textId="77777777" w:rsidR="003A32C9" w:rsidRDefault="003A32C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180DC" w14:textId="77777777" w:rsidR="003A32C9" w:rsidRDefault="003A32C9">
    <w:pPr>
      <w:pStyle w:val="Cabealho"/>
    </w:pPr>
    <w:r>
      <w:rPr>
        <w:noProof/>
      </w:rPr>
      <w:drawing>
        <wp:anchor distT="0" distB="0" distL="114300" distR="114300" simplePos="0" relativeHeight="251659264" behindDoc="1" locked="0" layoutInCell="1" allowOverlap="1" wp14:anchorId="427A61A2" wp14:editId="6C0069D4">
          <wp:simplePos x="0" y="0"/>
          <wp:positionH relativeFrom="page">
            <wp:posOffset>-3175</wp:posOffset>
          </wp:positionH>
          <wp:positionV relativeFrom="paragraph">
            <wp:posOffset>-460375</wp:posOffset>
          </wp:positionV>
          <wp:extent cx="7581014" cy="8835656"/>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topa Casamento EUA Carta.png"/>
                  <pic:cNvPicPr/>
                </pic:nvPicPr>
                <pic:blipFill rotWithShape="1">
                  <a:blip r:embed="rId1" cstate="print">
                    <a:extLst>
                      <a:ext uri="{28A0092B-C50C-407E-A947-70E740481C1C}">
                        <a14:useLocalDpi xmlns:a14="http://schemas.microsoft.com/office/drawing/2010/main" val="0"/>
                      </a:ext>
                    </a:extLst>
                  </a:blip>
                  <a:srcRect r="-727" b="19078"/>
                  <a:stretch/>
                </pic:blipFill>
                <pic:spPr bwMode="auto">
                  <a:xfrm>
                    <a:off x="0" y="0"/>
                    <a:ext cx="7581014" cy="88356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F7624" w14:textId="77777777" w:rsidR="003A32C9" w:rsidRDefault="003A32C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A677A"/>
    <w:multiLevelType w:val="multilevel"/>
    <w:tmpl w:val="A2B8FBC4"/>
    <w:lvl w:ilvl="0">
      <w:start w:val="2"/>
      <w:numFmt w:val="decimalZero"/>
      <w:lvlText w:val="%1"/>
      <w:lvlJc w:val="left"/>
      <w:pPr>
        <w:tabs>
          <w:tab w:val="num" w:pos="720"/>
        </w:tabs>
        <w:ind w:left="720" w:hanging="360"/>
      </w:pPr>
    </w:lvl>
    <w:lvl w:ilvl="1">
      <w:start w:val="5"/>
      <w:numFmt w:val="decimalZero"/>
      <w:isLgl/>
      <w:lvlText w:val="%1.%2"/>
      <w:lvlJc w:val="left"/>
      <w:pPr>
        <w:tabs>
          <w:tab w:val="num" w:pos="2760"/>
        </w:tabs>
        <w:ind w:left="2760" w:hanging="2400"/>
      </w:pPr>
    </w:lvl>
    <w:lvl w:ilvl="2">
      <w:start w:val="2"/>
      <w:numFmt w:val="decimal"/>
      <w:isLgl/>
      <w:lvlText w:val="%1.%2.%3"/>
      <w:lvlJc w:val="left"/>
      <w:pPr>
        <w:tabs>
          <w:tab w:val="num" w:pos="2760"/>
        </w:tabs>
        <w:ind w:left="2760" w:hanging="2400"/>
      </w:pPr>
    </w:lvl>
    <w:lvl w:ilvl="3">
      <w:start w:val="37"/>
      <w:numFmt w:val="decimalZero"/>
      <w:isLgl/>
      <w:lvlText w:val="%1.%2.%3.%4"/>
      <w:lvlJc w:val="left"/>
      <w:pPr>
        <w:tabs>
          <w:tab w:val="num" w:pos="2760"/>
        </w:tabs>
        <w:ind w:left="2760" w:hanging="2400"/>
      </w:pPr>
    </w:lvl>
    <w:lvl w:ilvl="4">
      <w:start w:val="3"/>
      <w:numFmt w:val="decimal"/>
      <w:isLgl/>
      <w:lvlText w:val="%1.%2.%3.%4.%5"/>
      <w:lvlJc w:val="left"/>
      <w:pPr>
        <w:tabs>
          <w:tab w:val="num" w:pos="2760"/>
        </w:tabs>
        <w:ind w:left="2760" w:hanging="2400"/>
      </w:pPr>
    </w:lvl>
    <w:lvl w:ilvl="5">
      <w:start w:val="3"/>
      <w:numFmt w:val="decimal"/>
      <w:isLgl/>
      <w:lvlText w:val="%1.%2.%3.%4.%5.%6"/>
      <w:lvlJc w:val="left"/>
      <w:pPr>
        <w:tabs>
          <w:tab w:val="num" w:pos="2760"/>
        </w:tabs>
        <w:ind w:left="2760" w:hanging="2400"/>
      </w:pPr>
    </w:lvl>
    <w:lvl w:ilvl="6">
      <w:start w:val="90"/>
      <w:numFmt w:val="decimal"/>
      <w:isLgl/>
      <w:lvlText w:val="%1.%2.%3.%4.%5.%6.%7"/>
      <w:lvlJc w:val="left"/>
      <w:pPr>
        <w:tabs>
          <w:tab w:val="num" w:pos="2760"/>
        </w:tabs>
        <w:ind w:left="2760" w:hanging="2400"/>
      </w:pPr>
    </w:lvl>
    <w:lvl w:ilvl="7">
      <w:start w:val="103"/>
      <w:numFmt w:val="decimalZero"/>
      <w:isLgl/>
      <w:lvlText w:val="%1.%2.%3.%4.%5.%6.%7.%8"/>
      <w:lvlJc w:val="left"/>
      <w:pPr>
        <w:tabs>
          <w:tab w:val="num" w:pos="2760"/>
        </w:tabs>
        <w:ind w:left="2760" w:hanging="2400"/>
      </w:pPr>
    </w:lvl>
    <w:lvl w:ilvl="8">
      <w:start w:val="1"/>
      <w:numFmt w:val="decimal"/>
      <w:isLgl/>
      <w:lvlText w:val="%1.%2.%3.%4.%5.%6.%7.%8.%9"/>
      <w:lvlJc w:val="left"/>
      <w:pPr>
        <w:tabs>
          <w:tab w:val="num" w:pos="2760"/>
        </w:tabs>
        <w:ind w:left="2760" w:hanging="2400"/>
      </w:pPr>
    </w:lvl>
  </w:abstractNum>
  <w:abstractNum w:abstractNumId="1" w15:restartNumberingAfterBreak="0">
    <w:nsid w:val="1D736F6B"/>
    <w:multiLevelType w:val="singleLevel"/>
    <w:tmpl w:val="04160017"/>
    <w:lvl w:ilvl="0">
      <w:start w:val="1"/>
      <w:numFmt w:val="lowerLetter"/>
      <w:lvlText w:val="%1)"/>
      <w:lvlJc w:val="left"/>
      <w:pPr>
        <w:tabs>
          <w:tab w:val="num" w:pos="360"/>
        </w:tabs>
        <w:ind w:left="360" w:hanging="360"/>
      </w:pPr>
    </w:lvl>
  </w:abstractNum>
  <w:abstractNum w:abstractNumId="2" w15:restartNumberingAfterBreak="0">
    <w:nsid w:val="20163381"/>
    <w:multiLevelType w:val="hybridMultilevel"/>
    <w:tmpl w:val="0E4AAF92"/>
    <w:lvl w:ilvl="0" w:tplc="57D628E4">
      <w:numFmt w:val="bullet"/>
      <w:lvlText w:val=""/>
      <w:lvlJc w:val="left"/>
      <w:pPr>
        <w:ind w:left="720" w:hanging="360"/>
      </w:pPr>
      <w:rPr>
        <w:rFonts w:ascii="CIDFont+F5" w:eastAsia="CIDFont+F5" w:hAnsiTheme="minorHAnsi" w:cs="CIDFont+F5" w:hint="eastAsi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2222E8C"/>
    <w:multiLevelType w:val="multilevel"/>
    <w:tmpl w:val="7ADCBF6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D73129F"/>
    <w:multiLevelType w:val="hybridMultilevel"/>
    <w:tmpl w:val="181ADB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FD20D11"/>
    <w:multiLevelType w:val="hybridMultilevel"/>
    <w:tmpl w:val="36A266B6"/>
    <w:lvl w:ilvl="0" w:tplc="04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1EA6142"/>
    <w:multiLevelType w:val="hybridMultilevel"/>
    <w:tmpl w:val="C5EA3D66"/>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7" w15:restartNumberingAfterBreak="0">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16cid:durableId="432628242">
    <w:abstractNumId w:val="0"/>
    <w:lvlOverride w:ilvl="0">
      <w:startOverride w:val="2"/>
    </w:lvlOverride>
    <w:lvlOverride w:ilvl="1">
      <w:startOverride w:val="5"/>
    </w:lvlOverride>
    <w:lvlOverride w:ilvl="2">
      <w:startOverride w:val="2"/>
    </w:lvlOverride>
    <w:lvlOverride w:ilvl="3">
      <w:startOverride w:val="37"/>
    </w:lvlOverride>
    <w:lvlOverride w:ilvl="4">
      <w:startOverride w:val="3"/>
    </w:lvlOverride>
    <w:lvlOverride w:ilvl="5">
      <w:startOverride w:val="3"/>
    </w:lvlOverride>
    <w:lvlOverride w:ilvl="6">
      <w:startOverride w:val="90"/>
    </w:lvlOverride>
    <w:lvlOverride w:ilvl="7">
      <w:startOverride w:val="103"/>
    </w:lvlOverride>
    <w:lvlOverride w:ilvl="8">
      <w:startOverride w:val="1"/>
    </w:lvlOverride>
  </w:num>
  <w:num w:numId="2" w16cid:durableId="1285039944">
    <w:abstractNumId w:val="1"/>
    <w:lvlOverride w:ilvl="0">
      <w:startOverride w:val="1"/>
    </w:lvlOverride>
  </w:num>
  <w:num w:numId="3" w16cid:durableId="172073727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18411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1902267">
    <w:abstractNumId w:val="3"/>
  </w:num>
  <w:num w:numId="6" w16cid:durableId="795566756">
    <w:abstractNumId w:val="6"/>
  </w:num>
  <w:num w:numId="7" w16cid:durableId="130179355">
    <w:abstractNumId w:val="7"/>
  </w:num>
  <w:num w:numId="8" w16cid:durableId="950358412">
    <w:abstractNumId w:val="4"/>
  </w:num>
  <w:num w:numId="9" w16cid:durableId="1613249727">
    <w:abstractNumId w:val="2"/>
  </w:num>
  <w:num w:numId="10" w16cid:durableId="17316882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AD"/>
    <w:rsid w:val="000054A3"/>
    <w:rsid w:val="000364C0"/>
    <w:rsid w:val="00055B71"/>
    <w:rsid w:val="000C434B"/>
    <w:rsid w:val="000C507D"/>
    <w:rsid w:val="00155067"/>
    <w:rsid w:val="00202D49"/>
    <w:rsid w:val="00205EA6"/>
    <w:rsid w:val="002200EE"/>
    <w:rsid w:val="002647C3"/>
    <w:rsid w:val="00280E52"/>
    <w:rsid w:val="002E6205"/>
    <w:rsid w:val="002F3942"/>
    <w:rsid w:val="0035322B"/>
    <w:rsid w:val="003A32C9"/>
    <w:rsid w:val="003E1F0D"/>
    <w:rsid w:val="004359B9"/>
    <w:rsid w:val="00447EA6"/>
    <w:rsid w:val="004E5201"/>
    <w:rsid w:val="005112CE"/>
    <w:rsid w:val="00543F2D"/>
    <w:rsid w:val="005535FF"/>
    <w:rsid w:val="0055528D"/>
    <w:rsid w:val="005D064B"/>
    <w:rsid w:val="00603D2D"/>
    <w:rsid w:val="00757764"/>
    <w:rsid w:val="00784071"/>
    <w:rsid w:val="007A20C0"/>
    <w:rsid w:val="007D138B"/>
    <w:rsid w:val="007F2202"/>
    <w:rsid w:val="00821F2F"/>
    <w:rsid w:val="00837D96"/>
    <w:rsid w:val="00844D1E"/>
    <w:rsid w:val="008A410C"/>
    <w:rsid w:val="008C0D4F"/>
    <w:rsid w:val="008C7A3C"/>
    <w:rsid w:val="00944661"/>
    <w:rsid w:val="009C1DF5"/>
    <w:rsid w:val="009C282E"/>
    <w:rsid w:val="009D2803"/>
    <w:rsid w:val="00A02728"/>
    <w:rsid w:val="00A33F38"/>
    <w:rsid w:val="00AA69C6"/>
    <w:rsid w:val="00B045C1"/>
    <w:rsid w:val="00B16E27"/>
    <w:rsid w:val="00B1790A"/>
    <w:rsid w:val="00BE4D1A"/>
    <w:rsid w:val="00C4633A"/>
    <w:rsid w:val="00C66C80"/>
    <w:rsid w:val="00C73AC6"/>
    <w:rsid w:val="00CA2CAA"/>
    <w:rsid w:val="00D43008"/>
    <w:rsid w:val="00D815AD"/>
    <w:rsid w:val="00DD31D1"/>
    <w:rsid w:val="00DF7B35"/>
    <w:rsid w:val="00E970D6"/>
    <w:rsid w:val="00EE52A4"/>
    <w:rsid w:val="00F503C6"/>
    <w:rsid w:val="00F645AD"/>
    <w:rsid w:val="00F91E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ABB4CFB"/>
  <w15:docId w15:val="{965A43C1-16A7-483B-A47F-5137CAC9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E2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B16E27"/>
    <w:pPr>
      <w:keepNext/>
      <w:jc w:val="center"/>
      <w:outlineLvl w:val="0"/>
    </w:pPr>
    <w:rPr>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A32C9"/>
    <w:pPr>
      <w:tabs>
        <w:tab w:val="center" w:pos="4252"/>
        <w:tab w:val="right" w:pos="8504"/>
      </w:tabs>
    </w:pPr>
  </w:style>
  <w:style w:type="character" w:customStyle="1" w:styleId="CabealhoChar">
    <w:name w:val="Cabeçalho Char"/>
    <w:basedOn w:val="Fontepargpadro"/>
    <w:link w:val="Cabealho"/>
    <w:uiPriority w:val="99"/>
    <w:rsid w:val="003A32C9"/>
  </w:style>
  <w:style w:type="paragraph" w:styleId="Rodap">
    <w:name w:val="footer"/>
    <w:basedOn w:val="Normal"/>
    <w:link w:val="RodapChar"/>
    <w:uiPriority w:val="99"/>
    <w:unhideWhenUsed/>
    <w:rsid w:val="003A32C9"/>
    <w:pPr>
      <w:tabs>
        <w:tab w:val="center" w:pos="4252"/>
        <w:tab w:val="right" w:pos="8504"/>
      </w:tabs>
    </w:pPr>
  </w:style>
  <w:style w:type="character" w:customStyle="1" w:styleId="RodapChar">
    <w:name w:val="Rodapé Char"/>
    <w:basedOn w:val="Fontepargpadro"/>
    <w:link w:val="Rodap"/>
    <w:uiPriority w:val="99"/>
    <w:rsid w:val="003A32C9"/>
  </w:style>
  <w:style w:type="character" w:customStyle="1" w:styleId="Ttulo1Char">
    <w:name w:val="Título 1 Char"/>
    <w:basedOn w:val="Fontepargpadro"/>
    <w:link w:val="Ttulo1"/>
    <w:rsid w:val="00B16E27"/>
    <w:rPr>
      <w:rFonts w:ascii="Times New Roman" w:eastAsia="Times New Roman" w:hAnsi="Times New Roman" w:cs="Times New Roman"/>
      <w:b/>
      <w:bCs/>
      <w:sz w:val="24"/>
      <w:szCs w:val="20"/>
      <w:lang w:eastAsia="pt-BR"/>
    </w:rPr>
  </w:style>
  <w:style w:type="paragraph" w:styleId="Recuodecorpodetexto">
    <w:name w:val="Body Text Indent"/>
    <w:basedOn w:val="Normal"/>
    <w:link w:val="RecuodecorpodetextoChar"/>
    <w:rsid w:val="00B16E27"/>
    <w:pPr>
      <w:ind w:left="360"/>
      <w:jc w:val="both"/>
    </w:pPr>
    <w:rPr>
      <w:sz w:val="24"/>
    </w:rPr>
  </w:style>
  <w:style w:type="character" w:customStyle="1" w:styleId="RecuodecorpodetextoChar">
    <w:name w:val="Recuo de corpo de texto Char"/>
    <w:basedOn w:val="Fontepargpadro"/>
    <w:link w:val="Recuodecorpodetexto"/>
    <w:rsid w:val="00B16E27"/>
    <w:rPr>
      <w:rFonts w:ascii="Times New Roman" w:eastAsia="Times New Roman" w:hAnsi="Times New Roman" w:cs="Times New Roman"/>
      <w:sz w:val="24"/>
      <w:szCs w:val="20"/>
      <w:lang w:eastAsia="pt-BR"/>
    </w:rPr>
  </w:style>
  <w:style w:type="paragraph" w:styleId="Corpodetexto2">
    <w:name w:val="Body Text 2"/>
    <w:basedOn w:val="Normal"/>
    <w:link w:val="Corpodetexto2Char"/>
    <w:rsid w:val="00B16E27"/>
    <w:pPr>
      <w:jc w:val="both"/>
    </w:pPr>
  </w:style>
  <w:style w:type="character" w:customStyle="1" w:styleId="Corpodetexto2Char">
    <w:name w:val="Corpo de texto 2 Char"/>
    <w:basedOn w:val="Fontepargpadro"/>
    <w:link w:val="Corpodetexto2"/>
    <w:rsid w:val="00B16E27"/>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B16E27"/>
    <w:pPr>
      <w:jc w:val="both"/>
    </w:pPr>
    <w:rPr>
      <w:b/>
      <w:bCs/>
    </w:rPr>
  </w:style>
  <w:style w:type="character" w:customStyle="1" w:styleId="Corpodetexto3Char">
    <w:name w:val="Corpo de texto 3 Char"/>
    <w:basedOn w:val="Fontepargpadro"/>
    <w:link w:val="Corpodetexto3"/>
    <w:rsid w:val="00B16E27"/>
    <w:rPr>
      <w:rFonts w:ascii="Times New Roman" w:eastAsia="Times New Roman" w:hAnsi="Times New Roman" w:cs="Times New Roman"/>
      <w:b/>
      <w:bCs/>
      <w:sz w:val="20"/>
      <w:szCs w:val="20"/>
      <w:lang w:eastAsia="pt-BR"/>
    </w:rPr>
  </w:style>
  <w:style w:type="paragraph" w:styleId="PargrafodaLista">
    <w:name w:val="List Paragraph"/>
    <w:basedOn w:val="Normal"/>
    <w:uiPriority w:val="34"/>
    <w:qFormat/>
    <w:rsid w:val="00B16E27"/>
    <w:pPr>
      <w:ind w:left="720"/>
      <w:contextualSpacing/>
    </w:pPr>
  </w:style>
  <w:style w:type="character" w:styleId="Hyperlink">
    <w:name w:val="Hyperlink"/>
    <w:basedOn w:val="Fontepargpadro"/>
    <w:uiPriority w:val="99"/>
    <w:unhideWhenUsed/>
    <w:rsid w:val="00B045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imbogrande.sc.gov.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icitacoes@timbogrande.sc.gov.br" TargetMode="External"/><Relationship Id="rId4" Type="http://schemas.openxmlformats.org/officeDocument/2006/relationships/settings" Target="settings.xml"/><Relationship Id="rId9" Type="http://schemas.openxmlformats.org/officeDocument/2006/relationships/hyperlink" Target="mailto:compras@timbogrande.sc.gov.b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C1A4599E-6390-4B18-8A85-2D0DA6D167BA}">
  <ds:schemaRefs>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markup-compatibility/2006"/>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27</Pages>
  <Words>5864</Words>
  <Characters>31669</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7</cp:revision>
  <cp:lastPrinted>2024-07-22T19:25:00Z</cp:lastPrinted>
  <dcterms:created xsi:type="dcterms:W3CDTF">2024-06-24T13:52:00Z</dcterms:created>
  <dcterms:modified xsi:type="dcterms:W3CDTF">2024-07-22T19:58:00Z</dcterms:modified>
</cp:coreProperties>
</file>