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962AA" w14:textId="77777777" w:rsidR="005D57F0" w:rsidRDefault="005D57F0" w:rsidP="00AE5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3D44D3C" w14:textId="77777777" w:rsidR="0031458F" w:rsidRDefault="001D400B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TERMO DE REFERÊNCIA</w:t>
      </w:r>
      <w:r w:rsidR="00411367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="0031458F">
        <w:rPr>
          <w:rFonts w:ascii="Arial" w:hAnsi="Arial" w:cs="Arial"/>
          <w:b/>
          <w:bCs/>
          <w:kern w:val="0"/>
          <w:sz w:val="24"/>
          <w:szCs w:val="24"/>
        </w:rPr>
        <w:t xml:space="preserve">DO PROCESSO </w:t>
      </w:r>
    </w:p>
    <w:p w14:paraId="599FD4A0" w14:textId="5EB0E216" w:rsidR="001D400B" w:rsidRDefault="0031458F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DE CONCORRÊNCIA</w:t>
      </w:r>
      <w:r w:rsidR="00411367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kern w:val="0"/>
          <w:sz w:val="24"/>
          <w:szCs w:val="24"/>
        </w:rPr>
        <w:t>Con</w:t>
      </w:r>
      <w:r w:rsidR="00411367">
        <w:rPr>
          <w:rFonts w:ascii="Arial" w:hAnsi="Arial" w:cs="Arial"/>
          <w:b/>
          <w:bCs/>
          <w:kern w:val="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kern w:val="0"/>
          <w:sz w:val="24"/>
          <w:szCs w:val="24"/>
        </w:rPr>
        <w:t>02</w:t>
      </w:r>
      <w:r w:rsidR="00411367">
        <w:rPr>
          <w:rFonts w:ascii="Arial" w:hAnsi="Arial" w:cs="Arial"/>
          <w:b/>
          <w:bCs/>
          <w:kern w:val="0"/>
          <w:sz w:val="24"/>
          <w:szCs w:val="24"/>
        </w:rPr>
        <w:t>/2024</w:t>
      </w:r>
    </w:p>
    <w:p w14:paraId="3FB16356" w14:textId="3385A01B" w:rsidR="005D57F0" w:rsidRPr="00411367" w:rsidRDefault="005D57F0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608073B4" w14:textId="77777777" w:rsidR="001D400B" w:rsidRDefault="001D400B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55D1BF6C" w14:textId="77777777" w:rsidR="005D57F0" w:rsidRPr="00411367" w:rsidRDefault="005D57F0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10C58403" w14:textId="77777777" w:rsidR="00411367" w:rsidRDefault="00411367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63ACF5A2" w14:textId="55E01654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1. APRESENTAÇÃO</w:t>
      </w:r>
    </w:p>
    <w:p w14:paraId="49DFACC0" w14:textId="77777777" w:rsidR="001D400B" w:rsidRPr="00411367" w:rsidRDefault="001D400B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EECA659" w14:textId="77777777" w:rsidR="0031458F" w:rsidRDefault="001D400B" w:rsidP="0031458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1.1</w:t>
      </w:r>
      <w:r w:rsidRPr="00411367">
        <w:rPr>
          <w:rFonts w:ascii="Arial" w:hAnsi="Arial" w:cs="Arial"/>
          <w:kern w:val="0"/>
          <w:sz w:val="24"/>
          <w:szCs w:val="24"/>
        </w:rPr>
        <w:t>. Esse termo de referência tem por objetivo a realização d</w:t>
      </w:r>
      <w:r w:rsidR="0031458F">
        <w:rPr>
          <w:rFonts w:ascii="Arial" w:hAnsi="Arial" w:cs="Arial"/>
          <w:kern w:val="0"/>
          <w:sz w:val="24"/>
          <w:szCs w:val="24"/>
        </w:rPr>
        <w:t>o</w:t>
      </w:r>
      <w:r w:rsidRPr="00411367">
        <w:rPr>
          <w:rFonts w:ascii="Arial" w:hAnsi="Arial" w:cs="Arial"/>
          <w:kern w:val="0"/>
          <w:sz w:val="24"/>
          <w:szCs w:val="24"/>
        </w:rPr>
        <w:t xml:space="preserve"> Pr</w:t>
      </w:r>
      <w:r w:rsidR="0031458F">
        <w:rPr>
          <w:rFonts w:ascii="Arial" w:hAnsi="Arial" w:cs="Arial"/>
          <w:kern w:val="0"/>
          <w:sz w:val="24"/>
          <w:szCs w:val="24"/>
        </w:rPr>
        <w:t>ocesso de Concorrência</w:t>
      </w:r>
      <w:r w:rsidR="005D57F0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de acordo com a Lei 14.133/2021,</w:t>
      </w:r>
      <w:r w:rsidR="0031458F">
        <w:rPr>
          <w:rFonts w:ascii="Arial" w:hAnsi="Arial" w:cs="Arial"/>
          <w:kern w:val="0"/>
          <w:sz w:val="24"/>
          <w:szCs w:val="24"/>
        </w:rPr>
        <w:t xml:space="preserve"> </w:t>
      </w:r>
      <w:r w:rsidR="0031458F" w:rsidRPr="0031458F">
        <w:rPr>
          <w:rFonts w:ascii="Arial" w:hAnsi="Arial" w:cs="Arial"/>
          <w:sz w:val="24"/>
          <w:szCs w:val="24"/>
        </w:rPr>
        <w:t>CONCESSÃO DE 20 (VINTE) ANOS DE IMÓVEIS PERTENCENTES AO MUNICÍPIO DE TIMBÓ GRANDE, PARA INSTALAÇÃO DE ESTAÇÃO DE TRANSBORDO, ARMAZENAMENTO E TRIAGEM DE LIXO RECICLÁVEL, PARA PESSOAS FÍSICAS OU PESSOAS JURÍDICAS (COOPERATIVAS, ASSOCIAÇÕES E OU EMPRESAS DO RAMO).</w:t>
      </w:r>
    </w:p>
    <w:p w14:paraId="3E21035B" w14:textId="77777777" w:rsidR="001D400B" w:rsidRPr="00411367" w:rsidRDefault="001D400B" w:rsidP="000144D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16144E4" w14:textId="061047E4" w:rsidR="00B93E00" w:rsidRDefault="001D400B" w:rsidP="005D57F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2. OBJETO</w:t>
      </w:r>
    </w:p>
    <w:p w14:paraId="27A03290" w14:textId="77777777" w:rsidR="005D57F0" w:rsidRDefault="005D57F0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5B90ACF5" w14:textId="715D66F9" w:rsidR="001D400B" w:rsidRDefault="001D400B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2.1.</w:t>
      </w:r>
      <w:r w:rsidR="005D57F0" w:rsidRPr="005D57F0">
        <w:rPr>
          <w:rFonts w:ascii="Arial" w:hAnsi="Arial" w:cs="Arial"/>
          <w:sz w:val="24"/>
          <w:szCs w:val="24"/>
        </w:rPr>
        <w:t xml:space="preserve"> Constitui objeto da presente Licitação a seleção de propostas, visando </w:t>
      </w:r>
      <w:r w:rsidR="0031458F">
        <w:rPr>
          <w:rFonts w:ascii="Arial" w:hAnsi="Arial" w:cs="Arial"/>
          <w:sz w:val="24"/>
          <w:szCs w:val="24"/>
        </w:rPr>
        <w:t xml:space="preserve">a concessão de </w:t>
      </w:r>
      <w:r w:rsidR="0031458F" w:rsidRPr="0031458F">
        <w:rPr>
          <w:rFonts w:ascii="Arial" w:hAnsi="Arial" w:cs="Arial"/>
          <w:b/>
          <w:bCs/>
          <w:sz w:val="24"/>
          <w:szCs w:val="24"/>
          <w:u w:val="single"/>
        </w:rPr>
        <w:t>20 (VINTE) ANOS DE IMÓVEIS PERTENCENTES AO MUNICÍPIO DE TIMBÓ GRANDE, PARA INSTALAÇÃO DE ESTAÇÃO DE TRANSBORDO, ARMAZENAMENTO E TRIAGEM DE LIXO RECICLÁVEL, PARA PESSOAS FÍSICAS OU PESSOAS JURÍDICAS (COOPERATIVAS, ASSOCIAÇÕES E OU EMPRESAS DO RAMO).</w:t>
      </w:r>
    </w:p>
    <w:p w14:paraId="380E17E0" w14:textId="77777777" w:rsidR="00DC147E" w:rsidRDefault="00DC147E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4"/>
        <w:gridCol w:w="3960"/>
        <w:gridCol w:w="905"/>
        <w:gridCol w:w="900"/>
        <w:gridCol w:w="940"/>
        <w:gridCol w:w="895"/>
      </w:tblGrid>
      <w:tr w:rsidR="0031458F" w14:paraId="04FB5C54" w14:textId="77777777" w:rsidTr="006F338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15FE" w14:textId="77777777" w:rsidR="0031458F" w:rsidRDefault="0031458F" w:rsidP="006F338B">
            <w:r>
              <w:rPr>
                <w:b/>
              </w:rPr>
              <w:t>Item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AB7C" w14:textId="77777777" w:rsidR="0031458F" w:rsidRDefault="0031458F" w:rsidP="006F338B">
            <w:r>
              <w:rPr>
                <w:b/>
              </w:rPr>
              <w:t>Material/</w:t>
            </w:r>
            <w:proofErr w:type="spellStart"/>
            <w:r>
              <w:rPr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7156" w14:textId="77777777" w:rsidR="0031458F" w:rsidRDefault="0031458F" w:rsidP="006F338B">
            <w:r>
              <w:rPr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E068" w14:textId="77777777" w:rsidR="0031458F" w:rsidRDefault="0031458F" w:rsidP="006F338B">
            <w:pPr>
              <w:jc w:val="right"/>
            </w:pPr>
            <w:proofErr w:type="spellStart"/>
            <w:r>
              <w:rPr>
                <w:b/>
              </w:rPr>
              <w:t>Qtd</w:t>
            </w:r>
            <w:proofErr w:type="spellEnd"/>
            <w:r>
              <w:rPr>
                <w:b/>
              </w:rPr>
              <w:t xml:space="preserve"> licitada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F2D6" w14:textId="77777777" w:rsidR="0031458F" w:rsidRDefault="0031458F" w:rsidP="006F338B">
            <w:pPr>
              <w:jc w:val="right"/>
            </w:pPr>
            <w:r>
              <w:rPr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DBA6" w14:textId="77777777" w:rsidR="0031458F" w:rsidRDefault="0031458F" w:rsidP="006F338B">
            <w:pPr>
              <w:jc w:val="right"/>
            </w:pPr>
            <w:r>
              <w:rPr>
                <w:b/>
              </w:rPr>
              <w:t>Valor total (R$)</w:t>
            </w:r>
          </w:p>
        </w:tc>
      </w:tr>
      <w:tr w:rsidR="0031458F" w14:paraId="20F325EC" w14:textId="77777777" w:rsidTr="006F338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C102" w14:textId="77777777" w:rsidR="0031458F" w:rsidRDefault="0031458F" w:rsidP="006F338B">
            <w: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C53C" w14:textId="10E36CC3" w:rsidR="0031458F" w:rsidRPr="0031458F" w:rsidRDefault="0031458F" w:rsidP="006F338B">
            <w:pPr>
              <w:spacing w:line="360" w:lineRule="auto"/>
              <w:rPr>
                <w:b/>
                <w:bCs/>
              </w:rPr>
            </w:pPr>
            <w:r w:rsidRPr="00F76E3D">
              <w:rPr>
                <w:b/>
                <w:bCs/>
              </w:rPr>
              <w:t>LOTE A</w:t>
            </w:r>
            <w:r w:rsidRPr="00242472">
              <w:t xml:space="preserve"> - </w:t>
            </w:r>
            <w:r w:rsidRPr="00F76E3D">
              <w:rPr>
                <w:b/>
                <w:bCs/>
              </w:rPr>
              <w:t>DESTINADO A SUCATAS</w:t>
            </w:r>
            <w:r>
              <w:rPr>
                <w:b/>
                <w:bCs/>
              </w:rPr>
              <w:t>:</w:t>
            </w:r>
          </w:p>
          <w:p w14:paraId="061EC050" w14:textId="011F350D" w:rsidR="0031458F" w:rsidRDefault="0031458F" w:rsidP="006F338B">
            <w:pPr>
              <w:pStyle w:val="PargrafodaLista"/>
              <w:numPr>
                <w:ilvl w:val="0"/>
                <w:numId w:val="3"/>
              </w:numPr>
              <w:spacing w:after="0" w:line="360" w:lineRule="auto"/>
            </w:pPr>
            <w:r w:rsidRPr="00F76E3D">
              <w:rPr>
                <w:b/>
                <w:bCs/>
                <w:u w:val="single"/>
              </w:rPr>
              <w:t>LOTE A</w:t>
            </w:r>
            <w:r w:rsidRPr="00F76E3D">
              <w:rPr>
                <w:u w:val="single"/>
              </w:rPr>
              <w:t xml:space="preserve"> - DESTINADO A SUCATAS - LOTE COM AREA DE 2.500m², DESTINADO A SUCATAS (metais, ferro velho, etc.)</w:t>
            </w:r>
            <w:r>
              <w:t xml:space="preserve">. </w:t>
            </w:r>
          </w:p>
          <w:p w14:paraId="64C46466" w14:textId="77777777" w:rsidR="0031458F" w:rsidRPr="00242472" w:rsidRDefault="0031458F" w:rsidP="0031458F">
            <w:pPr>
              <w:pStyle w:val="PargrafodaLista"/>
              <w:numPr>
                <w:ilvl w:val="0"/>
                <w:numId w:val="3"/>
              </w:numPr>
              <w:spacing w:after="0" w:line="360" w:lineRule="auto"/>
            </w:pPr>
            <w:r>
              <w:lastRenderedPageBreak/>
              <w:t>Conforme Mapa em anexo ao Edital de Concorrência nº02/2024.</w:t>
            </w:r>
            <w:r w:rsidRPr="00242472"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84C1" w14:textId="77777777" w:rsidR="0031458F" w:rsidRDefault="0031458F" w:rsidP="006F338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C8F0" w14:textId="77777777" w:rsidR="0031458F" w:rsidRDefault="0031458F" w:rsidP="006F338B">
            <w:pPr>
              <w:jc w:val="right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7D72" w14:textId="77777777" w:rsidR="0031458F" w:rsidRDefault="0031458F" w:rsidP="006F338B">
            <w:pPr>
              <w:jc w:val="right"/>
            </w:pPr>
            <w:r>
              <w:t xml:space="preserve"> 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6B97" w14:textId="77777777" w:rsidR="0031458F" w:rsidRDefault="0031458F" w:rsidP="006F338B">
            <w:pPr>
              <w:jc w:val="right"/>
            </w:pPr>
            <w:r>
              <w:t xml:space="preserve"> 0,00</w:t>
            </w:r>
          </w:p>
        </w:tc>
      </w:tr>
      <w:tr w:rsidR="0031458F" w14:paraId="381397F3" w14:textId="77777777" w:rsidTr="006F338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8CB4" w14:textId="77777777" w:rsidR="0031458F" w:rsidRDefault="0031458F" w:rsidP="006F338B">
            <w:r>
              <w:t>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0842" w14:textId="1B53068D" w:rsidR="0031458F" w:rsidRDefault="0031458F" w:rsidP="006F338B">
            <w:pPr>
              <w:spacing w:line="360" w:lineRule="auto"/>
            </w:pPr>
            <w:r w:rsidRPr="00F76E3D">
              <w:rPr>
                <w:b/>
                <w:bCs/>
              </w:rPr>
              <w:t>LOTE B - DESTINADO A RESIDUOS RECICLÁVEIS NÃO METAIS</w:t>
            </w:r>
            <w:r>
              <w:rPr>
                <w:b/>
                <w:bCs/>
              </w:rPr>
              <w:t>:</w:t>
            </w:r>
            <w:r w:rsidRPr="00242472">
              <w:t xml:space="preserve"> </w:t>
            </w:r>
          </w:p>
          <w:p w14:paraId="45FE4CC4" w14:textId="5A00C24B" w:rsidR="0031458F" w:rsidRPr="0031458F" w:rsidRDefault="0031458F" w:rsidP="006F338B">
            <w:pPr>
              <w:pStyle w:val="PargrafodaLista"/>
              <w:numPr>
                <w:ilvl w:val="0"/>
                <w:numId w:val="4"/>
              </w:numPr>
              <w:spacing w:after="0" w:line="360" w:lineRule="auto"/>
              <w:rPr>
                <w:u w:val="single"/>
              </w:rPr>
            </w:pPr>
            <w:r w:rsidRPr="00F76E3D">
              <w:rPr>
                <w:b/>
                <w:bCs/>
                <w:u w:val="single"/>
              </w:rPr>
              <w:t>LOTE B</w:t>
            </w:r>
            <w:r>
              <w:rPr>
                <w:b/>
                <w:bCs/>
                <w:u w:val="single"/>
              </w:rPr>
              <w:t xml:space="preserve"> -</w:t>
            </w:r>
            <w:r w:rsidRPr="00F76E3D">
              <w:rPr>
                <w:u w:val="single"/>
              </w:rPr>
              <w:t xml:space="preserve"> COM ÁREA COM 2.500m², DESTINADOS A RESÍDUOS RECICLÁVEIS NÃO METAIS (plástico, papel, papelão, vidro, etc.)  </w:t>
            </w:r>
          </w:p>
          <w:p w14:paraId="47D3E60D" w14:textId="77777777" w:rsidR="0031458F" w:rsidRPr="00242472" w:rsidRDefault="0031458F" w:rsidP="0031458F">
            <w:pPr>
              <w:pStyle w:val="PargrafodaLista"/>
              <w:numPr>
                <w:ilvl w:val="0"/>
                <w:numId w:val="4"/>
              </w:numPr>
              <w:spacing w:after="0" w:line="360" w:lineRule="auto"/>
            </w:pPr>
            <w:r>
              <w:t>Conforme Mapa em anexo ao Edital de Concorrência nº02/2024.</w:t>
            </w:r>
            <w:r w:rsidRPr="00242472"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5B50" w14:textId="77777777" w:rsidR="0031458F" w:rsidRDefault="0031458F" w:rsidP="006F338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D6B2" w14:textId="77777777" w:rsidR="0031458F" w:rsidRDefault="0031458F" w:rsidP="006F338B">
            <w:pPr>
              <w:jc w:val="right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1AD8" w14:textId="77777777" w:rsidR="0031458F" w:rsidRDefault="0031458F" w:rsidP="006F338B">
            <w:pPr>
              <w:jc w:val="right"/>
            </w:pPr>
            <w:r>
              <w:t xml:space="preserve"> 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A272" w14:textId="77777777" w:rsidR="0031458F" w:rsidRDefault="0031458F" w:rsidP="006F338B">
            <w:pPr>
              <w:jc w:val="right"/>
            </w:pPr>
            <w:r>
              <w:t xml:space="preserve"> 0,00</w:t>
            </w:r>
          </w:p>
        </w:tc>
      </w:tr>
      <w:tr w:rsidR="0031458F" w14:paraId="5637CC73" w14:textId="77777777" w:rsidTr="006F338B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2961" w14:textId="77777777" w:rsidR="0031458F" w:rsidRDefault="0031458F" w:rsidP="006F338B">
            <w:pPr>
              <w:jc w:val="right"/>
            </w:pPr>
            <w:r>
              <w:rPr>
                <w:b/>
              </w:rPr>
              <w:t>Total Geral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61DA" w14:textId="77777777" w:rsidR="0031458F" w:rsidRDefault="0031458F" w:rsidP="006F338B">
            <w:pPr>
              <w:jc w:val="right"/>
            </w:pPr>
            <w:r>
              <w:rPr>
                <w:b/>
              </w:rPr>
              <w:t xml:space="preserve"> 0,00</w:t>
            </w:r>
          </w:p>
        </w:tc>
      </w:tr>
    </w:tbl>
    <w:p w14:paraId="47D70B72" w14:textId="77777777" w:rsidR="005261E4" w:rsidRPr="00411367" w:rsidRDefault="005261E4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13A9BF06" w14:textId="29A8536E" w:rsidR="0031458F" w:rsidRPr="0031458F" w:rsidRDefault="0031458F" w:rsidP="003145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1458F">
        <w:rPr>
          <w:rFonts w:ascii="Arial" w:hAnsi="Arial" w:cs="Arial"/>
          <w:b/>
          <w:bCs/>
          <w:sz w:val="24"/>
          <w:szCs w:val="24"/>
        </w:rPr>
        <w:t>2.2.</w:t>
      </w:r>
      <w:r w:rsidRPr="0031458F">
        <w:rPr>
          <w:rFonts w:ascii="Arial" w:hAnsi="Arial" w:cs="Arial"/>
          <w:sz w:val="24"/>
          <w:szCs w:val="24"/>
        </w:rPr>
        <w:t xml:space="preserve"> Os lotes estão localizados na Estrada Geral que dá acesso à Linha Cachoeira.</w:t>
      </w:r>
    </w:p>
    <w:p w14:paraId="721215AE" w14:textId="4BE4F56E" w:rsidR="0031458F" w:rsidRPr="003302C8" w:rsidRDefault="0031458F" w:rsidP="0031458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2.3.   </w:t>
      </w:r>
      <w:r w:rsidRPr="0031458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302C8">
        <w:rPr>
          <w:rFonts w:ascii="Arial" w:hAnsi="Arial" w:cs="Arial"/>
          <w:sz w:val="24"/>
          <w:szCs w:val="24"/>
        </w:rPr>
        <w:t xml:space="preserve">Imóvel registrado no Registro de Imóveis de Santa Cecília, com Matrícula n.º 7017 </w:t>
      </w:r>
      <w:r>
        <w:rPr>
          <w:rFonts w:ascii="Arial" w:hAnsi="Arial" w:cs="Arial"/>
          <w:sz w:val="24"/>
          <w:szCs w:val="24"/>
        </w:rPr>
        <w:t xml:space="preserve">sendo utilizado uma área de 5.415,05m² </w:t>
      </w:r>
      <w:r w:rsidRPr="003302C8">
        <w:rPr>
          <w:rFonts w:ascii="Arial" w:hAnsi="Arial" w:cs="Arial"/>
          <w:sz w:val="24"/>
          <w:szCs w:val="24"/>
        </w:rPr>
        <w:t>(a área remanescente do imóvel não será objeto da concessão</w:t>
      </w:r>
      <w:r>
        <w:rPr>
          <w:rFonts w:ascii="Arial" w:hAnsi="Arial" w:cs="Arial"/>
          <w:sz w:val="24"/>
          <w:szCs w:val="24"/>
        </w:rPr>
        <w:t>).</w:t>
      </w:r>
    </w:p>
    <w:p w14:paraId="2AAE07E3" w14:textId="1D55C04D" w:rsidR="0031458F" w:rsidRPr="003302C8" w:rsidRDefault="0031458F" w:rsidP="003145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2.4.  </w:t>
      </w:r>
      <w:r w:rsidRPr="003302C8">
        <w:rPr>
          <w:rFonts w:ascii="Arial" w:hAnsi="Arial" w:cs="Arial"/>
          <w:sz w:val="24"/>
          <w:szCs w:val="24"/>
        </w:rPr>
        <w:t xml:space="preserve">A Concessionária </w:t>
      </w:r>
      <w:r>
        <w:rPr>
          <w:rFonts w:ascii="Arial" w:hAnsi="Arial" w:cs="Arial"/>
          <w:sz w:val="24"/>
          <w:szCs w:val="24"/>
        </w:rPr>
        <w:t>d</w:t>
      </w:r>
      <w:r w:rsidRPr="003302C8">
        <w:rPr>
          <w:rFonts w:ascii="Arial" w:hAnsi="Arial" w:cs="Arial"/>
          <w:sz w:val="24"/>
          <w:szCs w:val="24"/>
        </w:rPr>
        <w:t xml:space="preserve">everá </w:t>
      </w:r>
      <w:r>
        <w:rPr>
          <w:rFonts w:ascii="Arial" w:hAnsi="Arial" w:cs="Arial"/>
          <w:sz w:val="24"/>
          <w:szCs w:val="24"/>
        </w:rPr>
        <w:t>p</w:t>
      </w:r>
      <w:r w:rsidRPr="003302C8">
        <w:rPr>
          <w:rFonts w:ascii="Arial" w:hAnsi="Arial" w:cs="Arial"/>
          <w:sz w:val="24"/>
          <w:szCs w:val="24"/>
        </w:rPr>
        <w:t xml:space="preserve">rovidenciar Licença Ambiental </w:t>
      </w:r>
      <w:r>
        <w:rPr>
          <w:rFonts w:ascii="Arial" w:hAnsi="Arial" w:cs="Arial"/>
          <w:sz w:val="24"/>
          <w:szCs w:val="24"/>
        </w:rPr>
        <w:t>n</w:t>
      </w:r>
      <w:r w:rsidRPr="003302C8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p</w:t>
      </w:r>
      <w:r w:rsidRPr="003302C8">
        <w:rPr>
          <w:rFonts w:ascii="Arial" w:hAnsi="Arial" w:cs="Arial"/>
          <w:sz w:val="24"/>
          <w:szCs w:val="24"/>
        </w:rPr>
        <w:t xml:space="preserve">razo </w:t>
      </w:r>
      <w:r>
        <w:rPr>
          <w:rFonts w:ascii="Arial" w:hAnsi="Arial" w:cs="Arial"/>
          <w:sz w:val="24"/>
          <w:szCs w:val="24"/>
        </w:rPr>
        <w:t>d</w:t>
      </w:r>
      <w:r w:rsidRPr="003302C8">
        <w:rPr>
          <w:rFonts w:ascii="Arial" w:hAnsi="Arial" w:cs="Arial"/>
          <w:sz w:val="24"/>
          <w:szCs w:val="24"/>
        </w:rPr>
        <w:t>e 90 (</w:t>
      </w:r>
      <w:r>
        <w:rPr>
          <w:rFonts w:ascii="Arial" w:hAnsi="Arial" w:cs="Arial"/>
          <w:sz w:val="24"/>
          <w:szCs w:val="24"/>
        </w:rPr>
        <w:t>n</w:t>
      </w:r>
      <w:r w:rsidRPr="003302C8">
        <w:rPr>
          <w:rFonts w:ascii="Arial" w:hAnsi="Arial" w:cs="Arial"/>
          <w:sz w:val="24"/>
          <w:szCs w:val="24"/>
        </w:rPr>
        <w:t xml:space="preserve">oventa) </w:t>
      </w:r>
      <w:r>
        <w:rPr>
          <w:rFonts w:ascii="Arial" w:hAnsi="Arial" w:cs="Arial"/>
          <w:sz w:val="24"/>
          <w:szCs w:val="24"/>
        </w:rPr>
        <w:t>d</w:t>
      </w:r>
      <w:r w:rsidRPr="003302C8">
        <w:rPr>
          <w:rFonts w:ascii="Arial" w:hAnsi="Arial" w:cs="Arial"/>
          <w:sz w:val="24"/>
          <w:szCs w:val="24"/>
        </w:rPr>
        <w:t xml:space="preserve">ias </w:t>
      </w:r>
      <w:r>
        <w:rPr>
          <w:rFonts w:ascii="Arial" w:hAnsi="Arial" w:cs="Arial"/>
          <w:sz w:val="24"/>
          <w:szCs w:val="24"/>
        </w:rPr>
        <w:t>c</w:t>
      </w:r>
      <w:r w:rsidRPr="003302C8">
        <w:rPr>
          <w:rFonts w:ascii="Arial" w:hAnsi="Arial" w:cs="Arial"/>
          <w:sz w:val="24"/>
          <w:szCs w:val="24"/>
        </w:rPr>
        <w:t xml:space="preserve">ontados </w:t>
      </w:r>
      <w:r>
        <w:rPr>
          <w:rFonts w:ascii="Arial" w:hAnsi="Arial" w:cs="Arial"/>
          <w:sz w:val="24"/>
          <w:szCs w:val="24"/>
        </w:rPr>
        <w:t>d</w:t>
      </w:r>
      <w:r w:rsidRPr="003302C8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a</w:t>
      </w:r>
      <w:r w:rsidRPr="003302C8">
        <w:rPr>
          <w:rFonts w:ascii="Arial" w:hAnsi="Arial" w:cs="Arial"/>
          <w:sz w:val="24"/>
          <w:szCs w:val="24"/>
        </w:rPr>
        <w:t>ssin</w:t>
      </w:r>
      <w:r>
        <w:rPr>
          <w:rFonts w:ascii="Arial" w:hAnsi="Arial" w:cs="Arial"/>
          <w:sz w:val="24"/>
          <w:szCs w:val="24"/>
        </w:rPr>
        <w:t>a</w:t>
      </w:r>
      <w:r w:rsidRPr="003302C8">
        <w:rPr>
          <w:rFonts w:ascii="Arial" w:hAnsi="Arial" w:cs="Arial"/>
          <w:sz w:val="24"/>
          <w:szCs w:val="24"/>
        </w:rPr>
        <w:t xml:space="preserve">tura </w:t>
      </w:r>
      <w:r>
        <w:rPr>
          <w:rFonts w:ascii="Arial" w:hAnsi="Arial" w:cs="Arial"/>
          <w:sz w:val="24"/>
          <w:szCs w:val="24"/>
        </w:rPr>
        <w:t>d</w:t>
      </w:r>
      <w:r w:rsidRPr="003302C8">
        <w:rPr>
          <w:rFonts w:ascii="Arial" w:hAnsi="Arial" w:cs="Arial"/>
          <w:sz w:val="24"/>
          <w:szCs w:val="24"/>
        </w:rPr>
        <w:t>o Contrato.</w:t>
      </w:r>
    </w:p>
    <w:p w14:paraId="7171651B" w14:textId="24FF0363" w:rsidR="0031458F" w:rsidRPr="003302C8" w:rsidRDefault="0031458F" w:rsidP="003145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2.5. </w:t>
      </w:r>
      <w:r w:rsidRPr="003302C8">
        <w:rPr>
          <w:rFonts w:ascii="Arial" w:hAnsi="Arial" w:cs="Arial"/>
          <w:sz w:val="24"/>
          <w:szCs w:val="24"/>
        </w:rPr>
        <w:t xml:space="preserve">Não </w:t>
      </w:r>
      <w:r>
        <w:rPr>
          <w:rFonts w:ascii="Arial" w:hAnsi="Arial" w:cs="Arial"/>
          <w:sz w:val="24"/>
          <w:szCs w:val="24"/>
        </w:rPr>
        <w:t>h</w:t>
      </w:r>
      <w:r w:rsidRPr="003302C8">
        <w:rPr>
          <w:rFonts w:ascii="Arial" w:hAnsi="Arial" w:cs="Arial"/>
          <w:sz w:val="24"/>
          <w:szCs w:val="24"/>
        </w:rPr>
        <w:t xml:space="preserve">averá </w:t>
      </w:r>
      <w:r>
        <w:rPr>
          <w:rFonts w:ascii="Arial" w:hAnsi="Arial" w:cs="Arial"/>
          <w:sz w:val="24"/>
          <w:szCs w:val="24"/>
        </w:rPr>
        <w:t>i</w:t>
      </w:r>
      <w:r w:rsidRPr="003302C8">
        <w:rPr>
          <w:rFonts w:ascii="Arial" w:hAnsi="Arial" w:cs="Arial"/>
          <w:sz w:val="24"/>
          <w:szCs w:val="24"/>
        </w:rPr>
        <w:t xml:space="preserve">ndenização </w:t>
      </w:r>
      <w:r>
        <w:rPr>
          <w:rFonts w:ascii="Arial" w:hAnsi="Arial" w:cs="Arial"/>
          <w:sz w:val="24"/>
          <w:szCs w:val="24"/>
        </w:rPr>
        <w:t>p</w:t>
      </w:r>
      <w:r w:rsidRPr="003302C8">
        <w:rPr>
          <w:rFonts w:ascii="Arial" w:hAnsi="Arial" w:cs="Arial"/>
          <w:sz w:val="24"/>
          <w:szCs w:val="24"/>
        </w:rPr>
        <w:t xml:space="preserve">elo Município </w:t>
      </w:r>
      <w:r>
        <w:rPr>
          <w:rFonts w:ascii="Arial" w:hAnsi="Arial" w:cs="Arial"/>
          <w:sz w:val="24"/>
          <w:szCs w:val="24"/>
        </w:rPr>
        <w:t>c</w:t>
      </w:r>
      <w:r w:rsidRPr="003302C8">
        <w:rPr>
          <w:rFonts w:ascii="Arial" w:hAnsi="Arial" w:cs="Arial"/>
          <w:sz w:val="24"/>
          <w:szCs w:val="24"/>
        </w:rPr>
        <w:t xml:space="preserve">om </w:t>
      </w:r>
      <w:r>
        <w:rPr>
          <w:rFonts w:ascii="Arial" w:hAnsi="Arial" w:cs="Arial"/>
          <w:sz w:val="24"/>
          <w:szCs w:val="24"/>
        </w:rPr>
        <w:t>r</w:t>
      </w:r>
      <w:r w:rsidRPr="003302C8">
        <w:rPr>
          <w:rFonts w:ascii="Arial" w:hAnsi="Arial" w:cs="Arial"/>
          <w:sz w:val="24"/>
          <w:szCs w:val="24"/>
        </w:rPr>
        <w:t xml:space="preserve">elação </w:t>
      </w:r>
      <w:r>
        <w:rPr>
          <w:rFonts w:ascii="Arial" w:hAnsi="Arial" w:cs="Arial"/>
          <w:sz w:val="24"/>
          <w:szCs w:val="24"/>
        </w:rPr>
        <w:t>à</w:t>
      </w:r>
      <w:r w:rsidRPr="003302C8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b</w:t>
      </w:r>
      <w:r w:rsidRPr="003302C8">
        <w:rPr>
          <w:rFonts w:ascii="Arial" w:hAnsi="Arial" w:cs="Arial"/>
          <w:sz w:val="24"/>
          <w:szCs w:val="24"/>
        </w:rPr>
        <w:t xml:space="preserve">enfeitorias </w:t>
      </w:r>
      <w:r>
        <w:rPr>
          <w:rFonts w:ascii="Arial" w:hAnsi="Arial" w:cs="Arial"/>
          <w:sz w:val="24"/>
          <w:szCs w:val="24"/>
        </w:rPr>
        <w:t>r</w:t>
      </w:r>
      <w:r w:rsidRPr="003302C8">
        <w:rPr>
          <w:rFonts w:ascii="Arial" w:hAnsi="Arial" w:cs="Arial"/>
          <w:sz w:val="24"/>
          <w:szCs w:val="24"/>
        </w:rPr>
        <w:t xml:space="preserve">ealizadas </w:t>
      </w:r>
      <w:r>
        <w:rPr>
          <w:rFonts w:ascii="Arial" w:hAnsi="Arial" w:cs="Arial"/>
          <w:sz w:val="24"/>
          <w:szCs w:val="24"/>
        </w:rPr>
        <w:t>d</w:t>
      </w:r>
      <w:r w:rsidRPr="003302C8">
        <w:rPr>
          <w:rFonts w:ascii="Arial" w:hAnsi="Arial" w:cs="Arial"/>
          <w:sz w:val="24"/>
          <w:szCs w:val="24"/>
        </w:rPr>
        <w:t xml:space="preserve">urante </w:t>
      </w:r>
      <w:r>
        <w:rPr>
          <w:rFonts w:ascii="Arial" w:hAnsi="Arial" w:cs="Arial"/>
          <w:sz w:val="24"/>
          <w:szCs w:val="24"/>
        </w:rPr>
        <w:t>a</w:t>
      </w:r>
      <w:r w:rsidRPr="003302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3302C8">
        <w:rPr>
          <w:rFonts w:ascii="Arial" w:hAnsi="Arial" w:cs="Arial"/>
          <w:sz w:val="24"/>
          <w:szCs w:val="24"/>
        </w:rPr>
        <w:t xml:space="preserve">oncessão </w:t>
      </w:r>
      <w:r>
        <w:rPr>
          <w:rFonts w:ascii="Arial" w:hAnsi="Arial" w:cs="Arial"/>
          <w:sz w:val="24"/>
          <w:szCs w:val="24"/>
        </w:rPr>
        <w:t>o</w:t>
      </w:r>
      <w:r w:rsidRPr="003302C8">
        <w:rPr>
          <w:rFonts w:ascii="Arial" w:hAnsi="Arial" w:cs="Arial"/>
          <w:sz w:val="24"/>
          <w:szCs w:val="24"/>
        </w:rPr>
        <w:t xml:space="preserve">u </w:t>
      </w:r>
      <w:r>
        <w:rPr>
          <w:rFonts w:ascii="Arial" w:hAnsi="Arial" w:cs="Arial"/>
          <w:sz w:val="24"/>
          <w:szCs w:val="24"/>
        </w:rPr>
        <w:t>a</w:t>
      </w:r>
      <w:r w:rsidRPr="003302C8">
        <w:rPr>
          <w:rFonts w:ascii="Arial" w:hAnsi="Arial" w:cs="Arial"/>
          <w:sz w:val="24"/>
          <w:szCs w:val="24"/>
        </w:rPr>
        <w:t xml:space="preserve">pós </w:t>
      </w:r>
      <w:r>
        <w:rPr>
          <w:rFonts w:ascii="Arial" w:hAnsi="Arial" w:cs="Arial"/>
          <w:sz w:val="24"/>
          <w:szCs w:val="24"/>
        </w:rPr>
        <w:t>s</w:t>
      </w:r>
      <w:r w:rsidRPr="003302C8">
        <w:rPr>
          <w:rFonts w:ascii="Arial" w:hAnsi="Arial" w:cs="Arial"/>
          <w:sz w:val="24"/>
          <w:szCs w:val="24"/>
        </w:rPr>
        <w:t xml:space="preserve">eu </w:t>
      </w:r>
      <w:r>
        <w:rPr>
          <w:rFonts w:ascii="Arial" w:hAnsi="Arial" w:cs="Arial"/>
          <w:sz w:val="24"/>
          <w:szCs w:val="24"/>
        </w:rPr>
        <w:t>e</w:t>
      </w:r>
      <w:r w:rsidRPr="003302C8">
        <w:rPr>
          <w:rFonts w:ascii="Arial" w:hAnsi="Arial" w:cs="Arial"/>
          <w:sz w:val="24"/>
          <w:szCs w:val="24"/>
        </w:rPr>
        <w:t xml:space="preserve">ncerramento.   </w:t>
      </w:r>
    </w:p>
    <w:p w14:paraId="54DF2926" w14:textId="77777777" w:rsidR="000144D3" w:rsidRPr="00411367" w:rsidRDefault="000144D3" w:rsidP="00014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D933F92" w14:textId="77777777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3. DAS JUSTIFICATIVAS</w:t>
      </w:r>
    </w:p>
    <w:p w14:paraId="5AE3641C" w14:textId="77777777" w:rsidR="00B93E00" w:rsidRDefault="00B93E00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4A987A05" w14:textId="04F7501E" w:rsidR="009D3DE8" w:rsidRPr="009D3DE8" w:rsidRDefault="001D400B" w:rsidP="009D3D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3.1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="009D3DE8" w:rsidRPr="009D3DE8">
        <w:rPr>
          <w:rFonts w:ascii="Arial" w:hAnsi="Arial" w:cs="Arial"/>
          <w:kern w:val="0"/>
          <w:sz w:val="24"/>
          <w:szCs w:val="24"/>
        </w:rPr>
        <w:t xml:space="preserve">O objeto do presente procedimento é a concessão de um imóvel público, para nele implementar uma estação de transbordo de lixo, bem como, local adequado para triagem e seleção de materiais recicláveis e/ou retornáveis. </w:t>
      </w:r>
    </w:p>
    <w:p w14:paraId="568DF505" w14:textId="77777777" w:rsidR="009D3DE8" w:rsidRPr="009D3DE8" w:rsidRDefault="009D3DE8" w:rsidP="009D3D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9D3DE8">
        <w:rPr>
          <w:rFonts w:ascii="Arial" w:hAnsi="Arial" w:cs="Arial"/>
          <w:kern w:val="0"/>
          <w:sz w:val="24"/>
          <w:szCs w:val="24"/>
        </w:rPr>
        <w:lastRenderedPageBreak/>
        <w:t xml:space="preserve">A concessão incentivará a atividade, gerando emprego e tributos para o Município. Além disso, com a atividade, reduzirá o dano ambiental com a separação e reaproveitamento do lixo reciclável e;/ou retornável. O imóvel a ser concedido atualmente não está sendo utilizado, é afastado do perímetro urbano, e toda a infraestrutura do empreendimento ficará a cargo da Concessionária, ou seja, sem qualquer custo para o Município.  </w:t>
      </w:r>
    </w:p>
    <w:p w14:paraId="1E4D247B" w14:textId="1EFDAD8A" w:rsidR="000144D3" w:rsidRPr="00411367" w:rsidRDefault="009D3DE8" w:rsidP="009D3D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9D3DE8">
        <w:rPr>
          <w:rFonts w:ascii="Arial" w:hAnsi="Arial" w:cs="Arial"/>
          <w:kern w:val="0"/>
          <w:sz w:val="24"/>
          <w:szCs w:val="24"/>
        </w:rPr>
        <w:t>Vale registrar que inclusive há uma recomendação pelo Ministério Público do Estado de Santa Catarina, constante no Inquérito Civil 06.2023.00002503-3, Recomendação 010/2023/PJ/SCE, para que seja implementado no Município uma estação de transbordo de resíduos sólidos.</w:t>
      </w:r>
    </w:p>
    <w:p w14:paraId="0ADAB7C5" w14:textId="7A6E7287" w:rsidR="000144D3" w:rsidRPr="00C170E0" w:rsidRDefault="000144D3" w:rsidP="00C170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3EC9E8E5" w14:textId="54B37942" w:rsidR="001D400B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 xml:space="preserve">4. LOCAL DO </w:t>
      </w:r>
      <w:r w:rsidR="000144D3" w:rsidRPr="00411367">
        <w:rPr>
          <w:rFonts w:ascii="Arial" w:hAnsi="Arial" w:cs="Arial"/>
          <w:b/>
          <w:bCs/>
          <w:kern w:val="0"/>
          <w:sz w:val="24"/>
          <w:szCs w:val="24"/>
        </w:rPr>
        <w:t>OBJETO</w:t>
      </w:r>
    </w:p>
    <w:p w14:paraId="0C9AD9A1" w14:textId="77777777" w:rsidR="00CD7C58" w:rsidRPr="00411367" w:rsidRDefault="00CD7C58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2E54A79B" w14:textId="77777777" w:rsidR="000144D3" w:rsidRPr="00411367" w:rsidRDefault="000144D3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8829613" w14:textId="46E5EDCF" w:rsidR="00CD7C58" w:rsidRDefault="001D400B" w:rsidP="00CD7C58">
      <w:pPr>
        <w:pStyle w:val="PargrafodaLista"/>
        <w:spacing w:after="0" w:line="360" w:lineRule="auto"/>
        <w:ind w:left="0"/>
        <w:jc w:val="both"/>
        <w:rPr>
          <w:rFonts w:ascii="Arial" w:hAnsi="Arial" w:cs="Arial"/>
          <w:kern w:val="0"/>
          <w:sz w:val="24"/>
          <w:szCs w:val="24"/>
        </w:rPr>
      </w:pPr>
      <w:r w:rsidRPr="00CD7C58">
        <w:rPr>
          <w:rFonts w:ascii="Arial" w:hAnsi="Arial" w:cs="Arial"/>
          <w:b/>
          <w:bCs/>
          <w:kern w:val="0"/>
          <w:sz w:val="24"/>
          <w:szCs w:val="24"/>
        </w:rPr>
        <w:t>4.1</w:t>
      </w:r>
      <w:r w:rsidR="00B93E00" w:rsidRPr="00CD7C58">
        <w:rPr>
          <w:rFonts w:ascii="Arial" w:hAnsi="Arial" w:cs="Arial"/>
          <w:kern w:val="0"/>
          <w:sz w:val="24"/>
          <w:szCs w:val="24"/>
        </w:rPr>
        <w:t>.</w:t>
      </w:r>
      <w:r w:rsidR="00CD7C58" w:rsidRPr="00CD7C58">
        <w:rPr>
          <w:rFonts w:ascii="Arial" w:hAnsi="Arial" w:cs="Arial"/>
          <w:kern w:val="0"/>
          <w:sz w:val="24"/>
          <w:szCs w:val="24"/>
        </w:rPr>
        <w:t xml:space="preserve"> </w:t>
      </w:r>
      <w:r w:rsidR="00CD7C58" w:rsidRPr="00CD7C58">
        <w:rPr>
          <w:rFonts w:ascii="Arial" w:hAnsi="Arial" w:cs="Arial"/>
          <w:sz w:val="24"/>
          <w:szCs w:val="24"/>
        </w:rPr>
        <w:t xml:space="preserve">  O Imóvel </w:t>
      </w:r>
      <w:r w:rsidR="009D3DE8" w:rsidRPr="0031458F">
        <w:rPr>
          <w:rFonts w:ascii="Arial" w:hAnsi="Arial" w:cs="Arial"/>
          <w:sz w:val="24"/>
          <w:szCs w:val="24"/>
        </w:rPr>
        <w:t>localizados na Estrada Geral que dá acesso à Linha Cachoeira</w:t>
      </w:r>
      <w:r w:rsidR="009D3DE8">
        <w:rPr>
          <w:rFonts w:ascii="Arial" w:hAnsi="Arial" w:cs="Arial"/>
          <w:sz w:val="24"/>
          <w:szCs w:val="24"/>
        </w:rPr>
        <w:t xml:space="preserve">, </w:t>
      </w:r>
      <w:r w:rsidR="00CD7C58" w:rsidRPr="00CD7C58">
        <w:rPr>
          <w:rFonts w:ascii="Arial" w:hAnsi="Arial" w:cs="Arial"/>
          <w:sz w:val="24"/>
          <w:szCs w:val="24"/>
        </w:rPr>
        <w:t>devidamente registrado no Registro de Imóveis de Santa Cecília, com Matrícula n.º 7017 sendo utilizado uma área de 5.415,05m² (a área remanescente do imóvel não será objeto da concessão).</w:t>
      </w:r>
      <w:r w:rsidR="00CD7C58" w:rsidRPr="00CD7C58">
        <w:rPr>
          <w:rFonts w:ascii="Arial" w:hAnsi="Arial" w:cs="Arial"/>
          <w:kern w:val="0"/>
          <w:sz w:val="24"/>
          <w:szCs w:val="24"/>
        </w:rPr>
        <w:t xml:space="preserve"> Sendo o mesmo, dividido em 02 (dois) lotes: </w:t>
      </w:r>
    </w:p>
    <w:p w14:paraId="5D0F65F6" w14:textId="77777777" w:rsidR="00CD7C58" w:rsidRDefault="00CD7C58" w:rsidP="00CD7C58">
      <w:pPr>
        <w:pStyle w:val="PargrafodaLista"/>
        <w:spacing w:after="0" w:line="360" w:lineRule="auto"/>
        <w:ind w:left="0"/>
        <w:jc w:val="both"/>
        <w:rPr>
          <w:rFonts w:ascii="Arial" w:hAnsi="Arial" w:cs="Arial"/>
          <w:kern w:val="0"/>
          <w:sz w:val="24"/>
          <w:szCs w:val="24"/>
        </w:rPr>
      </w:pPr>
    </w:p>
    <w:p w14:paraId="70EB25FE" w14:textId="3EC2CD40" w:rsidR="00CD7C58" w:rsidRDefault="00CD7C58" w:rsidP="00CD7C58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7C58">
        <w:rPr>
          <w:rFonts w:ascii="Arial" w:hAnsi="Arial" w:cs="Arial"/>
          <w:b/>
          <w:bCs/>
          <w:sz w:val="24"/>
          <w:szCs w:val="24"/>
        </w:rPr>
        <w:t>LOTE A</w:t>
      </w:r>
      <w:r w:rsidRPr="00CD7C58">
        <w:rPr>
          <w:rFonts w:ascii="Arial" w:hAnsi="Arial" w:cs="Arial"/>
          <w:sz w:val="24"/>
          <w:szCs w:val="24"/>
        </w:rPr>
        <w:t xml:space="preserve"> - DESTINADO A SUCATAS </w:t>
      </w:r>
      <w:r>
        <w:rPr>
          <w:rFonts w:ascii="Arial" w:hAnsi="Arial" w:cs="Arial"/>
          <w:sz w:val="24"/>
          <w:szCs w:val="24"/>
        </w:rPr>
        <w:t>–</w:t>
      </w:r>
      <w:r w:rsidRPr="00CD7C58"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>ote com</w:t>
      </w:r>
      <w:r w:rsidRPr="00CD7C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área</w:t>
      </w:r>
      <w:r w:rsidRPr="00CD7C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Pr="00CD7C58">
        <w:rPr>
          <w:rFonts w:ascii="Arial" w:hAnsi="Arial" w:cs="Arial"/>
          <w:sz w:val="24"/>
          <w:szCs w:val="24"/>
        </w:rPr>
        <w:t xml:space="preserve"> 2.500m², </w:t>
      </w:r>
      <w:r>
        <w:rPr>
          <w:rFonts w:ascii="Arial" w:hAnsi="Arial" w:cs="Arial"/>
          <w:sz w:val="24"/>
          <w:szCs w:val="24"/>
        </w:rPr>
        <w:t>destinados a sucatas</w:t>
      </w:r>
      <w:r w:rsidRPr="00CD7C58">
        <w:rPr>
          <w:rFonts w:ascii="Arial" w:hAnsi="Arial" w:cs="Arial"/>
          <w:sz w:val="24"/>
          <w:szCs w:val="24"/>
        </w:rPr>
        <w:t xml:space="preserve"> (metais, ferro velho, etc.)</w:t>
      </w:r>
      <w:r>
        <w:rPr>
          <w:rFonts w:ascii="Arial" w:hAnsi="Arial" w:cs="Arial"/>
          <w:sz w:val="24"/>
          <w:szCs w:val="24"/>
        </w:rPr>
        <w:t>.</w:t>
      </w:r>
      <w:r w:rsidRPr="00CD7C58">
        <w:rPr>
          <w:rFonts w:ascii="Arial" w:hAnsi="Arial" w:cs="Arial"/>
          <w:sz w:val="24"/>
          <w:szCs w:val="24"/>
        </w:rPr>
        <w:t xml:space="preserve">  </w:t>
      </w:r>
    </w:p>
    <w:p w14:paraId="6CA9F1C3" w14:textId="27366EAF" w:rsidR="00CD7C58" w:rsidRDefault="00CD7C58" w:rsidP="00CD7C58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7C58">
        <w:rPr>
          <w:rFonts w:ascii="Arial" w:hAnsi="Arial" w:cs="Arial"/>
          <w:b/>
          <w:bCs/>
          <w:sz w:val="24"/>
          <w:szCs w:val="24"/>
        </w:rPr>
        <w:t>LOTE B -</w:t>
      </w:r>
      <w:r w:rsidRPr="00CD7C58">
        <w:rPr>
          <w:rFonts w:ascii="Arial" w:hAnsi="Arial" w:cs="Arial"/>
          <w:sz w:val="24"/>
          <w:szCs w:val="24"/>
        </w:rPr>
        <w:t xml:space="preserve"> </w:t>
      </w:r>
      <w:r w:rsidRPr="00C45F02">
        <w:rPr>
          <w:rFonts w:ascii="Arial" w:hAnsi="Arial" w:cs="Arial"/>
          <w:sz w:val="24"/>
          <w:szCs w:val="24"/>
        </w:rPr>
        <w:t>DESTINADOS A RESÍDUOS RECICLÁVEIS NÃO METAIS</w:t>
      </w:r>
      <w:r w:rsidR="00C45F02">
        <w:rPr>
          <w:rFonts w:ascii="Arial" w:hAnsi="Arial" w:cs="Arial"/>
          <w:sz w:val="24"/>
          <w:szCs w:val="24"/>
        </w:rPr>
        <w:t xml:space="preserve"> –</w:t>
      </w:r>
      <w:r w:rsidRPr="00C45F02">
        <w:rPr>
          <w:rFonts w:ascii="Arial" w:hAnsi="Arial" w:cs="Arial"/>
          <w:sz w:val="24"/>
          <w:szCs w:val="24"/>
        </w:rPr>
        <w:t xml:space="preserve"> </w:t>
      </w:r>
      <w:r w:rsidR="00C45F02">
        <w:rPr>
          <w:rFonts w:ascii="Arial" w:hAnsi="Arial" w:cs="Arial"/>
          <w:sz w:val="24"/>
          <w:szCs w:val="24"/>
        </w:rPr>
        <w:t xml:space="preserve">Lote com área de </w:t>
      </w:r>
      <w:r w:rsidRPr="00CD7C58">
        <w:rPr>
          <w:rFonts w:ascii="Arial" w:hAnsi="Arial" w:cs="Arial"/>
          <w:sz w:val="24"/>
          <w:szCs w:val="24"/>
        </w:rPr>
        <w:t xml:space="preserve">2.500m², </w:t>
      </w:r>
      <w:r w:rsidR="00C45F02">
        <w:rPr>
          <w:rFonts w:ascii="Arial" w:hAnsi="Arial" w:cs="Arial"/>
          <w:sz w:val="24"/>
          <w:szCs w:val="24"/>
        </w:rPr>
        <w:t>destinados a resíduos recicláveis não metais</w:t>
      </w:r>
      <w:r w:rsidRPr="00CD7C58">
        <w:rPr>
          <w:rFonts w:ascii="Arial" w:hAnsi="Arial" w:cs="Arial"/>
          <w:sz w:val="24"/>
          <w:szCs w:val="24"/>
        </w:rPr>
        <w:t xml:space="preserve"> (plástico, papel, papelão, vidro, etc.), </w:t>
      </w:r>
    </w:p>
    <w:p w14:paraId="6EA9889D" w14:textId="081D71F8" w:rsidR="00CD7C58" w:rsidRPr="00CD7C58" w:rsidRDefault="00CD7C58" w:rsidP="00CD7C58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D7C58">
        <w:rPr>
          <w:rFonts w:ascii="Arial" w:hAnsi="Arial" w:cs="Arial"/>
          <w:sz w:val="24"/>
          <w:szCs w:val="24"/>
        </w:rPr>
        <w:t xml:space="preserve">Conforme Mapa em anexo ao Edital de Concorrência nº02/2024. </w:t>
      </w:r>
      <w:r w:rsidRPr="00CD7C58">
        <w:rPr>
          <w:rFonts w:ascii="Arial" w:hAnsi="Arial" w:cs="Arial"/>
          <w:sz w:val="24"/>
          <w:szCs w:val="24"/>
          <w:u w:val="single"/>
        </w:rPr>
        <w:t xml:space="preserve">  </w:t>
      </w:r>
    </w:p>
    <w:p w14:paraId="475F0559" w14:textId="48647FFF" w:rsidR="000144D3" w:rsidRPr="00CD7C58" w:rsidRDefault="000144D3" w:rsidP="00CD7C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EA0A6B4" w14:textId="409904A3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5. PRAZO DE ENTREGA</w:t>
      </w:r>
      <w:r w:rsidR="00DF54C3">
        <w:rPr>
          <w:rFonts w:ascii="Arial" w:hAnsi="Arial" w:cs="Arial"/>
          <w:b/>
          <w:bCs/>
          <w:kern w:val="0"/>
          <w:sz w:val="24"/>
          <w:szCs w:val="24"/>
        </w:rPr>
        <w:t xml:space="preserve"> DE LICENÇA AMBIENTAL</w:t>
      </w:r>
      <w:r w:rsidRPr="00411367">
        <w:rPr>
          <w:rFonts w:ascii="Arial" w:hAnsi="Arial" w:cs="Arial"/>
          <w:b/>
          <w:bCs/>
          <w:kern w:val="0"/>
          <w:sz w:val="24"/>
          <w:szCs w:val="24"/>
        </w:rPr>
        <w:t>.</w:t>
      </w:r>
    </w:p>
    <w:p w14:paraId="5E7FCB7C" w14:textId="77777777" w:rsidR="000144D3" w:rsidRPr="00411367" w:rsidRDefault="000144D3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7B9EAB1" w14:textId="596D6854" w:rsidR="001D400B" w:rsidRPr="00411367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5.1</w:t>
      </w:r>
      <w:r w:rsidR="00B93E00" w:rsidRPr="00B93E00">
        <w:rPr>
          <w:rFonts w:ascii="Arial" w:hAnsi="Arial" w:cs="Arial"/>
          <w:b/>
          <w:bCs/>
          <w:kern w:val="0"/>
          <w:sz w:val="24"/>
          <w:szCs w:val="24"/>
        </w:rPr>
        <w:t>.</w:t>
      </w:r>
      <w:r w:rsidRPr="00B93E00">
        <w:rPr>
          <w:rFonts w:ascii="Arial" w:hAnsi="Arial" w:cs="Arial"/>
          <w:b/>
          <w:bCs/>
          <w:kern w:val="0"/>
          <w:sz w:val="24"/>
          <w:szCs w:val="24"/>
        </w:rPr>
        <w:t>1</w:t>
      </w:r>
      <w:r w:rsidR="00B93E00" w:rsidRPr="00B93E00">
        <w:rPr>
          <w:rFonts w:ascii="Arial" w:hAnsi="Arial" w:cs="Arial"/>
          <w:b/>
          <w:bCs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O prazo de entrega </w:t>
      </w:r>
      <w:r w:rsidR="00DF54C3">
        <w:rPr>
          <w:rFonts w:ascii="Arial" w:hAnsi="Arial" w:cs="Arial"/>
          <w:kern w:val="0"/>
          <w:sz w:val="24"/>
          <w:szCs w:val="24"/>
        </w:rPr>
        <w:t>da Licença Ambiental para o setor competente,</w:t>
      </w:r>
      <w:r w:rsidRPr="00411367">
        <w:rPr>
          <w:rFonts w:ascii="Arial" w:hAnsi="Arial" w:cs="Arial"/>
          <w:kern w:val="0"/>
          <w:sz w:val="24"/>
          <w:szCs w:val="24"/>
        </w:rPr>
        <w:t xml:space="preserve"> será de </w:t>
      </w:r>
      <w:r w:rsidR="00DF54C3">
        <w:rPr>
          <w:rFonts w:ascii="Arial" w:hAnsi="Arial" w:cs="Arial"/>
          <w:b/>
          <w:bCs/>
          <w:kern w:val="0"/>
          <w:sz w:val="24"/>
          <w:szCs w:val="24"/>
        </w:rPr>
        <w:t>9</w:t>
      </w:r>
      <w:r w:rsidR="00AE5F72">
        <w:rPr>
          <w:rFonts w:ascii="Arial" w:hAnsi="Arial" w:cs="Arial"/>
          <w:b/>
          <w:bCs/>
          <w:kern w:val="0"/>
          <w:sz w:val="24"/>
          <w:szCs w:val="24"/>
        </w:rPr>
        <w:t>0</w:t>
      </w:r>
      <w:r w:rsidRPr="00411367">
        <w:rPr>
          <w:rFonts w:ascii="Arial" w:hAnsi="Arial" w:cs="Arial"/>
          <w:b/>
          <w:bCs/>
          <w:kern w:val="0"/>
          <w:sz w:val="24"/>
          <w:szCs w:val="24"/>
        </w:rPr>
        <w:t xml:space="preserve"> (</w:t>
      </w:r>
      <w:r w:rsidR="00DF54C3">
        <w:rPr>
          <w:rFonts w:ascii="Arial" w:hAnsi="Arial" w:cs="Arial"/>
          <w:b/>
          <w:bCs/>
          <w:kern w:val="0"/>
          <w:sz w:val="24"/>
          <w:szCs w:val="24"/>
        </w:rPr>
        <w:t>noventa</w:t>
      </w:r>
      <w:r w:rsidRPr="00411367">
        <w:rPr>
          <w:rFonts w:ascii="Arial" w:hAnsi="Arial" w:cs="Arial"/>
          <w:b/>
          <w:bCs/>
          <w:kern w:val="0"/>
          <w:sz w:val="24"/>
          <w:szCs w:val="24"/>
        </w:rPr>
        <w:t xml:space="preserve">) </w:t>
      </w:r>
      <w:r w:rsidRPr="00411367">
        <w:rPr>
          <w:rFonts w:ascii="Arial" w:hAnsi="Arial" w:cs="Arial"/>
          <w:kern w:val="0"/>
          <w:sz w:val="24"/>
          <w:szCs w:val="24"/>
        </w:rPr>
        <w:t>dias após a data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da assinatura do contrato</w:t>
      </w:r>
      <w:r w:rsidR="00DF54C3">
        <w:rPr>
          <w:rFonts w:ascii="Arial" w:hAnsi="Arial" w:cs="Arial"/>
          <w:kern w:val="0"/>
          <w:sz w:val="24"/>
          <w:szCs w:val="24"/>
        </w:rPr>
        <w:t>.</w:t>
      </w:r>
    </w:p>
    <w:p w14:paraId="32063C2C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26D58C5" w14:textId="0EB1FA56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6. CONDIÇÕES D</w:t>
      </w:r>
      <w:r w:rsidR="00DF54C3">
        <w:rPr>
          <w:rFonts w:ascii="Arial" w:hAnsi="Arial" w:cs="Arial"/>
          <w:b/>
          <w:bCs/>
          <w:kern w:val="0"/>
          <w:sz w:val="24"/>
          <w:szCs w:val="24"/>
        </w:rPr>
        <w:t>A PROPOSTA</w:t>
      </w:r>
    </w:p>
    <w:p w14:paraId="75E94C18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69AAB1B" w14:textId="7DE0FD21" w:rsidR="002F3CD6" w:rsidRPr="009D3DE8" w:rsidRDefault="001D400B" w:rsidP="009D3D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lastRenderedPageBreak/>
        <w:t>6.1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="00DF54C3">
        <w:rPr>
          <w:rFonts w:ascii="Arial" w:hAnsi="Arial" w:cs="Arial"/>
          <w:kern w:val="0"/>
          <w:sz w:val="24"/>
          <w:szCs w:val="24"/>
        </w:rPr>
        <w:t xml:space="preserve"> </w:t>
      </w:r>
      <w:r w:rsidR="00DF54C3" w:rsidRPr="00511552">
        <w:rPr>
          <w:rFonts w:ascii="Arial" w:hAnsi="Arial" w:cs="Arial"/>
          <w:sz w:val="24"/>
          <w:szCs w:val="24"/>
        </w:rPr>
        <w:t>O critério para julgamento das propostas será</w:t>
      </w:r>
      <w:r w:rsidR="00DF54C3">
        <w:rPr>
          <w:rFonts w:ascii="Arial" w:hAnsi="Arial" w:cs="Arial"/>
          <w:sz w:val="24"/>
          <w:szCs w:val="24"/>
        </w:rPr>
        <w:t xml:space="preserve"> através da maior pontuação adquiridas pela</w:t>
      </w:r>
      <w:r w:rsidR="00DF54C3" w:rsidRPr="00511552">
        <w:rPr>
          <w:rFonts w:ascii="Arial" w:hAnsi="Arial" w:cs="Arial"/>
          <w:sz w:val="24"/>
          <w:szCs w:val="24"/>
        </w:rPr>
        <w:t xml:space="preserve"> apresentação d</w:t>
      </w:r>
      <w:r w:rsidR="00DF54C3">
        <w:rPr>
          <w:rFonts w:ascii="Arial" w:hAnsi="Arial" w:cs="Arial"/>
          <w:sz w:val="24"/>
          <w:szCs w:val="24"/>
        </w:rPr>
        <w:t>as</w:t>
      </w:r>
      <w:r w:rsidR="00DF54C3" w:rsidRPr="00511552">
        <w:rPr>
          <w:rFonts w:ascii="Arial" w:hAnsi="Arial" w:cs="Arial"/>
          <w:sz w:val="24"/>
          <w:szCs w:val="24"/>
        </w:rPr>
        <w:t xml:space="preserve"> propostas</w:t>
      </w:r>
      <w:r w:rsidR="00DF54C3" w:rsidRPr="00511552">
        <w:rPr>
          <w:rFonts w:ascii="Arial" w:hAnsi="Arial" w:cs="Arial"/>
          <w:bCs/>
          <w:sz w:val="24"/>
          <w:szCs w:val="24"/>
        </w:rPr>
        <w:t xml:space="preserve"> </w:t>
      </w:r>
      <w:r w:rsidR="00DF54C3">
        <w:rPr>
          <w:rFonts w:ascii="Arial" w:hAnsi="Arial" w:cs="Arial"/>
          <w:sz w:val="24"/>
          <w:szCs w:val="24"/>
        </w:rPr>
        <w:t>de</w:t>
      </w:r>
      <w:r w:rsidR="00DF54C3" w:rsidRPr="00511552">
        <w:rPr>
          <w:rFonts w:ascii="Arial" w:hAnsi="Arial" w:cs="Arial"/>
          <w:sz w:val="24"/>
          <w:szCs w:val="24"/>
        </w:rPr>
        <w:t xml:space="preserve"> </w:t>
      </w:r>
      <w:r w:rsidR="00DF54C3" w:rsidRPr="00205F74">
        <w:rPr>
          <w:rFonts w:ascii="Arial" w:hAnsi="Arial" w:cs="Arial"/>
          <w:b/>
          <w:bCs/>
          <w:sz w:val="24"/>
          <w:szCs w:val="24"/>
          <w:u w:val="single"/>
        </w:rPr>
        <w:t>INSTALAÇÃO DE ESTAÇÃO DE TRANSBORDO, ARMAZENAMENTO E TRIAGEM DE LIXO RECICLÁVEL</w:t>
      </w:r>
      <w:r w:rsidR="00DF54C3" w:rsidRPr="00180A0C">
        <w:rPr>
          <w:rFonts w:ascii="Arial" w:hAnsi="Arial" w:cs="Arial"/>
          <w:sz w:val="24"/>
          <w:szCs w:val="24"/>
        </w:rPr>
        <w:t>, desde que atendidas às especificações constantes deste Edital.</w:t>
      </w:r>
    </w:p>
    <w:p w14:paraId="643A73A3" w14:textId="74AD0A41" w:rsidR="001D400B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6.2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="00DF54C3" w:rsidRPr="009B69EB">
        <w:rPr>
          <w:rFonts w:ascii="Arial" w:hAnsi="Arial" w:cs="Arial"/>
          <w:sz w:val="24"/>
          <w:szCs w:val="24"/>
        </w:rPr>
        <w:t>C</w:t>
      </w:r>
      <w:r w:rsidR="00DF54C3">
        <w:rPr>
          <w:rFonts w:ascii="Arial" w:hAnsi="Arial" w:cs="Arial"/>
          <w:sz w:val="24"/>
          <w:szCs w:val="24"/>
        </w:rPr>
        <w:t>lassificação para julgamento das propostas (por pontos)</w:t>
      </w:r>
      <w:r w:rsidR="00DF54C3" w:rsidRPr="009B69EB">
        <w:rPr>
          <w:rFonts w:ascii="Arial" w:hAnsi="Arial" w:cs="Arial"/>
          <w:sz w:val="24"/>
          <w:szCs w:val="24"/>
        </w:rPr>
        <w:t>:</w:t>
      </w:r>
    </w:p>
    <w:p w14:paraId="0B693B48" w14:textId="4808D0B2" w:rsidR="00DF54C3" w:rsidRPr="00DF54C3" w:rsidRDefault="00DF54C3" w:rsidP="00DF54C3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F54C3">
        <w:rPr>
          <w:rFonts w:ascii="Arial" w:hAnsi="Arial" w:cs="Arial"/>
          <w:b/>
          <w:bCs/>
          <w:sz w:val="24"/>
          <w:szCs w:val="24"/>
        </w:rPr>
        <w:t>TEMPO DE ATIVIDADE</w:t>
      </w:r>
      <w:r>
        <w:rPr>
          <w:rFonts w:ascii="Arial" w:hAnsi="Arial" w:cs="Arial"/>
          <w:b/>
          <w:bCs/>
          <w:sz w:val="24"/>
          <w:szCs w:val="24"/>
        </w:rPr>
        <w:t>;</w:t>
      </w:r>
    </w:p>
    <w:p w14:paraId="39611A8B" w14:textId="153B2A70" w:rsidR="00DF54C3" w:rsidRPr="00DF54C3" w:rsidRDefault="00DF54C3" w:rsidP="00DF54C3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F54C3">
        <w:rPr>
          <w:rFonts w:ascii="Arial" w:hAnsi="Arial" w:cs="Arial"/>
          <w:b/>
          <w:bCs/>
          <w:sz w:val="24"/>
          <w:szCs w:val="24"/>
        </w:rPr>
        <w:t>APRESENTAÇÃO DE PROJETO BÁSICO DE INFRAESTRUTURA</w:t>
      </w:r>
      <w:r>
        <w:rPr>
          <w:rFonts w:ascii="Arial" w:hAnsi="Arial" w:cs="Arial"/>
          <w:b/>
          <w:bCs/>
          <w:sz w:val="24"/>
          <w:szCs w:val="24"/>
        </w:rPr>
        <w:t>;</w:t>
      </w:r>
    </w:p>
    <w:p w14:paraId="4852384D" w14:textId="19D7C223" w:rsidR="00DF54C3" w:rsidRPr="00DF54C3" w:rsidRDefault="00DF54C3" w:rsidP="00DF54C3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DF54C3">
        <w:rPr>
          <w:rFonts w:ascii="Arial" w:hAnsi="Arial" w:cs="Arial"/>
          <w:b/>
          <w:bCs/>
          <w:sz w:val="24"/>
          <w:szCs w:val="24"/>
        </w:rPr>
        <w:t>PROPOSTA DE PRAZO PARA TÉRMINO DAS CONSTRUÇÕES DE INFRAESTRUTURA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4CFE6B71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1732296" w14:textId="5C0F2B56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7. FORMALIZAÇÃO DO CONTRATO.</w:t>
      </w:r>
    </w:p>
    <w:p w14:paraId="2CE898A7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45A41E8" w14:textId="3A48BDDF" w:rsidR="001D400B" w:rsidRPr="00411367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7.1</w:t>
      </w:r>
      <w:r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="00DF54C3">
        <w:rPr>
          <w:rFonts w:ascii="Arial" w:hAnsi="Arial" w:cs="Arial"/>
          <w:kern w:val="0"/>
          <w:sz w:val="24"/>
          <w:szCs w:val="24"/>
        </w:rPr>
        <w:t>O</w:t>
      </w:r>
      <w:r w:rsidRPr="00411367">
        <w:rPr>
          <w:rFonts w:ascii="Arial" w:hAnsi="Arial" w:cs="Arial"/>
          <w:kern w:val="0"/>
          <w:sz w:val="24"/>
          <w:szCs w:val="24"/>
        </w:rPr>
        <w:t xml:space="preserve"> contrato ser</w:t>
      </w:r>
      <w:r w:rsidR="00DF54C3">
        <w:rPr>
          <w:rFonts w:ascii="Arial" w:hAnsi="Arial" w:cs="Arial"/>
          <w:kern w:val="0"/>
          <w:sz w:val="24"/>
          <w:szCs w:val="24"/>
        </w:rPr>
        <w:t>á</w:t>
      </w:r>
      <w:r w:rsidRPr="00411367">
        <w:rPr>
          <w:rFonts w:ascii="Arial" w:hAnsi="Arial" w:cs="Arial"/>
          <w:kern w:val="0"/>
          <w:sz w:val="24"/>
          <w:szCs w:val="24"/>
        </w:rPr>
        <w:t xml:space="preserve"> formaliza</w:t>
      </w:r>
      <w:r w:rsidR="003A708E">
        <w:rPr>
          <w:rFonts w:ascii="Arial" w:hAnsi="Arial" w:cs="Arial"/>
          <w:kern w:val="0"/>
          <w:sz w:val="24"/>
          <w:szCs w:val="24"/>
        </w:rPr>
        <w:t>n</w:t>
      </w:r>
      <w:r w:rsidRPr="00411367">
        <w:rPr>
          <w:rFonts w:ascii="Arial" w:hAnsi="Arial" w:cs="Arial"/>
          <w:kern w:val="0"/>
          <w:sz w:val="24"/>
          <w:szCs w:val="24"/>
        </w:rPr>
        <w:t xml:space="preserve">do pelo período de </w:t>
      </w:r>
      <w:r w:rsidR="00DF54C3">
        <w:rPr>
          <w:rFonts w:ascii="Arial" w:hAnsi="Arial" w:cs="Arial"/>
          <w:b/>
          <w:bCs/>
          <w:kern w:val="0"/>
          <w:sz w:val="24"/>
          <w:szCs w:val="24"/>
        </w:rPr>
        <w:t>20</w:t>
      </w:r>
      <w:r w:rsidRPr="00411367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="00DF54C3">
        <w:rPr>
          <w:rFonts w:ascii="Arial" w:hAnsi="Arial" w:cs="Arial"/>
          <w:b/>
          <w:bCs/>
          <w:kern w:val="0"/>
          <w:sz w:val="24"/>
          <w:szCs w:val="24"/>
        </w:rPr>
        <w:t>(vinte</w:t>
      </w:r>
      <w:r w:rsidRPr="00411367">
        <w:rPr>
          <w:rFonts w:ascii="Arial" w:hAnsi="Arial" w:cs="Arial"/>
          <w:b/>
          <w:bCs/>
          <w:kern w:val="0"/>
          <w:sz w:val="24"/>
          <w:szCs w:val="24"/>
        </w:rPr>
        <w:t xml:space="preserve">) </w:t>
      </w:r>
      <w:r w:rsidR="003A708E" w:rsidRPr="00BF65CB">
        <w:rPr>
          <w:rFonts w:ascii="Arial" w:hAnsi="Arial" w:cs="Arial"/>
          <w:kern w:val="0"/>
          <w:sz w:val="24"/>
          <w:szCs w:val="24"/>
        </w:rPr>
        <w:t>ano</w:t>
      </w:r>
      <w:r w:rsidR="00000C59">
        <w:rPr>
          <w:rFonts w:ascii="Arial" w:hAnsi="Arial" w:cs="Arial"/>
          <w:kern w:val="0"/>
          <w:sz w:val="24"/>
          <w:szCs w:val="24"/>
        </w:rPr>
        <w:t>s</w:t>
      </w:r>
      <w:r w:rsidR="00DF54C3" w:rsidRPr="00BF65CB">
        <w:rPr>
          <w:rFonts w:ascii="Arial" w:hAnsi="Arial" w:cs="Arial"/>
          <w:kern w:val="0"/>
          <w:sz w:val="24"/>
          <w:szCs w:val="24"/>
        </w:rPr>
        <w:t xml:space="preserve"> ou menos</w:t>
      </w:r>
      <w:r w:rsidRPr="00411367">
        <w:rPr>
          <w:rFonts w:ascii="Arial" w:hAnsi="Arial" w:cs="Arial"/>
          <w:kern w:val="0"/>
          <w:sz w:val="24"/>
          <w:szCs w:val="24"/>
        </w:rPr>
        <w:t xml:space="preserve">, </w:t>
      </w:r>
      <w:r w:rsidR="00BF65CB">
        <w:rPr>
          <w:rFonts w:ascii="Arial" w:hAnsi="Arial" w:cs="Arial"/>
          <w:kern w:val="0"/>
          <w:sz w:val="24"/>
          <w:szCs w:val="24"/>
        </w:rPr>
        <w:t xml:space="preserve">conforme proposta apresentada pela empresa e sua classificação obtida, em conformidade ao julgamento pelo agente, não descumprindo as </w:t>
      </w:r>
      <w:proofErr w:type="gramStart"/>
      <w:r w:rsidR="00BF65CB">
        <w:rPr>
          <w:rFonts w:ascii="Arial" w:hAnsi="Arial" w:cs="Arial"/>
          <w:kern w:val="0"/>
          <w:sz w:val="24"/>
          <w:szCs w:val="24"/>
        </w:rPr>
        <w:t>cláusulas  do</w:t>
      </w:r>
      <w:proofErr w:type="gramEnd"/>
      <w:r w:rsidR="00BF65CB">
        <w:rPr>
          <w:rFonts w:ascii="Arial" w:hAnsi="Arial" w:cs="Arial"/>
          <w:kern w:val="0"/>
          <w:sz w:val="24"/>
          <w:szCs w:val="24"/>
        </w:rPr>
        <w:t xml:space="preserve"> Edital e d</w:t>
      </w:r>
      <w:r w:rsidRPr="00411367">
        <w:rPr>
          <w:rFonts w:ascii="Arial" w:hAnsi="Arial" w:cs="Arial"/>
          <w:kern w:val="0"/>
          <w:sz w:val="24"/>
          <w:szCs w:val="24"/>
        </w:rPr>
        <w:t xml:space="preserve">os termos da Lei </w:t>
      </w:r>
      <w:r w:rsidR="002F3CD6" w:rsidRPr="00411367">
        <w:rPr>
          <w:rFonts w:ascii="Arial" w:hAnsi="Arial" w:cs="Arial"/>
          <w:kern w:val="0"/>
          <w:sz w:val="24"/>
          <w:szCs w:val="24"/>
        </w:rPr>
        <w:t>14.133/2021</w:t>
      </w:r>
      <w:r w:rsidRPr="00411367">
        <w:rPr>
          <w:rFonts w:ascii="Arial" w:hAnsi="Arial" w:cs="Arial"/>
          <w:kern w:val="0"/>
          <w:sz w:val="24"/>
          <w:szCs w:val="24"/>
        </w:rPr>
        <w:t>.</w:t>
      </w:r>
    </w:p>
    <w:p w14:paraId="35D8A01B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59F496E" w14:textId="70778FE8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8. GARANTIA CONTRATUAL</w:t>
      </w:r>
    </w:p>
    <w:p w14:paraId="6EFE8278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AD0ED3B" w14:textId="170CB56A" w:rsidR="001D400B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8</w:t>
      </w:r>
      <w:r w:rsidR="001D400B" w:rsidRPr="00B93E00">
        <w:rPr>
          <w:rFonts w:ascii="Arial" w:hAnsi="Arial" w:cs="Arial"/>
          <w:b/>
          <w:bCs/>
          <w:kern w:val="0"/>
          <w:sz w:val="24"/>
          <w:szCs w:val="24"/>
        </w:rPr>
        <w:t>.1</w:t>
      </w:r>
      <w:r w:rsidR="001D400B" w:rsidRPr="00411367">
        <w:rPr>
          <w:rFonts w:ascii="Arial" w:hAnsi="Arial" w:cs="Arial"/>
          <w:kern w:val="0"/>
          <w:sz w:val="24"/>
          <w:szCs w:val="24"/>
        </w:rPr>
        <w:t xml:space="preserve"> Não se aplica.</w:t>
      </w:r>
    </w:p>
    <w:p w14:paraId="37D7F886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C29DC68" w14:textId="5D9853E9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9. OBRIGAÇÕES DA CONTRATANTE</w:t>
      </w:r>
    </w:p>
    <w:p w14:paraId="2896F636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3C7053E" w14:textId="56F490F0" w:rsidR="001D400B" w:rsidRPr="00411367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9.1</w:t>
      </w:r>
      <w:r w:rsidRPr="00411367">
        <w:rPr>
          <w:rFonts w:ascii="Arial" w:hAnsi="Arial" w:cs="Arial"/>
          <w:kern w:val="0"/>
          <w:sz w:val="24"/>
          <w:szCs w:val="24"/>
        </w:rPr>
        <w:t>. Exigir o cumprimento de todas as obrigações assumidas pela Contratada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, </w:t>
      </w:r>
      <w:r w:rsidRPr="00411367">
        <w:rPr>
          <w:rFonts w:ascii="Arial" w:hAnsi="Arial" w:cs="Arial"/>
          <w:kern w:val="0"/>
          <w:sz w:val="24"/>
          <w:szCs w:val="24"/>
        </w:rPr>
        <w:t>de acordo com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as cláusulas contratuais e os termos de sua proposta;</w:t>
      </w:r>
    </w:p>
    <w:p w14:paraId="359A2291" w14:textId="77777777" w:rsidR="002F3CD6" w:rsidRPr="00411367" w:rsidRDefault="002F3CD6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EE8FB41" w14:textId="340BCB57" w:rsidR="001D400B" w:rsidRPr="00411367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9.2</w:t>
      </w:r>
      <w:r w:rsidRPr="00411367">
        <w:rPr>
          <w:rFonts w:ascii="Arial" w:hAnsi="Arial" w:cs="Arial"/>
          <w:kern w:val="0"/>
          <w:sz w:val="24"/>
          <w:szCs w:val="24"/>
        </w:rPr>
        <w:t>. Exercer o acompanhamento e a fiscalização dos serviços, por servidor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especialmente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designado, anotando em registro próprio as falhas detectadas, indicando dia, mês e ano, bem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como o nome dos empregados eventualmente envolvidos, e encaminhando os apontamentos à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autoridade competente para as providências cabíveis;</w:t>
      </w:r>
    </w:p>
    <w:p w14:paraId="5216A40F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CD8A9C3" w14:textId="2F729672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9.3.</w:t>
      </w:r>
      <w:r w:rsidRPr="00411367">
        <w:rPr>
          <w:rFonts w:ascii="Arial" w:hAnsi="Arial" w:cs="Arial"/>
          <w:kern w:val="0"/>
          <w:sz w:val="24"/>
          <w:szCs w:val="24"/>
        </w:rPr>
        <w:t xml:space="preserve"> Notificar a Contratada por escrito da ocorrência de eventuais imperfeições no curso da</w:t>
      </w:r>
      <w:r w:rsidR="00BF65CB">
        <w:rPr>
          <w:rFonts w:ascii="Arial" w:hAnsi="Arial" w:cs="Arial"/>
          <w:kern w:val="0"/>
          <w:sz w:val="24"/>
          <w:szCs w:val="24"/>
        </w:rPr>
        <w:t>s atividades</w:t>
      </w:r>
      <w:r w:rsidRPr="00411367">
        <w:rPr>
          <w:rFonts w:ascii="Arial" w:hAnsi="Arial" w:cs="Arial"/>
          <w:kern w:val="0"/>
          <w:sz w:val="24"/>
          <w:szCs w:val="24"/>
        </w:rPr>
        <w:t>, fixando prazo para a sua correção;</w:t>
      </w:r>
    </w:p>
    <w:p w14:paraId="1A227462" w14:textId="77777777" w:rsidR="005C379C" w:rsidRDefault="005C379C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78B464A" w14:textId="77777777" w:rsidR="00BF65CB" w:rsidRPr="00411367" w:rsidRDefault="00BF65CB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2D97BF0" w14:textId="3DCA6F73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10. OBRIGAÇÕES DA CONTRATADA</w:t>
      </w:r>
    </w:p>
    <w:p w14:paraId="3DE7D69C" w14:textId="77777777" w:rsidR="005C379C" w:rsidRDefault="005C379C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8FE76D5" w14:textId="77777777" w:rsidR="00BF65CB" w:rsidRPr="00411367" w:rsidRDefault="00BF65CB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C747DA2" w14:textId="1155B271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10.1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Constituem obrigações da Contratada:</w:t>
      </w:r>
    </w:p>
    <w:p w14:paraId="6C04625A" w14:textId="3B8ADCEE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t xml:space="preserve">a) </w:t>
      </w:r>
      <w:r w:rsidR="00BF65CB">
        <w:rPr>
          <w:rFonts w:ascii="Arial" w:hAnsi="Arial" w:cs="Arial"/>
          <w:kern w:val="0"/>
          <w:sz w:val="24"/>
          <w:szCs w:val="24"/>
        </w:rPr>
        <w:t>Realizar as atividades</w:t>
      </w:r>
      <w:r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="00BF65CB">
        <w:rPr>
          <w:rFonts w:ascii="Arial" w:hAnsi="Arial" w:cs="Arial"/>
          <w:kern w:val="0"/>
          <w:sz w:val="24"/>
          <w:szCs w:val="24"/>
        </w:rPr>
        <w:t>d</w:t>
      </w:r>
      <w:r w:rsidRPr="00411367">
        <w:rPr>
          <w:rFonts w:ascii="Arial" w:hAnsi="Arial" w:cs="Arial"/>
          <w:kern w:val="0"/>
          <w:sz w:val="24"/>
          <w:szCs w:val="24"/>
        </w:rPr>
        <w:t>o objeto na forma especificada;</w:t>
      </w:r>
    </w:p>
    <w:p w14:paraId="08B42D54" w14:textId="02FA7746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t xml:space="preserve">b) </w:t>
      </w:r>
      <w:r w:rsidR="003A708E">
        <w:rPr>
          <w:rFonts w:ascii="Arial" w:hAnsi="Arial" w:cs="Arial"/>
          <w:kern w:val="0"/>
          <w:sz w:val="24"/>
          <w:szCs w:val="24"/>
        </w:rPr>
        <w:t>A</w:t>
      </w:r>
      <w:r w:rsidRPr="00411367">
        <w:rPr>
          <w:rFonts w:ascii="Arial" w:hAnsi="Arial" w:cs="Arial"/>
          <w:kern w:val="0"/>
          <w:sz w:val="24"/>
          <w:szCs w:val="24"/>
        </w:rPr>
        <w:t>tender aos encargos trabalhistas, previdenciários, fiscais, comerciais e de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responsabilidade civil decorrentes da execução do presente contrato;</w:t>
      </w:r>
    </w:p>
    <w:p w14:paraId="207E8C3E" w14:textId="25A33CDA" w:rsidR="001D400B" w:rsidRDefault="001D400B" w:rsidP="005C379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t xml:space="preserve">c) </w:t>
      </w:r>
      <w:r w:rsidR="003A708E">
        <w:rPr>
          <w:rFonts w:ascii="Arial" w:hAnsi="Arial" w:cs="Arial"/>
          <w:kern w:val="0"/>
          <w:sz w:val="24"/>
          <w:szCs w:val="24"/>
        </w:rPr>
        <w:t>M</w:t>
      </w:r>
      <w:r w:rsidRPr="00411367">
        <w:rPr>
          <w:rFonts w:ascii="Arial" w:hAnsi="Arial" w:cs="Arial"/>
          <w:kern w:val="0"/>
          <w:sz w:val="24"/>
          <w:szCs w:val="24"/>
        </w:rPr>
        <w:t>anter durante toda a execução do contrato, em compatibilidade com as obrigações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 xml:space="preserve">por ela assumidas, todas as condições exigidas na Lei </w:t>
      </w:r>
      <w:r w:rsidR="005C379C" w:rsidRPr="00411367">
        <w:rPr>
          <w:rFonts w:ascii="Arial" w:hAnsi="Arial" w:cs="Arial"/>
          <w:kern w:val="0"/>
          <w:sz w:val="24"/>
          <w:szCs w:val="24"/>
        </w:rPr>
        <w:t>14.133/2021</w:t>
      </w:r>
      <w:r w:rsidRPr="00411367">
        <w:rPr>
          <w:rFonts w:ascii="Arial" w:hAnsi="Arial" w:cs="Arial"/>
          <w:kern w:val="0"/>
          <w:sz w:val="24"/>
          <w:szCs w:val="24"/>
        </w:rPr>
        <w:t>;</w:t>
      </w:r>
    </w:p>
    <w:p w14:paraId="657AF34B" w14:textId="77777777" w:rsidR="00411367" w:rsidRPr="00411367" w:rsidRDefault="00411367" w:rsidP="005C379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31D6EE15" w14:textId="77777777" w:rsidR="001D400B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11. DA SUBCONTRATAÇÃO</w:t>
      </w:r>
    </w:p>
    <w:p w14:paraId="7AE22953" w14:textId="77777777" w:rsidR="005D57F0" w:rsidRPr="00411367" w:rsidRDefault="005D57F0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D787805" w14:textId="77F1C669" w:rsidR="001D400B" w:rsidRDefault="001D400B" w:rsidP="005C37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11.1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Não será permitida a subcontratação integral e nem parcial do objeto.</w:t>
      </w:r>
    </w:p>
    <w:p w14:paraId="7B868558" w14:textId="77777777" w:rsidR="005D57F0" w:rsidRPr="00411367" w:rsidRDefault="005D57F0" w:rsidP="005C37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C5A346C" w14:textId="77777777" w:rsidR="005C379C" w:rsidRPr="00411367" w:rsidRDefault="005C379C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1A109DF" w14:textId="783ECD63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12. DOTAÇÃO ORÇAMENTÁRIA</w:t>
      </w:r>
    </w:p>
    <w:p w14:paraId="65188969" w14:textId="77777777" w:rsidR="005C379C" w:rsidRPr="00411367" w:rsidRDefault="005C379C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34C1837" w14:textId="13520F08" w:rsidR="001D400B" w:rsidRDefault="001D400B" w:rsidP="004113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12.1</w:t>
      </w:r>
      <w:r w:rsidRPr="00411367">
        <w:rPr>
          <w:rFonts w:ascii="Arial" w:hAnsi="Arial" w:cs="Arial"/>
          <w:kern w:val="0"/>
          <w:sz w:val="24"/>
          <w:szCs w:val="24"/>
        </w:rPr>
        <w:t xml:space="preserve"> O Recurso para realização</w:t>
      </w:r>
      <w:r w:rsidR="00AE0ACA">
        <w:rPr>
          <w:rFonts w:ascii="Arial" w:hAnsi="Arial" w:cs="Arial"/>
          <w:kern w:val="0"/>
          <w:sz w:val="24"/>
          <w:szCs w:val="24"/>
        </w:rPr>
        <w:t xml:space="preserve"> das atividades</w:t>
      </w:r>
      <w:r w:rsidRPr="00411367">
        <w:rPr>
          <w:rFonts w:ascii="Arial" w:hAnsi="Arial" w:cs="Arial"/>
          <w:kern w:val="0"/>
          <w:sz w:val="24"/>
          <w:szCs w:val="24"/>
        </w:rPr>
        <w:t xml:space="preserve"> da Licitação</w:t>
      </w:r>
      <w:r w:rsidR="00AE0ACA">
        <w:rPr>
          <w:rFonts w:ascii="Arial" w:hAnsi="Arial" w:cs="Arial"/>
          <w:kern w:val="0"/>
          <w:sz w:val="24"/>
          <w:szCs w:val="24"/>
        </w:rPr>
        <w:t>,</w:t>
      </w:r>
      <w:r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="005D57F0">
        <w:rPr>
          <w:rFonts w:ascii="Arial" w:hAnsi="Arial" w:cs="Arial"/>
          <w:kern w:val="0"/>
          <w:sz w:val="24"/>
          <w:szCs w:val="24"/>
        </w:rPr>
        <w:t xml:space="preserve">serão </w:t>
      </w:r>
      <w:r w:rsidR="005C379C" w:rsidRPr="00411367">
        <w:rPr>
          <w:rFonts w:ascii="Arial" w:hAnsi="Arial" w:cs="Arial"/>
          <w:kern w:val="0"/>
          <w:sz w:val="24"/>
          <w:szCs w:val="24"/>
        </w:rPr>
        <w:t>recursos próprio d</w:t>
      </w:r>
      <w:r w:rsidR="00AE0ACA">
        <w:rPr>
          <w:rFonts w:ascii="Arial" w:hAnsi="Arial" w:cs="Arial"/>
          <w:kern w:val="0"/>
          <w:sz w:val="24"/>
          <w:szCs w:val="24"/>
        </w:rPr>
        <w:t>a empresa vencedora do certame.</w:t>
      </w:r>
    </w:p>
    <w:p w14:paraId="0E2E9511" w14:textId="77777777" w:rsidR="005D57F0" w:rsidRPr="00411367" w:rsidRDefault="005D57F0" w:rsidP="004113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0949B7EC" w14:textId="0C1D56D8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13. DA FORMA</w:t>
      </w:r>
      <w:r w:rsidR="00AE0ACA">
        <w:rPr>
          <w:rFonts w:ascii="Arial" w:hAnsi="Arial" w:cs="Arial"/>
          <w:b/>
          <w:bCs/>
          <w:kern w:val="0"/>
          <w:sz w:val="24"/>
          <w:szCs w:val="24"/>
        </w:rPr>
        <w:t xml:space="preserve"> DE</w:t>
      </w:r>
      <w:r w:rsidRPr="00411367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="00AE0ACA">
        <w:rPr>
          <w:rFonts w:ascii="Arial" w:hAnsi="Arial" w:cs="Arial"/>
          <w:b/>
          <w:bCs/>
          <w:kern w:val="0"/>
          <w:sz w:val="24"/>
          <w:szCs w:val="24"/>
        </w:rPr>
        <w:t>NEGOCIAÇÃO</w:t>
      </w:r>
    </w:p>
    <w:p w14:paraId="65E0F852" w14:textId="61A0254F" w:rsidR="001A1BE1" w:rsidRPr="00411367" w:rsidRDefault="001A1BE1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5343922" w14:textId="255C6B4F" w:rsidR="001A1BE1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</w:t>
      </w:r>
      <w:r w:rsidR="00AE0ACA">
        <w:rPr>
          <w:rFonts w:ascii="Arial" w:hAnsi="Arial" w:cs="Arial"/>
          <w:b/>
          <w:bCs/>
          <w:kern w:val="0"/>
          <w:sz w:val="24"/>
          <w:szCs w:val="24"/>
        </w:rPr>
        <w:t>1</w:t>
      </w:r>
      <w:r w:rsidRPr="00411367">
        <w:rPr>
          <w:rFonts w:ascii="Arial" w:hAnsi="Arial" w:cs="Arial"/>
          <w:kern w:val="0"/>
          <w:sz w:val="24"/>
          <w:szCs w:val="24"/>
        </w:rPr>
        <w:t xml:space="preserve"> – A</w:t>
      </w:r>
      <w:r w:rsidR="00AE0ACA">
        <w:rPr>
          <w:rFonts w:ascii="Arial" w:hAnsi="Arial" w:cs="Arial"/>
          <w:kern w:val="0"/>
          <w:sz w:val="24"/>
          <w:szCs w:val="24"/>
        </w:rPr>
        <w:t>s</w:t>
      </w:r>
      <w:r w:rsidRPr="00411367">
        <w:rPr>
          <w:rFonts w:ascii="Arial" w:hAnsi="Arial" w:cs="Arial"/>
          <w:kern w:val="0"/>
          <w:sz w:val="24"/>
          <w:szCs w:val="24"/>
        </w:rPr>
        <w:t xml:space="preserve"> Nota</w:t>
      </w:r>
      <w:r w:rsidR="00AE0ACA">
        <w:rPr>
          <w:rFonts w:ascii="Arial" w:hAnsi="Arial" w:cs="Arial"/>
          <w:kern w:val="0"/>
          <w:sz w:val="24"/>
          <w:szCs w:val="24"/>
        </w:rPr>
        <w:t>s</w:t>
      </w:r>
      <w:r w:rsidRPr="00411367">
        <w:rPr>
          <w:rFonts w:ascii="Arial" w:hAnsi="Arial" w:cs="Arial"/>
          <w:kern w:val="0"/>
          <w:sz w:val="24"/>
          <w:szCs w:val="24"/>
        </w:rPr>
        <w:t xml:space="preserve"> Fisca</w:t>
      </w:r>
      <w:r w:rsidR="00AE0ACA">
        <w:rPr>
          <w:rFonts w:ascii="Arial" w:hAnsi="Arial" w:cs="Arial"/>
          <w:kern w:val="0"/>
          <w:sz w:val="24"/>
          <w:szCs w:val="24"/>
        </w:rPr>
        <w:t>is referente</w:t>
      </w:r>
      <w:r w:rsidR="00000C59">
        <w:rPr>
          <w:rFonts w:ascii="Arial" w:hAnsi="Arial" w:cs="Arial"/>
          <w:kern w:val="0"/>
          <w:sz w:val="24"/>
          <w:szCs w:val="24"/>
        </w:rPr>
        <w:t>s as atividades realizadas no imóvel, objeto da presente concessão,</w:t>
      </w:r>
      <w:r w:rsidR="00AE0ACA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dever</w:t>
      </w:r>
      <w:r w:rsidR="00AE0ACA">
        <w:rPr>
          <w:rFonts w:ascii="Arial" w:hAnsi="Arial" w:cs="Arial"/>
          <w:kern w:val="0"/>
          <w:sz w:val="24"/>
          <w:szCs w:val="24"/>
        </w:rPr>
        <w:t>ão</w:t>
      </w:r>
      <w:r w:rsidRPr="00411367">
        <w:rPr>
          <w:rFonts w:ascii="Arial" w:hAnsi="Arial" w:cs="Arial"/>
          <w:kern w:val="0"/>
          <w:sz w:val="24"/>
          <w:szCs w:val="24"/>
        </w:rPr>
        <w:t xml:space="preserve"> ser emitida</w:t>
      </w:r>
      <w:r w:rsidR="00AE0ACA">
        <w:rPr>
          <w:rFonts w:ascii="Arial" w:hAnsi="Arial" w:cs="Arial"/>
          <w:kern w:val="0"/>
          <w:sz w:val="24"/>
          <w:szCs w:val="24"/>
        </w:rPr>
        <w:t>s</w:t>
      </w:r>
      <w:r w:rsidRPr="00411367">
        <w:rPr>
          <w:rFonts w:ascii="Arial" w:hAnsi="Arial" w:cs="Arial"/>
          <w:kern w:val="0"/>
          <w:sz w:val="24"/>
          <w:szCs w:val="24"/>
        </w:rPr>
        <w:t xml:space="preserve"> pela própria Contratada, obrigatoriamente com 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número do CNPJ apresentado nos documentos de habilitação e na proposta</w:t>
      </w:r>
      <w:r w:rsidR="00AE0ACA">
        <w:rPr>
          <w:rFonts w:ascii="Arial" w:hAnsi="Arial" w:cs="Arial"/>
          <w:kern w:val="0"/>
          <w:sz w:val="24"/>
          <w:szCs w:val="24"/>
        </w:rPr>
        <w:t>,</w:t>
      </w:r>
      <w:r w:rsidRPr="00411367">
        <w:rPr>
          <w:rFonts w:ascii="Arial" w:hAnsi="Arial" w:cs="Arial"/>
          <w:kern w:val="0"/>
          <w:sz w:val="24"/>
          <w:szCs w:val="24"/>
        </w:rPr>
        <w:t xml:space="preserve"> não se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admitindo Notas Fiscais emitidas com outro CNPJ, mesmo aqueles de filiais ou matriz.</w:t>
      </w:r>
    </w:p>
    <w:p w14:paraId="118314E1" w14:textId="77777777" w:rsidR="00AE0ACA" w:rsidRPr="00411367" w:rsidRDefault="00AE0ACA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19FC3293" w14:textId="7E64855E" w:rsidR="001A1BE1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</w:t>
      </w:r>
      <w:r w:rsidR="00AE0ACA">
        <w:rPr>
          <w:rFonts w:ascii="Arial" w:hAnsi="Arial" w:cs="Arial"/>
          <w:b/>
          <w:bCs/>
          <w:kern w:val="0"/>
          <w:sz w:val="24"/>
          <w:szCs w:val="24"/>
        </w:rPr>
        <w:t>2</w:t>
      </w:r>
      <w:r w:rsidR="00B93E00">
        <w:rPr>
          <w:rFonts w:ascii="Arial" w:hAnsi="Arial" w:cs="Arial"/>
          <w:kern w:val="0"/>
          <w:sz w:val="24"/>
          <w:szCs w:val="24"/>
        </w:rPr>
        <w:t xml:space="preserve">. </w:t>
      </w:r>
      <w:r w:rsidRPr="00411367">
        <w:rPr>
          <w:rFonts w:ascii="Arial" w:hAnsi="Arial" w:cs="Arial"/>
          <w:kern w:val="0"/>
          <w:sz w:val="24"/>
          <w:szCs w:val="24"/>
        </w:rPr>
        <w:t>Não será efetuado qualquer pagamento</w:t>
      </w:r>
      <w:r w:rsidR="00AE0ACA">
        <w:rPr>
          <w:rFonts w:ascii="Arial" w:hAnsi="Arial" w:cs="Arial"/>
          <w:kern w:val="0"/>
          <w:sz w:val="24"/>
          <w:szCs w:val="24"/>
        </w:rPr>
        <w:t xml:space="preserve"> pela Prefeitura Municipal de Timbó Grande</w:t>
      </w:r>
      <w:r w:rsidRPr="00411367">
        <w:rPr>
          <w:rFonts w:ascii="Arial" w:hAnsi="Arial" w:cs="Arial"/>
          <w:kern w:val="0"/>
          <w:sz w:val="24"/>
          <w:szCs w:val="24"/>
        </w:rPr>
        <w:t xml:space="preserve"> à contratada</w:t>
      </w:r>
      <w:r w:rsidR="00AE0ACA">
        <w:rPr>
          <w:rFonts w:ascii="Arial" w:hAnsi="Arial" w:cs="Arial"/>
          <w:kern w:val="0"/>
          <w:sz w:val="24"/>
          <w:szCs w:val="24"/>
        </w:rPr>
        <w:t xml:space="preserve"> pelas atividades </w:t>
      </w:r>
      <w:r w:rsidR="00000C59">
        <w:rPr>
          <w:rFonts w:ascii="Arial" w:hAnsi="Arial" w:cs="Arial"/>
          <w:kern w:val="0"/>
          <w:sz w:val="24"/>
          <w:szCs w:val="24"/>
        </w:rPr>
        <w:t>a</w:t>
      </w:r>
      <w:r w:rsidR="00AE0ACA">
        <w:rPr>
          <w:rFonts w:ascii="Arial" w:hAnsi="Arial" w:cs="Arial"/>
          <w:kern w:val="0"/>
          <w:sz w:val="24"/>
          <w:szCs w:val="24"/>
        </w:rPr>
        <w:t xml:space="preserve"> serem realizadas, durante a vigência do contrato.</w:t>
      </w:r>
    </w:p>
    <w:p w14:paraId="0D341737" w14:textId="77777777" w:rsidR="003A708E" w:rsidRDefault="003A708E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A35417B" w14:textId="7A8898B5" w:rsidR="003A708E" w:rsidRDefault="003A708E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3A708E">
        <w:rPr>
          <w:rFonts w:ascii="Arial" w:hAnsi="Arial" w:cs="Arial"/>
          <w:b/>
          <w:bCs/>
          <w:kern w:val="0"/>
          <w:sz w:val="24"/>
          <w:szCs w:val="24"/>
        </w:rPr>
        <w:t>13.</w:t>
      </w:r>
      <w:r w:rsidR="00AE0ACA">
        <w:rPr>
          <w:rFonts w:ascii="Arial" w:hAnsi="Arial" w:cs="Arial"/>
          <w:b/>
          <w:bCs/>
          <w:kern w:val="0"/>
          <w:sz w:val="24"/>
          <w:szCs w:val="24"/>
        </w:rPr>
        <w:t>3</w:t>
      </w:r>
      <w:r>
        <w:rPr>
          <w:rFonts w:ascii="Arial" w:hAnsi="Arial" w:cs="Arial"/>
          <w:kern w:val="0"/>
          <w:sz w:val="24"/>
          <w:szCs w:val="24"/>
        </w:rPr>
        <w:t xml:space="preserve">. </w:t>
      </w:r>
      <w:r w:rsidRPr="002634F7">
        <w:rPr>
          <w:rFonts w:ascii="Arial" w:hAnsi="Arial" w:cs="Arial"/>
          <w:color w:val="000000"/>
          <w:sz w:val="24"/>
          <w:szCs w:val="24"/>
        </w:rPr>
        <w:t>A empresa vencedora do Certame,</w:t>
      </w:r>
      <w:r w:rsidR="00AE0ACA" w:rsidRPr="002634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634F7">
        <w:rPr>
          <w:rFonts w:ascii="Arial" w:hAnsi="Arial" w:cs="Arial"/>
          <w:color w:val="000000"/>
          <w:sz w:val="24"/>
          <w:szCs w:val="24"/>
        </w:rPr>
        <w:t>ficará responsável pelo pagamento das tarifas</w:t>
      </w:r>
      <w:r w:rsidR="00AE0ACA">
        <w:rPr>
          <w:rFonts w:ascii="Arial" w:hAnsi="Arial" w:cs="Arial"/>
          <w:color w:val="000000"/>
          <w:sz w:val="24"/>
          <w:szCs w:val="24"/>
        </w:rPr>
        <w:t xml:space="preserve"> e impostos referente as atividades a serem exercidas.</w:t>
      </w:r>
    </w:p>
    <w:p w14:paraId="7310240D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E1C4DBF" w14:textId="2300DC4C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 DAS SANÇÕES ADMINISTRATIVAS</w:t>
      </w:r>
    </w:p>
    <w:p w14:paraId="441E3730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2EACACF" w14:textId="4D246AC8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</w:t>
      </w:r>
      <w:r w:rsidRPr="00411367">
        <w:rPr>
          <w:rFonts w:ascii="Arial" w:hAnsi="Arial" w:cs="Arial"/>
          <w:kern w:val="0"/>
          <w:sz w:val="24"/>
          <w:szCs w:val="24"/>
        </w:rPr>
        <w:t xml:space="preserve"> Comete infração administrativa nos termos da Lei nº </w:t>
      </w:r>
      <w:r w:rsidR="001A1BE1" w:rsidRPr="00411367">
        <w:rPr>
          <w:rFonts w:ascii="Arial" w:hAnsi="Arial" w:cs="Arial"/>
          <w:kern w:val="0"/>
          <w:sz w:val="24"/>
          <w:szCs w:val="24"/>
        </w:rPr>
        <w:t>14.133/2021</w:t>
      </w:r>
      <w:r w:rsidRPr="00411367">
        <w:rPr>
          <w:rFonts w:ascii="Arial" w:hAnsi="Arial" w:cs="Arial"/>
          <w:kern w:val="0"/>
          <w:sz w:val="24"/>
          <w:szCs w:val="24"/>
        </w:rPr>
        <w:t>, a Contratada que:</w:t>
      </w:r>
    </w:p>
    <w:p w14:paraId="5FF54F53" w14:textId="77777777" w:rsidR="001A1BE1" w:rsidRPr="00411367" w:rsidRDefault="001A1BE1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5176B221" w14:textId="3D7764E9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14.1.1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proofErr w:type="spellStart"/>
      <w:r w:rsidR="005D57F0">
        <w:rPr>
          <w:rFonts w:ascii="Arial" w:hAnsi="Arial" w:cs="Arial"/>
          <w:kern w:val="0"/>
          <w:sz w:val="24"/>
          <w:szCs w:val="24"/>
        </w:rPr>
        <w:t>I</w:t>
      </w:r>
      <w:r w:rsidRPr="00411367">
        <w:rPr>
          <w:rFonts w:ascii="Arial" w:hAnsi="Arial" w:cs="Arial"/>
          <w:kern w:val="0"/>
          <w:sz w:val="24"/>
          <w:szCs w:val="24"/>
        </w:rPr>
        <w:t>nexecutar</w:t>
      </w:r>
      <w:proofErr w:type="spellEnd"/>
      <w:r w:rsidRPr="00411367">
        <w:rPr>
          <w:rFonts w:ascii="Arial" w:hAnsi="Arial" w:cs="Arial"/>
          <w:kern w:val="0"/>
          <w:sz w:val="24"/>
          <w:szCs w:val="24"/>
        </w:rPr>
        <w:t xml:space="preserve"> total ou parcialmente qualquer das obrigações assumidas em decorrência da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contratação;</w:t>
      </w:r>
    </w:p>
    <w:p w14:paraId="2553B81A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519C8301" w14:textId="53F0A96A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14.1.2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r w:rsidR="005D57F0">
        <w:rPr>
          <w:rFonts w:ascii="Arial" w:hAnsi="Arial" w:cs="Arial"/>
          <w:kern w:val="0"/>
          <w:sz w:val="24"/>
          <w:szCs w:val="24"/>
        </w:rPr>
        <w:t xml:space="preserve">  E</w:t>
      </w:r>
      <w:r w:rsidRPr="00411367">
        <w:rPr>
          <w:rFonts w:ascii="Arial" w:hAnsi="Arial" w:cs="Arial"/>
          <w:kern w:val="0"/>
          <w:sz w:val="24"/>
          <w:szCs w:val="24"/>
        </w:rPr>
        <w:t>nsejar o retardamento da execução do objeto;</w:t>
      </w:r>
    </w:p>
    <w:p w14:paraId="501AF436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7C5AA4E9" w14:textId="137AD87F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14.1.3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r w:rsidR="005D57F0">
        <w:rPr>
          <w:rFonts w:ascii="Arial" w:hAnsi="Arial" w:cs="Arial"/>
          <w:kern w:val="0"/>
          <w:sz w:val="24"/>
          <w:szCs w:val="24"/>
        </w:rPr>
        <w:t xml:space="preserve">  F</w:t>
      </w:r>
      <w:r w:rsidRPr="00411367">
        <w:rPr>
          <w:rFonts w:ascii="Arial" w:hAnsi="Arial" w:cs="Arial"/>
          <w:kern w:val="0"/>
          <w:sz w:val="24"/>
          <w:szCs w:val="24"/>
        </w:rPr>
        <w:t>raudar na execução do contrato;</w:t>
      </w:r>
    </w:p>
    <w:p w14:paraId="656E73EE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3C757FE5" w14:textId="1B88421C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14.1.4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r w:rsidR="005D57F0">
        <w:rPr>
          <w:rFonts w:ascii="Arial" w:hAnsi="Arial" w:cs="Arial"/>
          <w:kern w:val="0"/>
          <w:sz w:val="24"/>
          <w:szCs w:val="24"/>
        </w:rPr>
        <w:t xml:space="preserve">  C</w:t>
      </w:r>
      <w:r w:rsidRPr="00411367">
        <w:rPr>
          <w:rFonts w:ascii="Arial" w:hAnsi="Arial" w:cs="Arial"/>
          <w:kern w:val="0"/>
          <w:sz w:val="24"/>
          <w:szCs w:val="24"/>
        </w:rPr>
        <w:t>omportar-se de modo inidôneo;</w:t>
      </w:r>
    </w:p>
    <w:p w14:paraId="30871A3E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02B85AC6" w14:textId="3F6B898A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14.1.5.</w:t>
      </w:r>
      <w:r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="005D57F0">
        <w:rPr>
          <w:rFonts w:ascii="Arial" w:hAnsi="Arial" w:cs="Arial"/>
          <w:kern w:val="0"/>
          <w:sz w:val="24"/>
          <w:szCs w:val="24"/>
        </w:rPr>
        <w:t xml:space="preserve">  C</w:t>
      </w:r>
      <w:r w:rsidRPr="00411367">
        <w:rPr>
          <w:rFonts w:ascii="Arial" w:hAnsi="Arial" w:cs="Arial"/>
          <w:kern w:val="0"/>
          <w:sz w:val="24"/>
          <w:szCs w:val="24"/>
        </w:rPr>
        <w:t>ometer fraude fiscal;</w:t>
      </w:r>
    </w:p>
    <w:p w14:paraId="76D7E114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757F0497" w14:textId="4D49062A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14.1.6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r w:rsidR="005D57F0">
        <w:rPr>
          <w:rFonts w:ascii="Arial" w:hAnsi="Arial" w:cs="Arial"/>
          <w:kern w:val="0"/>
          <w:sz w:val="24"/>
          <w:szCs w:val="24"/>
        </w:rPr>
        <w:t xml:space="preserve">  N</w:t>
      </w:r>
      <w:r w:rsidRPr="00411367">
        <w:rPr>
          <w:rFonts w:ascii="Arial" w:hAnsi="Arial" w:cs="Arial"/>
          <w:kern w:val="0"/>
          <w:sz w:val="24"/>
          <w:szCs w:val="24"/>
        </w:rPr>
        <w:t>ão mantiver a proposta.</w:t>
      </w:r>
    </w:p>
    <w:p w14:paraId="5EEC5EC5" w14:textId="77777777" w:rsidR="001A1BE1" w:rsidRPr="00411367" w:rsidRDefault="001A1BE1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2025B3B" w14:textId="53166D8C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</w:t>
      </w:r>
      <w:r w:rsidRPr="00411367">
        <w:rPr>
          <w:rFonts w:ascii="Arial" w:hAnsi="Arial" w:cs="Arial"/>
          <w:kern w:val="0"/>
          <w:sz w:val="24"/>
          <w:szCs w:val="24"/>
        </w:rPr>
        <w:t>. A Contratada que cometer qualquer das infrações discriminadas no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subitem acima ficará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sujeita, sem prejuízo da responsabilidade civil e criminal, às seguintes sanções:</w:t>
      </w:r>
    </w:p>
    <w:p w14:paraId="19C4C04A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F137CF1" w14:textId="38BEF40B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14.2.1.</w:t>
      </w:r>
      <w:r w:rsidRPr="00411367">
        <w:rPr>
          <w:rFonts w:ascii="Arial" w:hAnsi="Arial" w:cs="Arial"/>
          <w:kern w:val="0"/>
          <w:sz w:val="24"/>
          <w:szCs w:val="24"/>
        </w:rPr>
        <w:t xml:space="preserve"> advertência por faltas leves, assim entendidas aquelas que não acarretem prejuízos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significativos para a Contratante;</w:t>
      </w:r>
    </w:p>
    <w:p w14:paraId="274EBD98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0A710725" w14:textId="3DB2E7A1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14.2.2.</w:t>
      </w:r>
      <w:r w:rsidRPr="00411367">
        <w:rPr>
          <w:rFonts w:ascii="Arial" w:hAnsi="Arial" w:cs="Arial"/>
          <w:kern w:val="0"/>
          <w:sz w:val="24"/>
          <w:szCs w:val="24"/>
        </w:rPr>
        <w:t xml:space="preserve"> multa moratória de 05 % (cinco por cento) por dia de atraso injustificado sobre o valor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da parcela inadimplida, até o limite de 20 (vinte) dias;</w:t>
      </w:r>
    </w:p>
    <w:p w14:paraId="515C3392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05EDB707" w14:textId="1DE36CE1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14.2.3.</w:t>
      </w:r>
      <w:r w:rsidRPr="00411367">
        <w:rPr>
          <w:rFonts w:ascii="Arial" w:hAnsi="Arial" w:cs="Arial"/>
          <w:kern w:val="0"/>
          <w:sz w:val="24"/>
          <w:szCs w:val="24"/>
        </w:rPr>
        <w:t xml:space="preserve"> multa compensatória de 30 % (trinta por cento) sobre o valor total do contrato, no caso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de inexecução total do objeto;</w:t>
      </w:r>
    </w:p>
    <w:p w14:paraId="5330A2DB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29888949" w14:textId="5A261CFB" w:rsidR="001D400B" w:rsidRPr="00411367" w:rsidRDefault="001D400B" w:rsidP="001A1BE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14.2.3.1</w:t>
      </w:r>
      <w:r w:rsidRPr="00411367">
        <w:rPr>
          <w:rFonts w:ascii="Arial" w:hAnsi="Arial" w:cs="Arial"/>
          <w:kern w:val="0"/>
          <w:sz w:val="24"/>
          <w:szCs w:val="24"/>
        </w:rPr>
        <w:t>. Em caso de inexecução parcial, a multa compensatória, no mesmo percentual do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subitem acima, será aplicada de forma proporcional à obrigação inadimplida;</w:t>
      </w:r>
    </w:p>
    <w:p w14:paraId="4CE93DB5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1702FCEA" w14:textId="00C03EC7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14.2.4</w:t>
      </w:r>
      <w:r w:rsidRPr="00411367">
        <w:rPr>
          <w:rFonts w:ascii="Arial" w:hAnsi="Arial" w:cs="Arial"/>
          <w:kern w:val="0"/>
          <w:sz w:val="24"/>
          <w:szCs w:val="24"/>
        </w:rPr>
        <w:t>. suspensão de licitar e impedimento de contratar com o órgão ou entidade Contratante,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pelo prazo de até dois anos;</w:t>
      </w:r>
    </w:p>
    <w:p w14:paraId="0D459672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1B90A10C" w14:textId="3D6BE2DF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14.2.5</w:t>
      </w:r>
      <w:r w:rsidRPr="00411367">
        <w:rPr>
          <w:rFonts w:ascii="Arial" w:hAnsi="Arial" w:cs="Arial"/>
          <w:kern w:val="0"/>
          <w:sz w:val="24"/>
          <w:szCs w:val="24"/>
        </w:rPr>
        <w:t>. declaração de inidoneidade para licitar ou contratar com 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Administração Pública,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enquanto perdurarem os motivos determinantes da punição ou até que seja promovida 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reabilitação perante a própria autoridade que aplicou a penalidade, que será concedida sempre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que a Contratada ressarcir a Contratante pelos prejuízos causados;</w:t>
      </w:r>
    </w:p>
    <w:p w14:paraId="5782D8C7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3A1CDCB" w14:textId="071198AD" w:rsidR="001D400B" w:rsidRPr="00411367" w:rsidRDefault="001D400B" w:rsidP="001A1B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14.3</w:t>
      </w:r>
      <w:r w:rsidRPr="00411367">
        <w:rPr>
          <w:rFonts w:ascii="Arial" w:hAnsi="Arial" w:cs="Arial"/>
          <w:kern w:val="0"/>
          <w:sz w:val="24"/>
          <w:szCs w:val="24"/>
        </w:rPr>
        <w:t>. Também ficam sujeitas às penalidades, 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Contratada que:</w:t>
      </w:r>
    </w:p>
    <w:p w14:paraId="483F3F87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212D080" w14:textId="4B4AEB4A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14.3.1.</w:t>
      </w:r>
      <w:r w:rsidRPr="00411367">
        <w:rPr>
          <w:rFonts w:ascii="Arial" w:hAnsi="Arial" w:cs="Arial"/>
          <w:kern w:val="0"/>
          <w:sz w:val="24"/>
          <w:szCs w:val="24"/>
        </w:rPr>
        <w:t xml:space="preserve"> tenha sofrido condenação definitiva por praticar, por meio dolosos, fraude fiscal no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recolhimento de quaisquer tributos;</w:t>
      </w:r>
    </w:p>
    <w:p w14:paraId="45336234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66D58F58" w14:textId="64B25D9B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14.3.2.</w:t>
      </w:r>
      <w:r w:rsidRPr="00411367">
        <w:rPr>
          <w:rFonts w:ascii="Arial" w:hAnsi="Arial" w:cs="Arial"/>
          <w:kern w:val="0"/>
          <w:sz w:val="24"/>
          <w:szCs w:val="24"/>
        </w:rPr>
        <w:t xml:space="preserve"> tenha praticado atos ilícitos visando a frustrar os objetivos da licitação;</w:t>
      </w:r>
    </w:p>
    <w:p w14:paraId="73C88D40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6FE8C14D" w14:textId="76305C33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14.3.3</w:t>
      </w:r>
      <w:r w:rsidRPr="00411367">
        <w:rPr>
          <w:rFonts w:ascii="Arial" w:hAnsi="Arial" w:cs="Arial"/>
          <w:kern w:val="0"/>
          <w:sz w:val="24"/>
          <w:szCs w:val="24"/>
        </w:rPr>
        <w:t>. demonstre não possuir idoneidade para contratar com a Administração em virtude de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atos ilícitos praticados.</w:t>
      </w:r>
    </w:p>
    <w:p w14:paraId="22415196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F2C84C7" w14:textId="1552BC7D" w:rsidR="001D400B" w:rsidRPr="00411367" w:rsidRDefault="001D400B" w:rsidP="004113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14.4</w:t>
      </w:r>
      <w:r w:rsidRPr="00411367">
        <w:rPr>
          <w:rFonts w:ascii="Arial" w:hAnsi="Arial" w:cs="Arial"/>
          <w:kern w:val="0"/>
          <w:sz w:val="24"/>
          <w:szCs w:val="24"/>
        </w:rPr>
        <w:t>. A aplicação de qualquer das penalidades previstas realizar-se-á em processo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administrativo que assegurará o contraditório e a ampla defesa à Contratada, observando-se o</w:t>
      </w:r>
      <w:r w:rsidR="003A708E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 xml:space="preserve">procedimento previsto na Lei nº </w:t>
      </w:r>
      <w:r w:rsidR="00411367" w:rsidRPr="00411367">
        <w:rPr>
          <w:rFonts w:ascii="Arial" w:hAnsi="Arial" w:cs="Arial"/>
          <w:kern w:val="0"/>
          <w:sz w:val="24"/>
          <w:szCs w:val="24"/>
        </w:rPr>
        <w:t>14.133/2021.</w:t>
      </w:r>
    </w:p>
    <w:p w14:paraId="2A4B0CE8" w14:textId="77777777" w:rsidR="00411367" w:rsidRPr="00411367" w:rsidRDefault="00411367" w:rsidP="004113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5AFBC80D" w14:textId="4A18DCCF" w:rsidR="00411367" w:rsidRPr="00411367" w:rsidRDefault="001D400B" w:rsidP="00B93E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14.5</w:t>
      </w:r>
      <w:r w:rsidRPr="00411367">
        <w:rPr>
          <w:rFonts w:ascii="Arial" w:hAnsi="Arial" w:cs="Arial"/>
          <w:i/>
          <w:iCs/>
          <w:kern w:val="0"/>
          <w:sz w:val="24"/>
          <w:szCs w:val="24"/>
        </w:rPr>
        <w:t xml:space="preserve">. </w:t>
      </w:r>
      <w:r w:rsidRPr="00411367">
        <w:rPr>
          <w:rFonts w:ascii="Arial" w:hAnsi="Arial" w:cs="Arial"/>
          <w:kern w:val="0"/>
          <w:sz w:val="24"/>
          <w:szCs w:val="24"/>
        </w:rPr>
        <w:t>A autoridade competente, na aplicação das sanções, levará em consideração a gravidade</w:t>
      </w:r>
      <w:r w:rsidR="00411367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da conduta do infrator, o caráter educativo da pena, bem como o dano causado à Contratante,</w:t>
      </w:r>
      <w:r w:rsidR="00411367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observado o princípio da proporcionalidade.</w:t>
      </w:r>
    </w:p>
    <w:p w14:paraId="5CA81C56" w14:textId="77777777" w:rsidR="005D57F0" w:rsidRDefault="005D57F0" w:rsidP="00B93E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</w:rPr>
      </w:pPr>
    </w:p>
    <w:p w14:paraId="3D137B74" w14:textId="4F3A4882" w:rsidR="00411367" w:rsidRPr="00411367" w:rsidRDefault="00411367" w:rsidP="00B93E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t xml:space="preserve">Timbó Grande, </w:t>
      </w:r>
      <w:r w:rsidR="00C45F02">
        <w:rPr>
          <w:rFonts w:ascii="Arial" w:hAnsi="Arial" w:cs="Arial"/>
          <w:kern w:val="0"/>
          <w:sz w:val="24"/>
          <w:szCs w:val="24"/>
        </w:rPr>
        <w:t>02</w:t>
      </w:r>
      <w:r w:rsidRPr="00411367">
        <w:rPr>
          <w:rFonts w:ascii="Arial" w:hAnsi="Arial" w:cs="Arial"/>
          <w:kern w:val="0"/>
          <w:sz w:val="24"/>
          <w:szCs w:val="24"/>
        </w:rPr>
        <w:t xml:space="preserve"> de </w:t>
      </w:r>
      <w:r w:rsidR="00C45F02">
        <w:rPr>
          <w:rFonts w:ascii="Arial" w:hAnsi="Arial" w:cs="Arial"/>
          <w:kern w:val="0"/>
          <w:sz w:val="24"/>
          <w:szCs w:val="24"/>
        </w:rPr>
        <w:t>maio</w:t>
      </w:r>
      <w:r w:rsidRPr="00411367">
        <w:rPr>
          <w:rFonts w:ascii="Arial" w:hAnsi="Arial" w:cs="Arial"/>
          <w:kern w:val="0"/>
          <w:sz w:val="24"/>
          <w:szCs w:val="24"/>
        </w:rPr>
        <w:t xml:space="preserve"> de 2024</w:t>
      </w:r>
      <w:r w:rsidR="00B93E00">
        <w:rPr>
          <w:rFonts w:ascii="Arial" w:hAnsi="Arial" w:cs="Arial"/>
          <w:kern w:val="0"/>
          <w:sz w:val="24"/>
          <w:szCs w:val="24"/>
        </w:rPr>
        <w:t>.</w:t>
      </w:r>
    </w:p>
    <w:p w14:paraId="2B5935AA" w14:textId="042365E1" w:rsidR="00B93E00" w:rsidRDefault="00B93E00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17BE8C91" w14:textId="77777777" w:rsidR="00B93E00" w:rsidRDefault="00B93E00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5A91AD80" w14:textId="77777777" w:rsidR="003A708E" w:rsidRDefault="003A708E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72A4DCAC" w14:textId="77777777" w:rsidR="003A708E" w:rsidRDefault="003A708E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156CF37C" w14:textId="77777777" w:rsidR="003A708E" w:rsidRDefault="003A708E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0E6FA2C9" w14:textId="186C8F34" w:rsidR="001D400B" w:rsidRPr="00411367" w:rsidRDefault="001D400B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t>___________________________________</w:t>
      </w:r>
    </w:p>
    <w:p w14:paraId="6BC4BEDA" w14:textId="50B931C8" w:rsidR="001D400B" w:rsidRPr="00411367" w:rsidRDefault="00411367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Valdir Cardoso dos Santos</w:t>
      </w:r>
    </w:p>
    <w:p w14:paraId="469CB117" w14:textId="492AB72F" w:rsidR="00A72953" w:rsidRPr="001D400B" w:rsidRDefault="00411367" w:rsidP="004113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Prefeito Municipal de Timbó Grande</w:t>
      </w:r>
    </w:p>
    <w:sectPr w:rsidR="00A72953" w:rsidRPr="001D400B" w:rsidSect="00AE5F72">
      <w:headerReference w:type="default" r:id="rId7"/>
      <w:pgSz w:w="11906" w:h="16838"/>
      <w:pgMar w:top="212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AB976" w14:textId="77777777" w:rsidR="00A7200E" w:rsidRDefault="00A7200E" w:rsidP="00411367">
      <w:pPr>
        <w:spacing w:after="0" w:line="240" w:lineRule="auto"/>
      </w:pPr>
      <w:r>
        <w:separator/>
      </w:r>
    </w:p>
  </w:endnote>
  <w:endnote w:type="continuationSeparator" w:id="0">
    <w:p w14:paraId="1FE9A907" w14:textId="77777777" w:rsidR="00A7200E" w:rsidRDefault="00A7200E" w:rsidP="0041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A4EBC" w14:textId="77777777" w:rsidR="00A7200E" w:rsidRDefault="00A7200E" w:rsidP="00411367">
      <w:pPr>
        <w:spacing w:after="0" w:line="240" w:lineRule="auto"/>
      </w:pPr>
      <w:r>
        <w:separator/>
      </w:r>
    </w:p>
  </w:footnote>
  <w:footnote w:type="continuationSeparator" w:id="0">
    <w:p w14:paraId="4BF517EB" w14:textId="77777777" w:rsidR="00A7200E" w:rsidRDefault="00A7200E" w:rsidP="00411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0A129" w14:textId="77777777" w:rsidR="00411367" w:rsidRDefault="00000000" w:rsidP="00411367">
    <w:pPr>
      <w:pStyle w:val="Cabealho"/>
    </w:pPr>
    <w:sdt>
      <w:sdtPr>
        <w:id w:val="1926996852"/>
        <w:docPartObj>
          <w:docPartGallery w:val="Page Numbers (Margins)"/>
          <w:docPartUnique/>
        </w:docPartObj>
      </w:sdtPr>
      <w:sdtContent>
        <w:r w:rsidR="00411367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59382DA" wp14:editId="170FC0B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3810" b="0"/>
                  <wp:wrapNone/>
                  <wp:docPr id="1486460015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B07F8" w14:textId="77777777" w:rsidR="00411367" w:rsidRDefault="00411367" w:rsidP="00411367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Página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9382DA" id="Rectangle 1" o:spid="_x0000_s1026" style="position:absolute;margin-left:0;margin-top:0;width:40.9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380B07F8" w14:textId="77777777" w:rsidR="00411367" w:rsidRDefault="00411367" w:rsidP="00411367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Página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11367">
      <w:rPr>
        <w:noProof/>
      </w:rPr>
      <w:drawing>
        <wp:anchor distT="0" distB="0" distL="114300" distR="114300" simplePos="0" relativeHeight="251659264" behindDoc="1" locked="0" layoutInCell="1" allowOverlap="1" wp14:anchorId="525FCB18" wp14:editId="3FFF4989">
          <wp:simplePos x="0" y="0"/>
          <wp:positionH relativeFrom="page">
            <wp:posOffset>-3175</wp:posOffset>
          </wp:positionH>
          <wp:positionV relativeFrom="paragraph">
            <wp:posOffset>-460375</wp:posOffset>
          </wp:positionV>
          <wp:extent cx="7581014" cy="8835656"/>
          <wp:effectExtent l="0" t="0" r="0" b="0"/>
          <wp:wrapNone/>
          <wp:docPr id="1534322796" name="Imagem 15343227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topa Casamento EUA Cart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727" b="19078"/>
                  <a:stretch/>
                </pic:blipFill>
                <pic:spPr bwMode="auto">
                  <a:xfrm>
                    <a:off x="0" y="0"/>
                    <a:ext cx="7581014" cy="88356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54E1BF" w14:textId="2FE2EEFD" w:rsidR="00411367" w:rsidRDefault="00411367">
    <w:pPr>
      <w:pStyle w:val="Cabealho"/>
    </w:pPr>
  </w:p>
  <w:p w14:paraId="5AB12A04" w14:textId="77777777" w:rsidR="00411367" w:rsidRDefault="004113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A516E"/>
    <w:multiLevelType w:val="hybridMultilevel"/>
    <w:tmpl w:val="6268CC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E7B4FC6"/>
    <w:multiLevelType w:val="hybridMultilevel"/>
    <w:tmpl w:val="5D16A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812C3"/>
    <w:multiLevelType w:val="multilevel"/>
    <w:tmpl w:val="EBD4A4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A321958"/>
    <w:multiLevelType w:val="hybridMultilevel"/>
    <w:tmpl w:val="118438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73FB3"/>
    <w:multiLevelType w:val="multilevel"/>
    <w:tmpl w:val="0C405E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5CBA25B7"/>
    <w:multiLevelType w:val="multilevel"/>
    <w:tmpl w:val="DD92BD74"/>
    <w:lvl w:ilvl="0">
      <w:start w:val="1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7" w:hanging="88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F4153AB"/>
    <w:multiLevelType w:val="hybridMultilevel"/>
    <w:tmpl w:val="3852F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01E2B"/>
    <w:multiLevelType w:val="hybridMultilevel"/>
    <w:tmpl w:val="120A4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C14E0"/>
    <w:multiLevelType w:val="hybridMultilevel"/>
    <w:tmpl w:val="323EF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867772">
    <w:abstractNumId w:val="6"/>
  </w:num>
  <w:num w:numId="2" w16cid:durableId="813374976">
    <w:abstractNumId w:val="0"/>
  </w:num>
  <w:num w:numId="3" w16cid:durableId="1366295347">
    <w:abstractNumId w:val="1"/>
  </w:num>
  <w:num w:numId="4" w16cid:durableId="2085297704">
    <w:abstractNumId w:val="3"/>
  </w:num>
  <w:num w:numId="5" w16cid:durableId="2109767189">
    <w:abstractNumId w:val="5"/>
  </w:num>
  <w:num w:numId="6" w16cid:durableId="1859466883">
    <w:abstractNumId w:val="4"/>
  </w:num>
  <w:num w:numId="7" w16cid:durableId="1422527461">
    <w:abstractNumId w:val="2"/>
  </w:num>
  <w:num w:numId="8" w16cid:durableId="1011562866">
    <w:abstractNumId w:val="7"/>
  </w:num>
  <w:num w:numId="9" w16cid:durableId="17771714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0B"/>
    <w:rsid w:val="00000C59"/>
    <w:rsid w:val="000144D3"/>
    <w:rsid w:val="0017147A"/>
    <w:rsid w:val="001A1BE1"/>
    <w:rsid w:val="001D400B"/>
    <w:rsid w:val="002F3CD6"/>
    <w:rsid w:val="0031458F"/>
    <w:rsid w:val="003A708E"/>
    <w:rsid w:val="00411367"/>
    <w:rsid w:val="005261E4"/>
    <w:rsid w:val="005C379C"/>
    <w:rsid w:val="005D57F0"/>
    <w:rsid w:val="00655D77"/>
    <w:rsid w:val="00722162"/>
    <w:rsid w:val="008713EE"/>
    <w:rsid w:val="009D3DE8"/>
    <w:rsid w:val="00A7200E"/>
    <w:rsid w:val="00A72953"/>
    <w:rsid w:val="00AE0ACA"/>
    <w:rsid w:val="00AE5F72"/>
    <w:rsid w:val="00B93E00"/>
    <w:rsid w:val="00BA7CF5"/>
    <w:rsid w:val="00BF65CB"/>
    <w:rsid w:val="00C170E0"/>
    <w:rsid w:val="00C45F02"/>
    <w:rsid w:val="00CD040A"/>
    <w:rsid w:val="00CD7C58"/>
    <w:rsid w:val="00D361CB"/>
    <w:rsid w:val="00DC147E"/>
    <w:rsid w:val="00DE53CC"/>
    <w:rsid w:val="00DF54C3"/>
    <w:rsid w:val="00E907DA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635A7"/>
  <w15:chartTrackingRefBased/>
  <w15:docId w15:val="{C2F702D7-4FEE-4BCE-B925-85F8719F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61E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11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1367"/>
  </w:style>
  <w:style w:type="paragraph" w:styleId="Rodap">
    <w:name w:val="footer"/>
    <w:basedOn w:val="Normal"/>
    <w:link w:val="RodapChar"/>
    <w:uiPriority w:val="99"/>
    <w:unhideWhenUsed/>
    <w:rsid w:val="00411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1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1433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3</cp:revision>
  <cp:lastPrinted>2024-06-25T12:38:00Z</cp:lastPrinted>
  <dcterms:created xsi:type="dcterms:W3CDTF">2024-06-25T12:25:00Z</dcterms:created>
  <dcterms:modified xsi:type="dcterms:W3CDTF">2024-06-25T12:40:00Z</dcterms:modified>
</cp:coreProperties>
</file>