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0AF049E7" w14:textId="77777777" w:rsidR="005510BF" w:rsidRPr="00EA0769" w:rsidRDefault="005510BF" w:rsidP="00EA0769">
      <w:pPr>
        <w:spacing w:line="360" w:lineRule="auto"/>
        <w:jc w:val="both"/>
        <w:rPr>
          <w:rFonts w:ascii="Arial" w:hAnsi="Arial" w:cs="Arial"/>
          <w:b/>
          <w:sz w:val="24"/>
          <w:szCs w:val="24"/>
        </w:rPr>
      </w:pPr>
    </w:p>
    <w:p w14:paraId="088D6EEB" w14:textId="0CA97554"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1</w:t>
      </w:r>
      <w:r w:rsidR="00A64F47">
        <w:rPr>
          <w:rFonts w:ascii="Arial" w:hAnsi="Arial" w:cs="Arial"/>
          <w:bCs/>
          <w:sz w:val="24"/>
          <w:szCs w:val="24"/>
        </w:rPr>
        <w:t>8</w:t>
      </w:r>
      <w:r w:rsidRPr="00EA0769">
        <w:rPr>
          <w:rFonts w:ascii="Arial" w:hAnsi="Arial" w:cs="Arial"/>
          <w:bCs/>
          <w:sz w:val="24"/>
          <w:szCs w:val="24"/>
        </w:rPr>
        <w:t>/202</w:t>
      </w:r>
      <w:r w:rsidR="0028693A" w:rsidRPr="00EA0769">
        <w:rPr>
          <w:rFonts w:ascii="Arial" w:hAnsi="Arial" w:cs="Arial"/>
          <w:bCs/>
          <w:sz w:val="24"/>
          <w:szCs w:val="24"/>
        </w:rPr>
        <w:t>4</w:t>
      </w:r>
    </w:p>
    <w:p w14:paraId="34E4D084" w14:textId="77777777" w:rsidR="003525C0" w:rsidRPr="00EA0769" w:rsidRDefault="003525C0" w:rsidP="00EA0769">
      <w:pPr>
        <w:spacing w:line="360" w:lineRule="auto"/>
        <w:jc w:val="both"/>
        <w:rPr>
          <w:rFonts w:ascii="Arial" w:hAnsi="Arial" w:cs="Arial"/>
          <w:b/>
          <w:sz w:val="24"/>
          <w:szCs w:val="24"/>
        </w:rPr>
      </w:pPr>
      <w:r w:rsidRPr="00EA0769">
        <w:rPr>
          <w:rFonts w:ascii="Arial" w:hAnsi="Arial" w:cs="Arial"/>
          <w:b/>
          <w:sz w:val="24"/>
          <w:szCs w:val="24"/>
        </w:rPr>
        <w:t>REGISTRO DE PREÇO</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6050F602"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 REGISTRO DE PREÇO</w:t>
      </w:r>
      <w:r w:rsidRPr="00EA0769">
        <w:rPr>
          <w:rFonts w:ascii="Arial" w:hAnsi="Arial" w:cs="Arial"/>
          <w:sz w:val="24"/>
          <w:szCs w:val="24"/>
        </w:rPr>
        <w:t xml:space="preserve">, tipo </w:t>
      </w:r>
      <w:r w:rsidR="003525C0" w:rsidRPr="00EA0769">
        <w:rPr>
          <w:rFonts w:ascii="Arial" w:hAnsi="Arial" w:cs="Arial"/>
          <w:sz w:val="24"/>
          <w:szCs w:val="24"/>
        </w:rPr>
        <w:t>Maior desconto em porcentagem</w:t>
      </w:r>
      <w:r w:rsidRPr="00EA0769">
        <w:rPr>
          <w:rFonts w:ascii="Arial" w:hAnsi="Arial" w:cs="Arial"/>
          <w:sz w:val="24"/>
          <w:szCs w:val="24"/>
        </w:rPr>
        <w:t>, 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8693A" w:rsidRPr="00EA0769">
        <w:rPr>
          <w:rFonts w:ascii="Arial" w:hAnsi="Arial" w:cs="Arial"/>
          <w:b/>
          <w:bCs/>
          <w:sz w:val="24"/>
          <w:szCs w:val="24"/>
        </w:rPr>
        <w:t>14</w:t>
      </w:r>
      <w:r w:rsidR="00B1790A" w:rsidRPr="00EA0769">
        <w:rPr>
          <w:rFonts w:ascii="Arial" w:hAnsi="Arial" w:cs="Arial"/>
          <w:b/>
          <w:bCs/>
          <w:sz w:val="24"/>
          <w:szCs w:val="24"/>
        </w:rPr>
        <w:t>:00</w:t>
      </w:r>
      <w:r w:rsidRPr="00EA0769">
        <w:rPr>
          <w:rFonts w:ascii="Arial" w:hAnsi="Arial" w:cs="Arial"/>
          <w:b/>
          <w:bCs/>
          <w:sz w:val="24"/>
          <w:szCs w:val="24"/>
        </w:rPr>
        <w:t xml:space="preserve"> do dia </w:t>
      </w:r>
      <w:r w:rsidR="0028693A" w:rsidRPr="00EA0769">
        <w:rPr>
          <w:rFonts w:ascii="Arial" w:hAnsi="Arial" w:cs="Arial"/>
          <w:b/>
          <w:bCs/>
          <w:sz w:val="24"/>
          <w:szCs w:val="24"/>
        </w:rPr>
        <w:t>2</w:t>
      </w:r>
      <w:r w:rsidR="00A64F47">
        <w:rPr>
          <w:rFonts w:ascii="Arial" w:hAnsi="Arial" w:cs="Arial"/>
          <w:b/>
          <w:bCs/>
          <w:sz w:val="24"/>
          <w:szCs w:val="24"/>
        </w:rPr>
        <w:t>7</w:t>
      </w:r>
      <w:r w:rsidR="00B1790A" w:rsidRPr="00EA0769">
        <w:rPr>
          <w:rFonts w:ascii="Arial" w:hAnsi="Arial" w:cs="Arial"/>
          <w:b/>
          <w:bCs/>
          <w:sz w:val="24"/>
          <w:szCs w:val="24"/>
        </w:rPr>
        <w:t>/0</w:t>
      </w:r>
      <w:r w:rsidR="0028693A" w:rsidRPr="00EA0769">
        <w:rPr>
          <w:rFonts w:ascii="Arial" w:hAnsi="Arial" w:cs="Arial"/>
          <w:b/>
          <w:bCs/>
          <w:sz w:val="24"/>
          <w:szCs w:val="24"/>
        </w:rPr>
        <w:t>2</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8693A" w:rsidRPr="00EA0769">
        <w:rPr>
          <w:rFonts w:ascii="Arial" w:hAnsi="Arial" w:cs="Arial"/>
          <w:b/>
          <w:bCs/>
          <w:sz w:val="24"/>
          <w:szCs w:val="24"/>
        </w:rPr>
        <w:t>14</w:t>
      </w:r>
      <w:r w:rsidR="00B1790A" w:rsidRPr="00EA0769">
        <w:rPr>
          <w:rFonts w:ascii="Arial" w:hAnsi="Arial" w:cs="Arial"/>
          <w:b/>
          <w:bCs/>
          <w:sz w:val="24"/>
          <w:szCs w:val="24"/>
        </w:rPr>
        <w:t>:00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28693A" w:rsidRPr="00EA0769">
        <w:rPr>
          <w:rFonts w:ascii="Arial" w:hAnsi="Arial" w:cs="Arial"/>
          <w:b/>
          <w:bCs/>
          <w:sz w:val="24"/>
          <w:szCs w:val="24"/>
        </w:rPr>
        <w:t>2</w:t>
      </w:r>
      <w:r w:rsidR="00A64F47">
        <w:rPr>
          <w:rFonts w:ascii="Arial" w:hAnsi="Arial" w:cs="Arial"/>
          <w:b/>
          <w:bCs/>
          <w:sz w:val="24"/>
          <w:szCs w:val="24"/>
        </w:rPr>
        <w:t>7</w:t>
      </w:r>
      <w:r w:rsidR="00E8177F" w:rsidRPr="00EA0769">
        <w:rPr>
          <w:rFonts w:ascii="Arial" w:hAnsi="Arial" w:cs="Arial"/>
          <w:b/>
          <w:bCs/>
          <w:sz w:val="24"/>
          <w:szCs w:val="24"/>
        </w:rPr>
        <w:t xml:space="preserve"> de </w:t>
      </w:r>
      <w:r w:rsidR="0028693A" w:rsidRPr="00EA0769">
        <w:rPr>
          <w:rFonts w:ascii="Arial" w:hAnsi="Arial" w:cs="Arial"/>
          <w:b/>
          <w:bCs/>
          <w:sz w:val="24"/>
          <w:szCs w:val="24"/>
        </w:rPr>
        <w:t xml:space="preserve">fevereiro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ED666DB" w14:textId="77777777" w:rsidR="00B16E27" w:rsidRPr="00EA0769" w:rsidRDefault="00B16E27" w:rsidP="00EA0769">
      <w:pPr>
        <w:pStyle w:val="Ttulo1"/>
        <w:spacing w:line="360" w:lineRule="auto"/>
        <w:jc w:val="both"/>
        <w:rPr>
          <w:rFonts w:ascii="Arial" w:hAnsi="Arial" w:cs="Arial"/>
          <w:szCs w:val="24"/>
        </w:rPr>
      </w:pPr>
    </w:p>
    <w:p w14:paraId="5234A9D0" w14:textId="77777777" w:rsidR="00B16E27" w:rsidRPr="00EA0769" w:rsidRDefault="00B16E27" w:rsidP="00EA0769">
      <w:pPr>
        <w:pStyle w:val="Ttulo1"/>
        <w:spacing w:line="360" w:lineRule="auto"/>
        <w:jc w:val="both"/>
        <w:rPr>
          <w:rFonts w:ascii="Arial" w:hAnsi="Arial" w:cs="Arial"/>
          <w:szCs w:val="24"/>
        </w:rPr>
      </w:pPr>
      <w:r w:rsidRPr="00EA0769">
        <w:rPr>
          <w:rFonts w:ascii="Arial" w:hAnsi="Arial" w:cs="Arial"/>
          <w:szCs w:val="24"/>
        </w:rPr>
        <w:t>01 – OBJETO</w:t>
      </w:r>
    </w:p>
    <w:p w14:paraId="49636AA0" w14:textId="77777777" w:rsidR="00E8177F" w:rsidRPr="00EA0769" w:rsidRDefault="00E8177F" w:rsidP="00EA0769">
      <w:pPr>
        <w:spacing w:line="360" w:lineRule="auto"/>
        <w:jc w:val="both"/>
        <w:rPr>
          <w:rFonts w:ascii="Arial" w:hAnsi="Arial" w:cs="Arial"/>
          <w:sz w:val="24"/>
          <w:szCs w:val="24"/>
        </w:rPr>
      </w:pPr>
    </w:p>
    <w:p w14:paraId="33BE1F06" w14:textId="4B18B77E" w:rsidR="0028693A" w:rsidRPr="00F650C9" w:rsidRDefault="0028693A" w:rsidP="00F650C9">
      <w:pPr>
        <w:pStyle w:val="PargrafodaLista"/>
        <w:numPr>
          <w:ilvl w:val="1"/>
          <w:numId w:val="6"/>
        </w:numPr>
        <w:spacing w:line="360" w:lineRule="auto"/>
        <w:jc w:val="both"/>
        <w:rPr>
          <w:rFonts w:ascii="Arial" w:hAnsi="Arial" w:cs="Arial"/>
          <w:sz w:val="24"/>
        </w:rPr>
      </w:pPr>
      <w:r w:rsidRPr="00F650C9">
        <w:rPr>
          <w:rFonts w:ascii="Arial" w:hAnsi="Arial" w:cs="Arial"/>
          <w:sz w:val="24"/>
        </w:rPr>
        <w:t xml:space="preserve">- REGISTRO DE PREÇOS PARA PEÇAS E SERVIÇOS DE MANUTENÇÃO PREVENTIVA E CORRETIVA DE MECÂNICA, CHAPEAÇÃO, PINTURA E ELÉTRICA DA FROTA DE VEÍCULOS </w:t>
      </w:r>
      <w:r w:rsidR="00A64F47" w:rsidRPr="00F650C9">
        <w:rPr>
          <w:sz w:val="24"/>
        </w:rPr>
        <w:t xml:space="preserve">VANS E </w:t>
      </w:r>
      <w:r w:rsidR="00F650C9" w:rsidRPr="00F650C9">
        <w:rPr>
          <w:sz w:val="24"/>
        </w:rPr>
        <w:t>Ô</w:t>
      </w:r>
      <w:r w:rsidR="00A64F47" w:rsidRPr="00F650C9">
        <w:rPr>
          <w:sz w:val="24"/>
        </w:rPr>
        <w:t>NIBUS COM MOTOR DIESEL</w:t>
      </w:r>
      <w:r w:rsidRPr="00F650C9">
        <w:rPr>
          <w:rFonts w:ascii="Arial" w:hAnsi="Arial" w:cs="Arial"/>
          <w:sz w:val="24"/>
        </w:rPr>
        <w:t xml:space="preserve">, PERTENCENTES AO MUNICÍPIO DE TIMBÓ GRANDE E AO FUNDO MUNICIPAL DE SAUDE.   </w:t>
      </w:r>
    </w:p>
    <w:p w14:paraId="1F062DD3" w14:textId="77777777" w:rsidR="00F650C9" w:rsidRPr="00F650C9" w:rsidRDefault="00F650C9" w:rsidP="00F650C9">
      <w:pPr>
        <w:pStyle w:val="PargrafodaLista"/>
        <w:spacing w:line="360" w:lineRule="auto"/>
        <w:ind w:left="390"/>
        <w:jc w:val="both"/>
        <w:rPr>
          <w:rFonts w:ascii="Arial" w:hAnsi="Arial" w:cs="Arial"/>
          <w:sz w:val="24"/>
        </w:rPr>
      </w:pPr>
    </w:p>
    <w:p w14:paraId="78E83989" w14:textId="77777777" w:rsidR="00F650C9" w:rsidRDefault="0028693A" w:rsidP="00EA0769">
      <w:pPr>
        <w:spacing w:line="360" w:lineRule="auto"/>
        <w:jc w:val="both"/>
        <w:rPr>
          <w:rFonts w:ascii="Arial" w:hAnsi="Arial" w:cs="Arial"/>
          <w:sz w:val="24"/>
        </w:rPr>
      </w:pPr>
      <w:r w:rsidRPr="00EA0769">
        <w:rPr>
          <w:rFonts w:ascii="Arial" w:hAnsi="Arial" w:cs="Arial"/>
          <w:b/>
          <w:bCs/>
          <w:sz w:val="24"/>
        </w:rPr>
        <w:t>1.2</w:t>
      </w:r>
      <w:r w:rsidRPr="00EA0769">
        <w:rPr>
          <w:rFonts w:ascii="Arial" w:hAnsi="Arial" w:cs="Arial"/>
          <w:sz w:val="24"/>
        </w:rPr>
        <w:t xml:space="preserve"> – O vencedor do certame será o licitante que ofertar MAIOR DESCONTO EM PORCENTAGEM (%), sobre o valor das peças (unidade) e mão de obra (hora de mecânico e/ou </w:t>
      </w:r>
      <w:proofErr w:type="spellStart"/>
      <w:r w:rsidRPr="00EA0769">
        <w:rPr>
          <w:rFonts w:ascii="Arial" w:hAnsi="Arial" w:cs="Arial"/>
          <w:sz w:val="24"/>
        </w:rPr>
        <w:t>chapeador</w:t>
      </w:r>
      <w:proofErr w:type="spellEnd"/>
      <w:r w:rsidRPr="00EA0769">
        <w:rPr>
          <w:rFonts w:ascii="Arial" w:hAnsi="Arial" w:cs="Arial"/>
          <w:sz w:val="24"/>
        </w:rPr>
        <w:t>), de acordo com a TABELA CILIA</w:t>
      </w:r>
      <w:r w:rsidR="00F650C9">
        <w:rPr>
          <w:rFonts w:ascii="Arial" w:hAnsi="Arial" w:cs="Arial"/>
          <w:sz w:val="24"/>
        </w:rPr>
        <w:t xml:space="preserve">, A </w:t>
      </w:r>
      <w:r w:rsidRPr="00EA0769">
        <w:rPr>
          <w:rFonts w:ascii="Arial" w:hAnsi="Arial" w:cs="Arial"/>
          <w:sz w:val="24"/>
        </w:rPr>
        <w:t>QUAL DEVERÁ SER CONTRATADA PELO EMPRESA VENCEDORA DO CERTAM</w:t>
      </w:r>
      <w:r w:rsidR="00F650C9">
        <w:rPr>
          <w:rFonts w:ascii="Arial" w:hAnsi="Arial" w:cs="Arial"/>
          <w:sz w:val="24"/>
        </w:rPr>
        <w:t>E</w:t>
      </w:r>
      <w:r w:rsidRPr="00EA0769">
        <w:rPr>
          <w:rFonts w:ascii="Arial" w:hAnsi="Arial" w:cs="Arial"/>
          <w:sz w:val="24"/>
        </w:rPr>
        <w:t xml:space="preserve">). </w:t>
      </w:r>
    </w:p>
    <w:p w14:paraId="57C86EB8" w14:textId="77777777" w:rsidR="00F650C9" w:rsidRDefault="0028693A" w:rsidP="00EA0769">
      <w:pPr>
        <w:spacing w:line="360" w:lineRule="auto"/>
        <w:jc w:val="both"/>
        <w:rPr>
          <w:rFonts w:ascii="Arial" w:hAnsi="Arial" w:cs="Arial"/>
          <w:sz w:val="24"/>
        </w:rPr>
      </w:pPr>
      <w:r w:rsidRPr="00EA0769">
        <w:rPr>
          <w:rFonts w:ascii="Arial" w:hAnsi="Arial" w:cs="Arial"/>
          <w:sz w:val="24"/>
        </w:rPr>
        <w:lastRenderedPageBreak/>
        <w:t xml:space="preserve">     </w:t>
      </w:r>
      <w:r w:rsidRPr="00EA0769">
        <w:rPr>
          <w:rFonts w:ascii="Arial" w:hAnsi="Arial" w:cs="Arial"/>
          <w:b/>
          <w:bCs/>
          <w:sz w:val="24"/>
        </w:rPr>
        <w:t>1.3</w:t>
      </w:r>
      <w:r w:rsidRPr="00EA0769">
        <w:rPr>
          <w:rFonts w:ascii="Arial" w:hAnsi="Arial" w:cs="Arial"/>
          <w:sz w:val="24"/>
        </w:rPr>
        <w:t xml:space="preserve"> – SUBSIDIARIAMENTE, não havendo preços de mão de obra na Tabela Celia, será considerado o valor da HORA DE MÃO DE OBRA estimada máxima, de R$ 100,00 (cem reais), para todos os serviços.  </w:t>
      </w:r>
    </w:p>
    <w:p w14:paraId="15B1780B" w14:textId="7FF43CAB" w:rsidR="0028693A" w:rsidRPr="00EA0769" w:rsidRDefault="0028693A" w:rsidP="00EA0769">
      <w:pPr>
        <w:spacing w:line="360" w:lineRule="auto"/>
        <w:jc w:val="both"/>
        <w:rPr>
          <w:rFonts w:ascii="Arial" w:hAnsi="Arial" w:cs="Arial"/>
          <w:sz w:val="24"/>
        </w:rPr>
      </w:pPr>
      <w:r w:rsidRPr="00EA0769">
        <w:rPr>
          <w:rFonts w:ascii="Arial" w:hAnsi="Arial" w:cs="Arial"/>
          <w:sz w:val="24"/>
        </w:rPr>
        <w:t xml:space="preserve">   </w:t>
      </w:r>
    </w:p>
    <w:p w14:paraId="27CDB15F" w14:textId="68AAA40A" w:rsidR="0028693A" w:rsidRDefault="0028693A" w:rsidP="00EA0769">
      <w:pPr>
        <w:spacing w:line="360" w:lineRule="auto"/>
        <w:jc w:val="both"/>
        <w:rPr>
          <w:rFonts w:ascii="Arial" w:hAnsi="Arial" w:cs="Arial"/>
          <w:sz w:val="24"/>
        </w:rPr>
      </w:pPr>
      <w:r w:rsidRPr="00EA0769">
        <w:rPr>
          <w:rFonts w:ascii="Arial" w:hAnsi="Arial" w:cs="Arial"/>
          <w:b/>
          <w:bCs/>
          <w:sz w:val="24"/>
        </w:rPr>
        <w:t>1.4</w:t>
      </w:r>
      <w:r w:rsidRPr="00EA0769">
        <w:rPr>
          <w:rFonts w:ascii="Arial" w:hAnsi="Arial" w:cs="Arial"/>
          <w:sz w:val="24"/>
        </w:rPr>
        <w:t xml:space="preserve"> – As peças utilizadas poderão ser GENUÍNAS e/ou ORIGINAIS de acordo com os valores constantes no sistema tabela </w:t>
      </w:r>
      <w:proofErr w:type="spellStart"/>
      <w:r w:rsidRPr="00EA0769">
        <w:rPr>
          <w:rFonts w:ascii="Arial" w:hAnsi="Arial" w:cs="Arial"/>
          <w:sz w:val="24"/>
        </w:rPr>
        <w:t>Cilia</w:t>
      </w:r>
      <w:proofErr w:type="spellEnd"/>
      <w:r w:rsidRPr="00EA0769">
        <w:rPr>
          <w:rFonts w:ascii="Arial" w:hAnsi="Arial" w:cs="Arial"/>
          <w:sz w:val="24"/>
        </w:rPr>
        <w:t xml:space="preserve">, devendo constar JUSTIFICATIVA pelo mecânico ou responsável pela respetiva frota de cada secretaria do Município, das razões pela opção de utilizar peça genuína ou original ou de acordo com a disposição do produto pela empresa vencedora (o sistema CILIA possui tabela com ambos os valores).     </w:t>
      </w:r>
    </w:p>
    <w:p w14:paraId="73E7FD69" w14:textId="77777777" w:rsidR="00F650C9" w:rsidRPr="00EA0769" w:rsidRDefault="00F650C9" w:rsidP="00EA0769">
      <w:pPr>
        <w:spacing w:line="360" w:lineRule="auto"/>
        <w:jc w:val="both"/>
        <w:rPr>
          <w:rFonts w:ascii="Arial" w:hAnsi="Arial" w:cs="Arial"/>
          <w:sz w:val="24"/>
        </w:rPr>
      </w:pPr>
    </w:p>
    <w:p w14:paraId="483A6706" w14:textId="18D8C742" w:rsidR="0028693A" w:rsidRDefault="0028693A" w:rsidP="00EA0769">
      <w:pPr>
        <w:spacing w:line="360" w:lineRule="auto"/>
        <w:jc w:val="both"/>
        <w:rPr>
          <w:rFonts w:ascii="Arial" w:hAnsi="Arial" w:cs="Arial"/>
          <w:sz w:val="24"/>
        </w:rPr>
      </w:pPr>
      <w:r w:rsidRPr="00EA0769">
        <w:rPr>
          <w:rFonts w:ascii="Arial" w:hAnsi="Arial" w:cs="Arial"/>
          <w:b/>
          <w:bCs/>
          <w:sz w:val="24"/>
        </w:rPr>
        <w:t>1.5</w:t>
      </w:r>
      <w:r w:rsidRPr="00EA0769">
        <w:rPr>
          <w:rFonts w:ascii="Arial" w:hAnsi="Arial" w:cs="Arial"/>
          <w:sz w:val="24"/>
        </w:rPr>
        <w:t xml:space="preserve"> – Ficará a critério e escolha de cada Secretaria se a manutenção será realizada na oficina terceirizada (vencedora do certame), com peça e mão de obra, ou somente a aquisição de peça, utilizando-se de mão de obra própria;   </w:t>
      </w:r>
    </w:p>
    <w:p w14:paraId="41D15F8C" w14:textId="77777777" w:rsidR="00F650C9" w:rsidRPr="00EA0769" w:rsidRDefault="00F650C9" w:rsidP="00EA0769">
      <w:pPr>
        <w:spacing w:line="360" w:lineRule="auto"/>
        <w:jc w:val="both"/>
        <w:rPr>
          <w:rFonts w:ascii="Arial" w:hAnsi="Arial" w:cs="Arial"/>
          <w:sz w:val="24"/>
        </w:rPr>
      </w:pPr>
    </w:p>
    <w:p w14:paraId="3DC41447" w14:textId="77777777" w:rsidR="0028693A" w:rsidRDefault="0028693A" w:rsidP="00EA0769">
      <w:pPr>
        <w:spacing w:line="360" w:lineRule="auto"/>
        <w:jc w:val="both"/>
        <w:rPr>
          <w:rFonts w:ascii="Arial" w:hAnsi="Arial" w:cs="Arial"/>
          <w:sz w:val="24"/>
        </w:rPr>
      </w:pPr>
      <w:r w:rsidRPr="00EA0769">
        <w:rPr>
          <w:rFonts w:ascii="Arial" w:hAnsi="Arial" w:cs="Arial"/>
          <w:b/>
          <w:bCs/>
          <w:sz w:val="24"/>
        </w:rPr>
        <w:t>1.6</w:t>
      </w:r>
      <w:r w:rsidRPr="00EA0769">
        <w:rPr>
          <w:rFonts w:ascii="Arial" w:hAnsi="Arial" w:cs="Arial"/>
          <w:sz w:val="24"/>
        </w:rPr>
        <w:t xml:space="preserve"> – As empresas que estiverem localizadas em um Raio maior de 45km, iniciando-se do ponto central do município de Timbó Grande, poderão participar do certame, no entanto, serão responsáveis pelo transporte dos veículos (tanto no recolhimento como na devolução) através de caminhões guinchos/plataformas próprios, sem qualquer custo para o Município de Timbó Grande.       </w:t>
      </w:r>
    </w:p>
    <w:p w14:paraId="1ACCBE18" w14:textId="77777777" w:rsidR="00F650C9" w:rsidRPr="00EA0769" w:rsidRDefault="00F650C9" w:rsidP="00EA0769">
      <w:pPr>
        <w:spacing w:line="360" w:lineRule="auto"/>
        <w:jc w:val="both"/>
        <w:rPr>
          <w:rFonts w:ascii="Arial" w:hAnsi="Arial" w:cs="Arial"/>
          <w:sz w:val="24"/>
        </w:rPr>
      </w:pPr>
    </w:p>
    <w:p w14:paraId="4164ADA5" w14:textId="77777777" w:rsidR="0028693A" w:rsidRDefault="0028693A" w:rsidP="00EA0769">
      <w:pPr>
        <w:spacing w:line="360" w:lineRule="auto"/>
        <w:jc w:val="both"/>
        <w:rPr>
          <w:rFonts w:ascii="Arial" w:hAnsi="Arial" w:cs="Arial"/>
          <w:sz w:val="24"/>
        </w:rPr>
      </w:pPr>
      <w:r w:rsidRPr="00EA0769">
        <w:rPr>
          <w:rFonts w:ascii="Arial" w:hAnsi="Arial" w:cs="Arial"/>
          <w:b/>
          <w:bCs/>
          <w:sz w:val="24"/>
        </w:rPr>
        <w:t>1.7</w:t>
      </w:r>
      <w:r w:rsidRPr="00EA0769">
        <w:rPr>
          <w:rFonts w:ascii="Arial" w:hAnsi="Arial" w:cs="Arial"/>
          <w:sz w:val="24"/>
        </w:rPr>
        <w:t xml:space="preserve"> – A Ata de registro de Preço terá validade POR UM (01) ANO, podendo ser prorrogada por mais 01 (um);   </w:t>
      </w:r>
    </w:p>
    <w:p w14:paraId="51A52A72" w14:textId="77777777" w:rsidR="00F650C9" w:rsidRPr="00EA0769" w:rsidRDefault="00F650C9" w:rsidP="00EA0769">
      <w:pPr>
        <w:spacing w:line="360" w:lineRule="auto"/>
        <w:jc w:val="both"/>
        <w:rPr>
          <w:rFonts w:ascii="Arial" w:hAnsi="Arial" w:cs="Arial"/>
          <w:sz w:val="24"/>
        </w:rPr>
      </w:pPr>
    </w:p>
    <w:p w14:paraId="35AD686F" w14:textId="74607406" w:rsidR="0028693A" w:rsidRPr="00EA0769" w:rsidRDefault="0028693A" w:rsidP="00EA0769">
      <w:pPr>
        <w:spacing w:line="360" w:lineRule="auto"/>
        <w:jc w:val="both"/>
        <w:rPr>
          <w:rFonts w:ascii="Arial" w:hAnsi="Arial" w:cs="Arial"/>
          <w:sz w:val="24"/>
        </w:rPr>
      </w:pPr>
      <w:r w:rsidRPr="00EA0769">
        <w:rPr>
          <w:rFonts w:ascii="Arial" w:hAnsi="Arial" w:cs="Arial"/>
          <w:b/>
          <w:bCs/>
          <w:sz w:val="24"/>
        </w:rPr>
        <w:t xml:space="preserve">1.8 </w:t>
      </w:r>
      <w:r w:rsidRPr="00EA0769">
        <w:rPr>
          <w:rFonts w:ascii="Arial" w:hAnsi="Arial" w:cs="Arial"/>
          <w:sz w:val="24"/>
        </w:rPr>
        <w:t xml:space="preserve">- As participantes deverão apresentar propostas do DESCONTO em % (porcentagem) SEPARADAMENTE, para cada item abaixo:        </w:t>
      </w:r>
    </w:p>
    <w:p w14:paraId="71F4FD1E" w14:textId="77777777" w:rsidR="0028693A" w:rsidRPr="00EA0769" w:rsidRDefault="0028693A" w:rsidP="00EA0769">
      <w:pPr>
        <w:spacing w:line="360" w:lineRule="auto"/>
        <w:jc w:val="both"/>
        <w:rPr>
          <w:rFonts w:ascii="Arial" w:hAnsi="Arial" w:cs="Arial"/>
          <w:sz w:val="24"/>
        </w:rPr>
      </w:pPr>
    </w:p>
    <w:tbl>
      <w:tblPr>
        <w:tblW w:w="0" w:type="auto"/>
        <w:tblLook w:val="04A0" w:firstRow="1" w:lastRow="0" w:firstColumn="1" w:lastColumn="0" w:noHBand="0" w:noVBand="1"/>
      </w:tblPr>
      <w:tblGrid>
        <w:gridCol w:w="810"/>
        <w:gridCol w:w="3260"/>
        <w:gridCol w:w="917"/>
        <w:gridCol w:w="906"/>
        <w:gridCol w:w="1217"/>
        <w:gridCol w:w="1384"/>
      </w:tblGrid>
      <w:tr w:rsidR="00A64F47" w:rsidRPr="00A64F47" w14:paraId="7AB17E2C" w14:textId="77777777" w:rsidTr="00FA5226">
        <w:tc>
          <w:tcPr>
            <w:tcW w:w="900" w:type="dxa"/>
            <w:tcBorders>
              <w:top w:val="single" w:sz="4" w:space="0" w:color="auto"/>
              <w:left w:val="single" w:sz="4" w:space="0" w:color="auto"/>
              <w:bottom w:val="single" w:sz="4" w:space="0" w:color="auto"/>
              <w:right w:val="single" w:sz="4" w:space="0" w:color="auto"/>
            </w:tcBorders>
          </w:tcPr>
          <w:p w14:paraId="1BCEAC2F" w14:textId="77777777" w:rsidR="00A64F47" w:rsidRPr="00A64F47" w:rsidRDefault="00A64F47" w:rsidP="00FA5226">
            <w:pPr>
              <w:rPr>
                <w:rFonts w:ascii="Arial" w:hAnsi="Arial" w:cs="Arial"/>
              </w:rPr>
            </w:pPr>
            <w:r w:rsidRPr="00A64F47">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62B0415E" w14:textId="77777777" w:rsidR="00A64F47" w:rsidRPr="00A64F47" w:rsidRDefault="00A64F47" w:rsidP="00FA5226">
            <w:pPr>
              <w:rPr>
                <w:rFonts w:ascii="Arial" w:hAnsi="Arial" w:cs="Arial"/>
              </w:rPr>
            </w:pPr>
            <w:r w:rsidRPr="00A64F47">
              <w:rPr>
                <w:rFonts w:ascii="Arial" w:hAnsi="Arial" w:cs="Arial"/>
                <w:b/>
              </w:rPr>
              <w:t>Material/</w:t>
            </w:r>
            <w:proofErr w:type="spellStart"/>
            <w:r w:rsidRPr="00A64F47">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1EC89921" w14:textId="77777777" w:rsidR="00A64F47" w:rsidRPr="00A64F47" w:rsidRDefault="00A64F47" w:rsidP="00FA5226">
            <w:pPr>
              <w:rPr>
                <w:rFonts w:ascii="Arial" w:hAnsi="Arial" w:cs="Arial"/>
              </w:rPr>
            </w:pPr>
            <w:r w:rsidRPr="00A64F47">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10A742A2" w14:textId="77777777" w:rsidR="00A64F47" w:rsidRPr="00A64F47" w:rsidRDefault="00A64F47" w:rsidP="00FA5226">
            <w:pPr>
              <w:jc w:val="right"/>
              <w:rPr>
                <w:rFonts w:ascii="Arial" w:hAnsi="Arial" w:cs="Arial"/>
              </w:rPr>
            </w:pPr>
            <w:proofErr w:type="spellStart"/>
            <w:r w:rsidRPr="00A64F47">
              <w:rPr>
                <w:rFonts w:ascii="Arial" w:hAnsi="Arial" w:cs="Arial"/>
                <w:b/>
              </w:rPr>
              <w:t>Qtd</w:t>
            </w:r>
            <w:proofErr w:type="spellEnd"/>
            <w:r w:rsidRPr="00A64F47">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BB40ACD" w14:textId="77777777" w:rsidR="00A64F47" w:rsidRPr="00A64F47" w:rsidRDefault="00A64F47" w:rsidP="00FA5226">
            <w:pPr>
              <w:jc w:val="right"/>
              <w:rPr>
                <w:rFonts w:ascii="Arial" w:hAnsi="Arial" w:cs="Arial"/>
              </w:rPr>
            </w:pPr>
            <w:r w:rsidRPr="00A64F47">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450F6564" w14:textId="77777777" w:rsidR="00A64F47" w:rsidRPr="00A64F47" w:rsidRDefault="00A64F47" w:rsidP="00FA5226">
            <w:pPr>
              <w:jc w:val="right"/>
              <w:rPr>
                <w:rFonts w:ascii="Arial" w:hAnsi="Arial" w:cs="Arial"/>
              </w:rPr>
            </w:pPr>
            <w:r w:rsidRPr="00A64F47">
              <w:rPr>
                <w:rFonts w:ascii="Arial" w:hAnsi="Arial" w:cs="Arial"/>
                <w:b/>
              </w:rPr>
              <w:t>Valor total (R$)</w:t>
            </w:r>
          </w:p>
        </w:tc>
      </w:tr>
      <w:tr w:rsidR="00A64F47" w:rsidRPr="00A64F47" w14:paraId="0D29FFFA" w14:textId="77777777" w:rsidTr="00FA5226">
        <w:tc>
          <w:tcPr>
            <w:tcW w:w="900" w:type="dxa"/>
            <w:tcBorders>
              <w:top w:val="single" w:sz="4" w:space="0" w:color="auto"/>
              <w:left w:val="single" w:sz="4" w:space="0" w:color="auto"/>
              <w:bottom w:val="single" w:sz="4" w:space="0" w:color="auto"/>
              <w:right w:val="single" w:sz="4" w:space="0" w:color="auto"/>
            </w:tcBorders>
          </w:tcPr>
          <w:p w14:paraId="06425DD1" w14:textId="77777777" w:rsidR="00A64F47" w:rsidRPr="00A64F47" w:rsidRDefault="00A64F47" w:rsidP="00FA5226">
            <w:pPr>
              <w:rPr>
                <w:rFonts w:ascii="Arial" w:hAnsi="Arial" w:cs="Arial"/>
              </w:rPr>
            </w:pPr>
            <w:r w:rsidRPr="00A64F47">
              <w:rPr>
                <w:rFonts w:ascii="Arial" w:hAnsi="Arial" w:cs="Arial"/>
              </w:rPr>
              <w:lastRenderedPageBreak/>
              <w:t>1</w:t>
            </w:r>
          </w:p>
        </w:tc>
        <w:tc>
          <w:tcPr>
            <w:tcW w:w="4004" w:type="dxa"/>
            <w:tcBorders>
              <w:top w:val="single" w:sz="4" w:space="0" w:color="auto"/>
              <w:left w:val="single" w:sz="4" w:space="0" w:color="auto"/>
              <w:bottom w:val="single" w:sz="4" w:space="0" w:color="auto"/>
              <w:right w:val="single" w:sz="4" w:space="0" w:color="auto"/>
            </w:tcBorders>
          </w:tcPr>
          <w:p w14:paraId="3B15C9E8" w14:textId="77777777" w:rsidR="00A64F47" w:rsidRPr="00A64F47" w:rsidRDefault="00A64F47" w:rsidP="00FA5226">
            <w:pPr>
              <w:rPr>
                <w:rFonts w:ascii="Arial" w:hAnsi="Arial" w:cs="Arial"/>
              </w:rPr>
            </w:pPr>
            <w:r w:rsidRPr="00A64F47">
              <w:rPr>
                <w:rFonts w:ascii="Arial" w:hAnsi="Arial" w:cs="Arial"/>
              </w:rPr>
              <w:t xml:space="preserve">38534 - PEÇAS E MÃO DE OBRA PARA MANUTENÇÃO E REPARAÇÃO MECÂNICA DE ÔNIBUS E VANS COM MOTOR À DIESEL </w:t>
            </w:r>
          </w:p>
        </w:tc>
        <w:tc>
          <w:tcPr>
            <w:tcW w:w="900" w:type="dxa"/>
            <w:tcBorders>
              <w:top w:val="single" w:sz="4" w:space="0" w:color="auto"/>
              <w:left w:val="single" w:sz="4" w:space="0" w:color="auto"/>
              <w:bottom w:val="single" w:sz="4" w:space="0" w:color="auto"/>
              <w:right w:val="single" w:sz="4" w:space="0" w:color="auto"/>
            </w:tcBorders>
          </w:tcPr>
          <w:p w14:paraId="4DEF9ED9" w14:textId="77777777" w:rsidR="00A64F47" w:rsidRPr="00A64F47" w:rsidRDefault="00A64F47" w:rsidP="00FA5226">
            <w:pPr>
              <w:rPr>
                <w:rFonts w:ascii="Arial" w:hAnsi="Arial" w:cs="Arial"/>
              </w:rPr>
            </w:pPr>
            <w:r w:rsidRPr="00A64F47">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7CADD54D" w14:textId="77777777" w:rsidR="00A64F47" w:rsidRPr="00A64F47" w:rsidRDefault="00A64F47" w:rsidP="00FA5226">
            <w:pPr>
              <w:jc w:val="right"/>
              <w:rPr>
                <w:rFonts w:ascii="Arial" w:hAnsi="Arial" w:cs="Arial"/>
              </w:rPr>
            </w:pPr>
            <w:r w:rsidRPr="00A64F47">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33DCEF72" w14:textId="77777777" w:rsidR="00A64F47" w:rsidRPr="00A64F47" w:rsidRDefault="00A64F47" w:rsidP="00FA5226">
            <w:pPr>
              <w:jc w:val="right"/>
              <w:rPr>
                <w:rFonts w:ascii="Arial" w:hAnsi="Arial" w:cs="Arial"/>
              </w:rPr>
            </w:pPr>
            <w:r w:rsidRPr="00A64F47">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3DDAC7A6" w14:textId="77777777" w:rsidR="00A64F47" w:rsidRPr="00A64F47" w:rsidRDefault="00A64F47" w:rsidP="00FA5226">
            <w:pPr>
              <w:jc w:val="right"/>
              <w:rPr>
                <w:rFonts w:ascii="Arial" w:hAnsi="Arial" w:cs="Arial"/>
              </w:rPr>
            </w:pPr>
            <w:r w:rsidRPr="00A64F47">
              <w:rPr>
                <w:rFonts w:ascii="Arial" w:hAnsi="Arial" w:cs="Arial"/>
              </w:rPr>
              <w:t xml:space="preserve"> 600.000,00</w:t>
            </w:r>
          </w:p>
        </w:tc>
      </w:tr>
      <w:tr w:rsidR="00A64F47" w:rsidRPr="00A64F47" w14:paraId="2DB1E10C" w14:textId="77777777" w:rsidTr="00FA5226">
        <w:tc>
          <w:tcPr>
            <w:tcW w:w="900" w:type="dxa"/>
            <w:tcBorders>
              <w:top w:val="single" w:sz="4" w:space="0" w:color="auto"/>
              <w:left w:val="single" w:sz="4" w:space="0" w:color="auto"/>
              <w:bottom w:val="single" w:sz="4" w:space="0" w:color="auto"/>
              <w:right w:val="single" w:sz="4" w:space="0" w:color="auto"/>
            </w:tcBorders>
          </w:tcPr>
          <w:p w14:paraId="1F4DD70A" w14:textId="77777777" w:rsidR="00A64F47" w:rsidRPr="00A64F47" w:rsidRDefault="00A64F47" w:rsidP="00FA5226">
            <w:pPr>
              <w:rPr>
                <w:rFonts w:ascii="Arial" w:hAnsi="Arial" w:cs="Arial"/>
              </w:rPr>
            </w:pPr>
            <w:r w:rsidRPr="00A64F47">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083F5D79" w14:textId="77777777" w:rsidR="00A64F47" w:rsidRPr="00A64F47" w:rsidRDefault="00A64F47" w:rsidP="00FA5226">
            <w:pPr>
              <w:rPr>
                <w:rFonts w:ascii="Arial" w:hAnsi="Arial" w:cs="Arial"/>
              </w:rPr>
            </w:pPr>
            <w:r w:rsidRPr="00A64F47">
              <w:rPr>
                <w:rFonts w:ascii="Arial" w:hAnsi="Arial" w:cs="Arial"/>
              </w:rPr>
              <w:t>38536 - PEÇAS, MATERIAIS E MÃO DE OBRA PARA CHAPEAÇÃO E PINTURA DE ÔNIBUS E VANS</w:t>
            </w:r>
          </w:p>
        </w:tc>
        <w:tc>
          <w:tcPr>
            <w:tcW w:w="900" w:type="dxa"/>
            <w:tcBorders>
              <w:top w:val="single" w:sz="4" w:space="0" w:color="auto"/>
              <w:left w:val="single" w:sz="4" w:space="0" w:color="auto"/>
              <w:bottom w:val="single" w:sz="4" w:space="0" w:color="auto"/>
              <w:right w:val="single" w:sz="4" w:space="0" w:color="auto"/>
            </w:tcBorders>
          </w:tcPr>
          <w:p w14:paraId="01F19F56" w14:textId="77777777" w:rsidR="00A64F47" w:rsidRPr="00A64F47" w:rsidRDefault="00A64F47" w:rsidP="00FA5226">
            <w:pPr>
              <w:rPr>
                <w:rFonts w:ascii="Arial" w:hAnsi="Arial" w:cs="Arial"/>
              </w:rPr>
            </w:pPr>
            <w:r w:rsidRPr="00A64F47">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2D7A5872" w14:textId="77777777" w:rsidR="00A64F47" w:rsidRPr="00A64F47" w:rsidRDefault="00A64F47" w:rsidP="00FA5226">
            <w:pPr>
              <w:jc w:val="right"/>
              <w:rPr>
                <w:rFonts w:ascii="Arial" w:hAnsi="Arial" w:cs="Arial"/>
              </w:rPr>
            </w:pPr>
            <w:r w:rsidRPr="00A64F47">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99FDBB7" w14:textId="77777777" w:rsidR="00A64F47" w:rsidRPr="00A64F47" w:rsidRDefault="00A64F47" w:rsidP="00FA5226">
            <w:pPr>
              <w:jc w:val="right"/>
              <w:rPr>
                <w:rFonts w:ascii="Arial" w:hAnsi="Arial" w:cs="Arial"/>
              </w:rPr>
            </w:pPr>
            <w:r w:rsidRPr="00A64F47">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14BCE535" w14:textId="77777777" w:rsidR="00A64F47" w:rsidRPr="00A64F47" w:rsidRDefault="00A64F47" w:rsidP="00FA5226">
            <w:pPr>
              <w:jc w:val="right"/>
              <w:rPr>
                <w:rFonts w:ascii="Arial" w:hAnsi="Arial" w:cs="Arial"/>
              </w:rPr>
            </w:pPr>
            <w:r w:rsidRPr="00A64F47">
              <w:rPr>
                <w:rFonts w:ascii="Arial" w:hAnsi="Arial" w:cs="Arial"/>
              </w:rPr>
              <w:t xml:space="preserve"> 600.000,00</w:t>
            </w:r>
          </w:p>
        </w:tc>
      </w:tr>
      <w:tr w:rsidR="00A64F47" w:rsidRPr="00A64F47" w14:paraId="113A759A" w14:textId="77777777" w:rsidTr="00FA5226">
        <w:tc>
          <w:tcPr>
            <w:tcW w:w="900" w:type="dxa"/>
            <w:tcBorders>
              <w:top w:val="single" w:sz="4" w:space="0" w:color="auto"/>
              <w:left w:val="single" w:sz="4" w:space="0" w:color="auto"/>
              <w:bottom w:val="single" w:sz="4" w:space="0" w:color="auto"/>
              <w:right w:val="single" w:sz="4" w:space="0" w:color="auto"/>
            </w:tcBorders>
          </w:tcPr>
          <w:p w14:paraId="1C134514" w14:textId="77777777" w:rsidR="00A64F47" w:rsidRPr="00A64F47" w:rsidRDefault="00A64F47" w:rsidP="00FA5226">
            <w:pPr>
              <w:rPr>
                <w:rFonts w:ascii="Arial" w:hAnsi="Arial" w:cs="Arial"/>
              </w:rPr>
            </w:pPr>
            <w:r w:rsidRPr="00A64F47">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2A4DE131" w14:textId="77777777" w:rsidR="00A64F47" w:rsidRPr="00A64F47" w:rsidRDefault="00A64F47" w:rsidP="00FA5226">
            <w:pPr>
              <w:rPr>
                <w:rFonts w:ascii="Arial" w:hAnsi="Arial" w:cs="Arial"/>
              </w:rPr>
            </w:pPr>
            <w:r w:rsidRPr="00A64F47">
              <w:rPr>
                <w:rFonts w:ascii="Arial" w:hAnsi="Arial" w:cs="Arial"/>
              </w:rPr>
              <w:t>38537 - PEÇAS E MÃO DE OBRA REFERENTE A PARTE ELÉTRICA AUTOMOTIVA PARA ÔNIBUS E VANS</w:t>
            </w:r>
          </w:p>
        </w:tc>
        <w:tc>
          <w:tcPr>
            <w:tcW w:w="900" w:type="dxa"/>
            <w:tcBorders>
              <w:top w:val="single" w:sz="4" w:space="0" w:color="auto"/>
              <w:left w:val="single" w:sz="4" w:space="0" w:color="auto"/>
              <w:bottom w:val="single" w:sz="4" w:space="0" w:color="auto"/>
              <w:right w:val="single" w:sz="4" w:space="0" w:color="auto"/>
            </w:tcBorders>
          </w:tcPr>
          <w:p w14:paraId="08C4CEE0" w14:textId="77777777" w:rsidR="00A64F47" w:rsidRPr="00A64F47" w:rsidRDefault="00A64F47" w:rsidP="00FA5226">
            <w:pPr>
              <w:rPr>
                <w:rFonts w:ascii="Arial" w:hAnsi="Arial" w:cs="Arial"/>
              </w:rPr>
            </w:pPr>
            <w:r w:rsidRPr="00A64F47">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01411217" w14:textId="77777777" w:rsidR="00A64F47" w:rsidRPr="00A64F47" w:rsidRDefault="00A64F47" w:rsidP="00FA5226">
            <w:pPr>
              <w:jc w:val="right"/>
              <w:rPr>
                <w:rFonts w:ascii="Arial" w:hAnsi="Arial" w:cs="Arial"/>
              </w:rPr>
            </w:pPr>
            <w:r w:rsidRPr="00A64F47">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385F9E00" w14:textId="77777777" w:rsidR="00A64F47" w:rsidRPr="00A64F47" w:rsidRDefault="00A64F47" w:rsidP="00FA5226">
            <w:pPr>
              <w:jc w:val="right"/>
              <w:rPr>
                <w:rFonts w:ascii="Arial" w:hAnsi="Arial" w:cs="Arial"/>
              </w:rPr>
            </w:pPr>
            <w:r w:rsidRPr="00A64F47">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473D2ED5" w14:textId="77777777" w:rsidR="00A64F47" w:rsidRPr="00A64F47" w:rsidRDefault="00A64F47" w:rsidP="00FA5226">
            <w:pPr>
              <w:jc w:val="right"/>
              <w:rPr>
                <w:rFonts w:ascii="Arial" w:hAnsi="Arial" w:cs="Arial"/>
              </w:rPr>
            </w:pPr>
            <w:r w:rsidRPr="00A64F47">
              <w:rPr>
                <w:rFonts w:ascii="Arial" w:hAnsi="Arial" w:cs="Arial"/>
              </w:rPr>
              <w:t xml:space="preserve"> 600.000,00</w:t>
            </w:r>
          </w:p>
        </w:tc>
      </w:tr>
      <w:tr w:rsidR="00A64F47" w:rsidRPr="00A64F47" w14:paraId="1461E47D" w14:textId="77777777" w:rsidTr="00FA5226">
        <w:tc>
          <w:tcPr>
            <w:tcW w:w="900" w:type="dxa"/>
            <w:gridSpan w:val="5"/>
            <w:tcBorders>
              <w:top w:val="single" w:sz="4" w:space="0" w:color="auto"/>
              <w:left w:val="single" w:sz="4" w:space="0" w:color="auto"/>
              <w:bottom w:val="single" w:sz="4" w:space="0" w:color="auto"/>
              <w:right w:val="single" w:sz="4" w:space="0" w:color="auto"/>
            </w:tcBorders>
          </w:tcPr>
          <w:p w14:paraId="0ABE4EB8" w14:textId="77777777" w:rsidR="00A64F47" w:rsidRPr="00A64F47" w:rsidRDefault="00A64F47" w:rsidP="00FA5226">
            <w:pPr>
              <w:jc w:val="right"/>
              <w:rPr>
                <w:rFonts w:ascii="Arial" w:hAnsi="Arial" w:cs="Arial"/>
              </w:rPr>
            </w:pPr>
            <w:r w:rsidRPr="00A64F47">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41DE9E0B" w14:textId="77777777" w:rsidR="00A64F47" w:rsidRPr="00A64F47" w:rsidRDefault="00A64F47" w:rsidP="00FA5226">
            <w:pPr>
              <w:jc w:val="right"/>
              <w:rPr>
                <w:rFonts w:ascii="Arial" w:hAnsi="Arial" w:cs="Arial"/>
              </w:rPr>
            </w:pPr>
            <w:r w:rsidRPr="00A64F47">
              <w:rPr>
                <w:rFonts w:ascii="Arial" w:hAnsi="Arial" w:cs="Arial"/>
                <w:b/>
              </w:rPr>
              <w:t xml:space="preserve"> 1.800.000,00</w:t>
            </w:r>
          </w:p>
        </w:tc>
      </w:tr>
    </w:tbl>
    <w:p w14:paraId="4721E483" w14:textId="77777777" w:rsidR="00B16E27" w:rsidRPr="00EA0769" w:rsidRDefault="00B16E27" w:rsidP="00EA0769">
      <w:pPr>
        <w:spacing w:line="360" w:lineRule="auto"/>
        <w:jc w:val="both"/>
        <w:rPr>
          <w:rFonts w:ascii="Arial" w:hAnsi="Arial" w:cs="Arial"/>
          <w:sz w:val="24"/>
          <w:szCs w:val="24"/>
        </w:rPr>
      </w:pPr>
    </w:p>
    <w:p w14:paraId="41CBAFC4" w14:textId="55F1D016" w:rsidR="00B16E27"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0A3EB829" w14:textId="77777777" w:rsidR="005510BF" w:rsidRPr="005510BF" w:rsidRDefault="005510BF" w:rsidP="005510BF">
      <w:pPr>
        <w:spacing w:line="360" w:lineRule="auto"/>
        <w:ind w:left="720"/>
        <w:rPr>
          <w:rFonts w:ascii="Arial" w:hAnsi="Arial" w:cs="Arial"/>
          <w:b/>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Prefeitura Municipal de Timbó Grande – SC;</w:t>
      </w:r>
    </w:p>
    <w:p w14:paraId="03F601FE" w14:textId="4A037F7C"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 xml:space="preserve">Edital de PREGÃO PRESENCIAL </w:t>
      </w:r>
      <w:r w:rsidR="00EA0769" w:rsidRPr="00EA0769">
        <w:rPr>
          <w:rFonts w:ascii="Arial" w:hAnsi="Arial" w:cs="Arial"/>
          <w:sz w:val="24"/>
          <w:szCs w:val="24"/>
        </w:rPr>
        <w:t xml:space="preserve">nº </w:t>
      </w:r>
      <w:r w:rsidRPr="00EA0769">
        <w:rPr>
          <w:rFonts w:ascii="Arial" w:hAnsi="Arial" w:cs="Arial"/>
          <w:sz w:val="24"/>
          <w:szCs w:val="24"/>
        </w:rPr>
        <w:t>Pr 1</w:t>
      </w:r>
      <w:r w:rsidR="00A64F47">
        <w:rPr>
          <w:rFonts w:ascii="Arial" w:hAnsi="Arial" w:cs="Arial"/>
          <w:sz w:val="24"/>
          <w:szCs w:val="24"/>
        </w:rPr>
        <w:t>8</w:t>
      </w:r>
      <w:r w:rsidRPr="00EA0769">
        <w:rPr>
          <w:rFonts w:ascii="Arial" w:hAnsi="Arial" w:cs="Arial"/>
          <w:sz w:val="24"/>
          <w:szCs w:val="24"/>
        </w:rPr>
        <w:t>/202</w:t>
      </w:r>
      <w:r w:rsidR="00EA0769" w:rsidRPr="00EA0769">
        <w:rPr>
          <w:rFonts w:ascii="Arial" w:hAnsi="Arial" w:cs="Arial"/>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140D7084"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as </w:t>
      </w:r>
      <w:r w:rsidR="00EA0769" w:rsidRPr="00EA0769">
        <w:rPr>
          <w:rFonts w:ascii="Arial" w:hAnsi="Arial" w:cs="Arial"/>
          <w:sz w:val="24"/>
          <w:szCs w:val="24"/>
        </w:rPr>
        <w:t>14</w:t>
      </w:r>
      <w:r w:rsidRPr="00EA0769">
        <w:rPr>
          <w:rFonts w:ascii="Arial" w:hAnsi="Arial" w:cs="Arial"/>
          <w:sz w:val="24"/>
          <w:szCs w:val="24"/>
        </w:rPr>
        <w:t>:00</w:t>
      </w:r>
      <w:r w:rsidR="00B16E27" w:rsidRPr="00EA0769">
        <w:rPr>
          <w:rFonts w:ascii="Arial" w:hAnsi="Arial" w:cs="Arial"/>
          <w:b/>
          <w:bCs/>
          <w:sz w:val="24"/>
          <w:szCs w:val="24"/>
        </w:rPr>
        <w:t xml:space="preserve"> do dia </w:t>
      </w:r>
      <w:r w:rsidR="00EA0769" w:rsidRPr="00EA0769">
        <w:rPr>
          <w:rFonts w:ascii="Arial" w:hAnsi="Arial" w:cs="Arial"/>
          <w:sz w:val="24"/>
          <w:szCs w:val="24"/>
        </w:rPr>
        <w:t>2</w:t>
      </w:r>
      <w:r w:rsidR="00A64F47">
        <w:rPr>
          <w:rFonts w:ascii="Arial" w:hAnsi="Arial" w:cs="Arial"/>
          <w:sz w:val="24"/>
          <w:szCs w:val="24"/>
        </w:rPr>
        <w:t>7</w:t>
      </w:r>
      <w:r w:rsidRPr="00EA0769">
        <w:rPr>
          <w:rFonts w:ascii="Arial" w:hAnsi="Arial" w:cs="Arial"/>
          <w:sz w:val="24"/>
          <w:szCs w:val="24"/>
        </w:rPr>
        <w:t>/0</w:t>
      </w:r>
      <w:r w:rsidR="00EA0769" w:rsidRPr="00EA0769">
        <w:rPr>
          <w:rFonts w:ascii="Arial" w:hAnsi="Arial" w:cs="Arial"/>
          <w:sz w:val="24"/>
          <w:szCs w:val="24"/>
        </w:rPr>
        <w:t>2</w:t>
      </w:r>
      <w:r w:rsidRPr="00EA0769">
        <w:rPr>
          <w:rFonts w:ascii="Arial" w:hAnsi="Arial" w:cs="Arial"/>
          <w:sz w:val="24"/>
          <w:szCs w:val="24"/>
        </w:rPr>
        <w:t>/202</w:t>
      </w:r>
      <w:r w:rsidR="00EA0769" w:rsidRPr="00EA0769">
        <w:rPr>
          <w:rFonts w:ascii="Arial" w:hAnsi="Arial" w:cs="Arial"/>
          <w:sz w:val="24"/>
          <w:szCs w:val="24"/>
        </w:rPr>
        <w:t>4</w:t>
      </w:r>
      <w:r w:rsidR="00B16E27" w:rsidRPr="00EA076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lastRenderedPageBreak/>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62A23F5C"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4BB7BCB3" w14:textId="4604C993" w:rsidR="005535FF" w:rsidRPr="00A64F47" w:rsidRDefault="00A64F47" w:rsidP="00A64F47">
      <w:pPr>
        <w:spacing w:line="360" w:lineRule="auto"/>
        <w:ind w:left="360"/>
        <w:jc w:val="center"/>
        <w:rPr>
          <w:rFonts w:ascii="Arial" w:hAnsi="Arial" w:cs="Arial"/>
          <w:b/>
          <w:bCs/>
          <w:sz w:val="24"/>
          <w:szCs w:val="24"/>
        </w:rPr>
      </w:pPr>
      <w:r>
        <w:rPr>
          <w:rFonts w:ascii="Arial" w:hAnsi="Arial" w:cs="Arial"/>
          <w:b/>
          <w:bCs/>
          <w:sz w:val="24"/>
          <w:szCs w:val="24"/>
        </w:rPr>
        <w:t>04</w:t>
      </w:r>
      <w:r w:rsidR="005535FF" w:rsidRPr="00A64F47">
        <w:rPr>
          <w:rFonts w:ascii="Arial" w:hAnsi="Arial" w:cs="Arial"/>
          <w:b/>
          <w:bCs/>
          <w:sz w:val="24"/>
          <w:szCs w:val="24"/>
        </w:rPr>
        <w:t>– DA PROPOSTA</w:t>
      </w:r>
    </w:p>
    <w:p w14:paraId="14AC571F" w14:textId="77777777" w:rsidR="00A64F47" w:rsidRPr="00A64F47" w:rsidRDefault="00A64F47" w:rsidP="00A64F47">
      <w:pPr>
        <w:pStyle w:val="PargrafodaLista"/>
        <w:spacing w:line="360" w:lineRule="auto"/>
        <w:rPr>
          <w:rFonts w:ascii="Arial" w:hAnsi="Arial" w:cs="Arial"/>
          <w:b/>
          <w:bCs/>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w:t>
      </w:r>
      <w:r w:rsidR="005535FF" w:rsidRPr="00EA0769">
        <w:rPr>
          <w:rFonts w:ascii="Arial" w:hAnsi="Arial" w:cs="Arial"/>
          <w:sz w:val="24"/>
          <w:szCs w:val="24"/>
        </w:rPr>
        <w:lastRenderedPageBreak/>
        <w:t>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1F3FF3D3"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A64F47">
        <w:rPr>
          <w:rFonts w:ascii="Arial" w:hAnsi="Arial" w:cs="Arial"/>
          <w:sz w:val="24"/>
          <w:szCs w:val="24"/>
        </w:rPr>
        <w:t>í</w:t>
      </w:r>
      <w:r w:rsidR="005535FF" w:rsidRPr="00EA0769">
        <w:rPr>
          <w:rFonts w:ascii="Arial" w:hAnsi="Arial" w:cs="Arial"/>
          <w:sz w:val="24"/>
          <w:szCs w:val="24"/>
        </w:rPr>
        <w:t>cio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lastRenderedPageBreak/>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proofErr w:type="gramStart"/>
      <w:r w:rsidRPr="00EA0769">
        <w:rPr>
          <w:rFonts w:ascii="Arial" w:hAnsi="Arial" w:cs="Arial"/>
          <w:sz w:val="24"/>
          <w:szCs w:val="24"/>
        </w:rPr>
        <w:t xml:space="preserve">5.3  </w:t>
      </w:r>
      <w:r w:rsidR="005535FF" w:rsidRPr="00EA0769">
        <w:rPr>
          <w:rFonts w:ascii="Arial" w:hAnsi="Arial" w:cs="Arial"/>
          <w:sz w:val="24"/>
          <w:szCs w:val="24"/>
          <w:u w:val="single"/>
        </w:rPr>
        <w:t>Habilitação</w:t>
      </w:r>
      <w:proofErr w:type="gramEnd"/>
      <w:r w:rsidR="005535FF" w:rsidRPr="00EA0769">
        <w:rPr>
          <w:rFonts w:ascii="Arial" w:hAnsi="Arial" w:cs="Arial"/>
          <w:sz w:val="24"/>
          <w:szCs w:val="24"/>
          <w:u w:val="single"/>
        </w:rPr>
        <w:t xml:space="preserve">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lastRenderedPageBreak/>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t xml:space="preserve">5.8 </w:t>
      </w:r>
      <w:r w:rsidRPr="00EA0769">
        <w:rPr>
          <w:rFonts w:ascii="Arial" w:hAnsi="Arial" w:cs="Arial"/>
          <w:sz w:val="24"/>
          <w:szCs w:val="24"/>
        </w:rPr>
        <w:t xml:space="preserve">A proponente que for Microempresa ou Empresa de Pequeno Porte que apresentar algum documento quanto a regularidade fiscal com restrições, deverá </w:t>
      </w:r>
      <w:r w:rsidRPr="00EA0769">
        <w:rPr>
          <w:rFonts w:ascii="Arial" w:hAnsi="Arial" w:cs="Arial"/>
          <w:sz w:val="24"/>
          <w:szCs w:val="24"/>
        </w:rPr>
        <w:lastRenderedPageBreak/>
        <w:t>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w:t>
      </w:r>
      <w:r w:rsidR="005535FF" w:rsidRPr="00EA0769">
        <w:rPr>
          <w:rFonts w:ascii="Arial" w:hAnsi="Arial" w:cs="Arial"/>
          <w:sz w:val="24"/>
          <w:szCs w:val="24"/>
        </w:rPr>
        <w:lastRenderedPageBreak/>
        <w:t>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72636AF" w14:textId="7379A8A3"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200CADD2" w14:textId="77777777" w:rsidR="005535FF" w:rsidRPr="00EA0769" w:rsidRDefault="005535FF" w:rsidP="00EA0769">
      <w:pPr>
        <w:spacing w:line="360" w:lineRule="auto"/>
        <w:jc w:val="center"/>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7.20 A data a ser considerada para a análise das condições de habilitação, na hipótese de haver outras sessões, será aquela estipulada para o recebimento </w:t>
      </w:r>
      <w:r w:rsidRPr="00EA0769">
        <w:rPr>
          <w:rFonts w:ascii="Arial" w:hAnsi="Arial" w:cs="Arial"/>
          <w:sz w:val="24"/>
          <w:szCs w:val="24"/>
        </w:rPr>
        <w:lastRenderedPageBreak/>
        <w:t>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E8177F" w:rsidRPr="00EA0769">
        <w:rPr>
          <w:rFonts w:ascii="Arial" w:hAnsi="Arial" w:cs="Arial"/>
          <w:b/>
          <w:sz w:val="24"/>
          <w:szCs w:val="24"/>
        </w:rPr>
        <w:t>AIO</w:t>
      </w:r>
      <w:r w:rsidRPr="00EA0769">
        <w:rPr>
          <w:rFonts w:ascii="Arial" w:hAnsi="Arial" w:cs="Arial"/>
          <w:b/>
          <w:sz w:val="24"/>
          <w:szCs w:val="24"/>
        </w:rPr>
        <w:t xml:space="preserve">R </w:t>
      </w:r>
      <w:r w:rsidR="00E8177F" w:rsidRPr="00EA0769">
        <w:rPr>
          <w:rFonts w:ascii="Arial" w:hAnsi="Arial" w:cs="Arial"/>
          <w:b/>
          <w:sz w:val="24"/>
          <w:szCs w:val="24"/>
        </w:rPr>
        <w:t>DESCONTO EM PORCENTAGEM</w:t>
      </w:r>
      <w:r w:rsidRPr="00EA0769">
        <w:rPr>
          <w:rFonts w:ascii="Arial" w:hAnsi="Arial" w:cs="Arial"/>
          <w:b/>
          <w:sz w:val="24"/>
          <w:szCs w:val="24"/>
        </w:rPr>
        <w:t xml:space="preserve"> 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322BACA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508C52DF" w14:textId="77777777" w:rsidR="005535FF" w:rsidRPr="00EA0769" w:rsidRDefault="005535FF" w:rsidP="00EA0769">
      <w:pPr>
        <w:spacing w:line="360" w:lineRule="auto"/>
        <w:jc w:val="both"/>
        <w:rPr>
          <w:rFonts w:ascii="Arial" w:hAnsi="Arial" w:cs="Arial"/>
          <w:sz w:val="24"/>
          <w:szCs w:val="24"/>
        </w:rPr>
      </w:pP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w:t>
      </w:r>
      <w:r w:rsidRPr="00EA0769">
        <w:rPr>
          <w:rFonts w:ascii="Arial" w:hAnsi="Arial" w:cs="Arial"/>
          <w:sz w:val="24"/>
          <w:szCs w:val="24"/>
        </w:rPr>
        <w:lastRenderedPageBreak/>
        <w:t>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D475DE4"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w:t>
      </w:r>
      <w:r w:rsidRPr="00EA0769">
        <w:rPr>
          <w:rFonts w:ascii="Arial" w:hAnsi="Arial" w:cs="Arial"/>
          <w:bCs/>
          <w:sz w:val="24"/>
          <w:szCs w:val="24"/>
        </w:rPr>
        <w:lastRenderedPageBreak/>
        <w:t xml:space="preserve">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de quaisquer </w:t>
      </w:r>
      <w:r w:rsidRPr="00EA0769">
        <w:rPr>
          <w:rFonts w:ascii="Arial" w:hAnsi="Arial" w:cs="Arial"/>
          <w:bCs/>
          <w:sz w:val="24"/>
          <w:szCs w:val="24"/>
        </w:rPr>
        <w:lastRenderedPageBreak/>
        <w:t>fatos que, a seu critério, exijam medidas corretivas por parte da Contratada e/ou a entrega do produto em conformidade com este edital.</w:t>
      </w:r>
    </w:p>
    <w:p w14:paraId="6C62B4A5" w14:textId="77777777" w:rsidR="005535FF" w:rsidRPr="00EA0769" w:rsidRDefault="005535FF" w:rsidP="00EA0769">
      <w:pPr>
        <w:spacing w:line="360" w:lineRule="auto"/>
        <w:rPr>
          <w:rFonts w:ascii="Arial" w:hAnsi="Arial" w:cs="Arial"/>
          <w:bCs/>
          <w:sz w:val="24"/>
          <w:szCs w:val="24"/>
        </w:rPr>
      </w:pPr>
    </w:p>
    <w:p w14:paraId="55676788" w14:textId="15258411" w:rsidR="005535FF" w:rsidRPr="00EA0769" w:rsidRDefault="005535FF" w:rsidP="005510BF">
      <w:pPr>
        <w:spacing w:line="360" w:lineRule="auto"/>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77777777"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w:t>
      </w:r>
      <w:r w:rsidRPr="00EA0769">
        <w:rPr>
          <w:rFonts w:ascii="Arial" w:hAnsi="Arial" w:cs="Arial"/>
          <w:color w:val="000000"/>
          <w:sz w:val="24"/>
          <w:szCs w:val="24"/>
        </w:rPr>
        <w:lastRenderedPageBreak/>
        <w:t xml:space="preserve">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142D42C2" w14:textId="55E9C43A" w:rsidR="00EA0769" w:rsidRPr="00EA0769" w:rsidRDefault="00EA0769" w:rsidP="00A64F47">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3EAA6444" w14:textId="77777777" w:rsidR="005535FF" w:rsidRPr="00EA0769" w:rsidRDefault="005535FF" w:rsidP="00EA0769">
      <w:pPr>
        <w:pStyle w:val="Recuodecorpodetexto"/>
        <w:spacing w:line="360" w:lineRule="auto"/>
        <w:ind w:left="0"/>
        <w:rPr>
          <w:rFonts w:ascii="Arial" w:hAnsi="Arial" w:cs="Arial"/>
          <w:szCs w:val="24"/>
        </w:rPr>
      </w:pPr>
      <w:r w:rsidRPr="00EA0769">
        <w:rPr>
          <w:rFonts w:ascii="Arial" w:hAnsi="Arial" w:cs="Arial"/>
          <w:szCs w:val="24"/>
        </w:rPr>
        <w:t>Todas as controvérsias ou reclames relativos ao presente processo licitatório serão resolvidos pela Comissão, Administrativamente,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7A060740" w14:textId="77777777" w:rsidR="005535FF" w:rsidRPr="00EA0769" w:rsidRDefault="005535FF" w:rsidP="00EA0769">
      <w:pPr>
        <w:spacing w:line="360" w:lineRule="auto"/>
        <w:ind w:left="360"/>
        <w:jc w:val="both"/>
        <w:rPr>
          <w:rFonts w:ascii="Arial" w:hAnsi="Arial" w:cs="Arial"/>
          <w:sz w:val="24"/>
          <w:szCs w:val="24"/>
        </w:rPr>
      </w:pPr>
      <w:r w:rsidRPr="00EA0769">
        <w:rPr>
          <w:rFonts w:ascii="Arial" w:hAnsi="Arial" w:cs="Arial"/>
          <w:sz w:val="24"/>
          <w:szCs w:val="24"/>
        </w:rPr>
        <w:t xml:space="preserve">            </w:t>
      </w:r>
    </w:p>
    <w:p w14:paraId="54511EDB" w14:textId="6ED3A57A"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09 de fevereiro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3B534312" w14:textId="77777777" w:rsidR="005535FF" w:rsidRPr="00EA0769" w:rsidRDefault="005535FF" w:rsidP="00EA0769">
      <w:pPr>
        <w:spacing w:line="360" w:lineRule="auto"/>
        <w:ind w:left="360"/>
        <w:rPr>
          <w:rFonts w:ascii="Arial" w:hAnsi="Arial" w:cs="Arial"/>
          <w:sz w:val="24"/>
          <w:szCs w:val="24"/>
        </w:rPr>
      </w:pPr>
    </w:p>
    <w:p w14:paraId="0440E807" w14:textId="77777777" w:rsidR="005535FF" w:rsidRPr="00EA0769" w:rsidRDefault="005535FF" w:rsidP="00EA0769">
      <w:pPr>
        <w:spacing w:line="360" w:lineRule="auto"/>
        <w:ind w:left="360"/>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20B9A499" w14:textId="14600196" w:rsidR="002647C3" w:rsidRPr="000364C0" w:rsidRDefault="005535FF" w:rsidP="00F650C9">
      <w:pPr>
        <w:spacing w:line="360" w:lineRule="auto"/>
        <w:ind w:left="360"/>
      </w:pPr>
      <w:r w:rsidRPr="00EA0769">
        <w:rPr>
          <w:rFonts w:ascii="Arial" w:hAnsi="Arial" w:cs="Arial"/>
          <w:b/>
          <w:bCs/>
          <w:sz w:val="24"/>
          <w:szCs w:val="24"/>
        </w:rPr>
        <w:t xml:space="preserve">      Prefeito Municipal                                      Advogado OAB/SC 24642</w:t>
      </w:r>
    </w:p>
    <w:sectPr w:rsidR="002647C3" w:rsidRPr="000364C0" w:rsidSect="009D7772">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D351" w14:textId="77777777" w:rsidR="009D7772" w:rsidRDefault="009D7772" w:rsidP="003A32C9">
      <w:r>
        <w:separator/>
      </w:r>
    </w:p>
  </w:endnote>
  <w:endnote w:type="continuationSeparator" w:id="0">
    <w:p w14:paraId="7F1A213C" w14:textId="77777777" w:rsidR="009D7772" w:rsidRDefault="009D777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87C3" w14:textId="77777777" w:rsidR="009D7772" w:rsidRDefault="009D7772" w:rsidP="003A32C9">
      <w:r>
        <w:separator/>
      </w:r>
    </w:p>
  </w:footnote>
  <w:footnote w:type="continuationSeparator" w:id="0">
    <w:p w14:paraId="30F9B334" w14:textId="77777777" w:rsidR="009D7772" w:rsidRDefault="009D7772"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1CD67D1"/>
    <w:multiLevelType w:val="multilevel"/>
    <w:tmpl w:val="09C6426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3"/>
  </w:num>
  <w:num w:numId="6" w16cid:durableId="86384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95DAD"/>
    <w:rsid w:val="000C434B"/>
    <w:rsid w:val="002647C3"/>
    <w:rsid w:val="00280E52"/>
    <w:rsid w:val="0028693A"/>
    <w:rsid w:val="002E6205"/>
    <w:rsid w:val="002F3942"/>
    <w:rsid w:val="003525C0"/>
    <w:rsid w:val="0035322B"/>
    <w:rsid w:val="00387CDC"/>
    <w:rsid w:val="003A32C9"/>
    <w:rsid w:val="003E1F0D"/>
    <w:rsid w:val="004B7FE6"/>
    <w:rsid w:val="004E5201"/>
    <w:rsid w:val="00543F2D"/>
    <w:rsid w:val="005510BF"/>
    <w:rsid w:val="005535FF"/>
    <w:rsid w:val="005B3679"/>
    <w:rsid w:val="00603D2D"/>
    <w:rsid w:val="00757764"/>
    <w:rsid w:val="007A20C0"/>
    <w:rsid w:val="007D138B"/>
    <w:rsid w:val="007F2202"/>
    <w:rsid w:val="00844D1E"/>
    <w:rsid w:val="008A410C"/>
    <w:rsid w:val="008C0D4F"/>
    <w:rsid w:val="00944661"/>
    <w:rsid w:val="009C1DF5"/>
    <w:rsid w:val="009D2803"/>
    <w:rsid w:val="009D7772"/>
    <w:rsid w:val="00A33F38"/>
    <w:rsid w:val="00A64F47"/>
    <w:rsid w:val="00AA69C6"/>
    <w:rsid w:val="00B16E27"/>
    <w:rsid w:val="00B1790A"/>
    <w:rsid w:val="00BE4D1A"/>
    <w:rsid w:val="00C4633A"/>
    <w:rsid w:val="00C66C80"/>
    <w:rsid w:val="00C73AC6"/>
    <w:rsid w:val="00D815AD"/>
    <w:rsid w:val="00DD31D1"/>
    <w:rsid w:val="00E8177F"/>
    <w:rsid w:val="00EA0769"/>
    <w:rsid w:val="00F503C6"/>
    <w:rsid w:val="00F645AD"/>
    <w:rsid w:val="00F650C9"/>
    <w:rsid w:val="00F65DC9"/>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5513</Words>
  <Characters>29774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2024-02-14T17:18:00Z</dcterms:created>
  <dcterms:modified xsi:type="dcterms:W3CDTF">2024-02-14T17:18:00Z</dcterms:modified>
</cp:coreProperties>
</file>