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106F" w14:textId="77777777" w:rsidR="00B16E27" w:rsidRPr="0059216F" w:rsidRDefault="00B16E27" w:rsidP="000364C0">
      <w:pPr>
        <w:spacing w:line="276" w:lineRule="auto"/>
        <w:jc w:val="both"/>
        <w:rPr>
          <w:rFonts w:ascii="Arial" w:hAnsi="Arial" w:cs="Arial"/>
          <w:b/>
          <w:sz w:val="24"/>
          <w:szCs w:val="24"/>
        </w:rPr>
      </w:pPr>
      <w:bookmarkStart w:id="0" w:name="_Hlk153286966"/>
      <w:r w:rsidRPr="0059216F">
        <w:rPr>
          <w:rFonts w:ascii="Arial" w:hAnsi="Arial" w:cs="Arial"/>
          <w:b/>
          <w:sz w:val="24"/>
          <w:szCs w:val="24"/>
        </w:rPr>
        <w:t>ESTADO DE SANTA CATARINA</w:t>
      </w:r>
    </w:p>
    <w:p w14:paraId="4FAE3349" w14:textId="77777777" w:rsidR="00B16E27" w:rsidRPr="0059216F" w:rsidRDefault="00B16E27" w:rsidP="000364C0">
      <w:pPr>
        <w:spacing w:line="276" w:lineRule="auto"/>
        <w:jc w:val="both"/>
        <w:rPr>
          <w:rFonts w:ascii="Arial" w:hAnsi="Arial" w:cs="Arial"/>
          <w:b/>
          <w:sz w:val="24"/>
          <w:szCs w:val="24"/>
        </w:rPr>
      </w:pPr>
      <w:r w:rsidRPr="0059216F">
        <w:rPr>
          <w:rFonts w:ascii="Arial" w:hAnsi="Arial" w:cs="Arial"/>
          <w:b/>
          <w:sz w:val="24"/>
          <w:szCs w:val="24"/>
        </w:rPr>
        <w:t>PREFEITURA MUNICIPAL DE TIMBÓ GRANDE</w:t>
      </w:r>
    </w:p>
    <w:p w14:paraId="68F263DD" w14:textId="77777777" w:rsidR="00B16E27" w:rsidRPr="0059216F" w:rsidRDefault="00B16E27" w:rsidP="000364C0">
      <w:pPr>
        <w:spacing w:line="276" w:lineRule="auto"/>
        <w:jc w:val="both"/>
        <w:rPr>
          <w:rFonts w:ascii="Arial" w:hAnsi="Arial" w:cs="Arial"/>
          <w:b/>
          <w:sz w:val="24"/>
          <w:szCs w:val="24"/>
        </w:rPr>
      </w:pPr>
    </w:p>
    <w:p w14:paraId="35EE0827" w14:textId="77777777" w:rsidR="00B16E27" w:rsidRPr="0059216F" w:rsidRDefault="00B16E27" w:rsidP="000364C0">
      <w:pPr>
        <w:spacing w:line="276" w:lineRule="auto"/>
        <w:jc w:val="both"/>
        <w:rPr>
          <w:rFonts w:ascii="Arial" w:hAnsi="Arial" w:cs="Arial"/>
          <w:b/>
          <w:sz w:val="24"/>
          <w:szCs w:val="24"/>
        </w:rPr>
      </w:pPr>
    </w:p>
    <w:p w14:paraId="07BB851B" w14:textId="32468E74" w:rsidR="00B16E27" w:rsidRPr="0059216F" w:rsidRDefault="00B16E27" w:rsidP="000364C0">
      <w:pPr>
        <w:spacing w:line="276" w:lineRule="auto"/>
        <w:jc w:val="both"/>
        <w:rPr>
          <w:rFonts w:ascii="Arial" w:hAnsi="Arial" w:cs="Arial"/>
          <w:b/>
          <w:sz w:val="24"/>
          <w:szCs w:val="24"/>
        </w:rPr>
      </w:pPr>
      <w:r w:rsidRPr="0059216F">
        <w:rPr>
          <w:rFonts w:ascii="Arial" w:hAnsi="Arial" w:cs="Arial"/>
          <w:b/>
          <w:sz w:val="24"/>
          <w:szCs w:val="24"/>
        </w:rPr>
        <w:t>EDITAL DE PREGÃO PRESENCIAL</w:t>
      </w:r>
      <w:r w:rsidR="005955E0" w:rsidRPr="0059216F">
        <w:rPr>
          <w:rFonts w:ascii="Arial" w:hAnsi="Arial" w:cs="Arial"/>
          <w:b/>
          <w:sz w:val="24"/>
          <w:szCs w:val="24"/>
        </w:rPr>
        <w:t xml:space="preserve"> </w:t>
      </w:r>
      <w:r w:rsidR="00956C1B" w:rsidRPr="0059216F">
        <w:rPr>
          <w:rFonts w:ascii="Arial" w:hAnsi="Arial" w:cs="Arial"/>
          <w:b/>
          <w:sz w:val="24"/>
          <w:szCs w:val="24"/>
        </w:rPr>
        <w:t>n</w:t>
      </w:r>
      <w:r w:rsidRPr="0059216F">
        <w:rPr>
          <w:rFonts w:ascii="Arial" w:hAnsi="Arial" w:cs="Arial"/>
          <w:b/>
          <w:sz w:val="24"/>
          <w:szCs w:val="24"/>
        </w:rPr>
        <w:t xml:space="preserve">.º Pr </w:t>
      </w:r>
      <w:r w:rsidR="00956C1B" w:rsidRPr="0059216F">
        <w:rPr>
          <w:rFonts w:ascii="Arial" w:hAnsi="Arial" w:cs="Arial"/>
          <w:b/>
          <w:sz w:val="24"/>
          <w:szCs w:val="24"/>
        </w:rPr>
        <w:t>3</w:t>
      </w:r>
      <w:r w:rsidR="006920A2">
        <w:rPr>
          <w:rFonts w:ascii="Arial" w:hAnsi="Arial" w:cs="Arial"/>
          <w:b/>
          <w:sz w:val="24"/>
          <w:szCs w:val="24"/>
        </w:rPr>
        <w:t>4</w:t>
      </w:r>
      <w:r w:rsidRPr="0059216F">
        <w:rPr>
          <w:rFonts w:ascii="Arial" w:hAnsi="Arial" w:cs="Arial"/>
          <w:b/>
          <w:sz w:val="24"/>
          <w:szCs w:val="24"/>
        </w:rPr>
        <w:t>/2023</w:t>
      </w:r>
    </w:p>
    <w:p w14:paraId="3FEE147B" w14:textId="77777777" w:rsidR="00B16E27" w:rsidRPr="0059216F" w:rsidRDefault="00B16E27" w:rsidP="000364C0">
      <w:pPr>
        <w:pStyle w:val="Ttulo1"/>
        <w:spacing w:line="276" w:lineRule="auto"/>
        <w:rPr>
          <w:rFonts w:ascii="Arial" w:hAnsi="Arial" w:cs="Arial"/>
          <w:bCs w:val="0"/>
          <w:szCs w:val="24"/>
        </w:rPr>
      </w:pPr>
    </w:p>
    <w:p w14:paraId="2B948AF3" w14:textId="77777777" w:rsidR="00B16E27" w:rsidRPr="0059216F" w:rsidRDefault="00B16E27" w:rsidP="000364C0">
      <w:pPr>
        <w:spacing w:line="276" w:lineRule="auto"/>
        <w:jc w:val="both"/>
        <w:rPr>
          <w:rFonts w:ascii="Arial" w:hAnsi="Arial" w:cs="Arial"/>
          <w:sz w:val="24"/>
          <w:szCs w:val="24"/>
        </w:rPr>
      </w:pPr>
    </w:p>
    <w:p w14:paraId="7CA36510" w14:textId="27B8B4E4" w:rsidR="00B16E27" w:rsidRPr="0059216F" w:rsidRDefault="00B16E27" w:rsidP="000364C0">
      <w:pPr>
        <w:spacing w:line="276" w:lineRule="auto"/>
        <w:jc w:val="both"/>
        <w:rPr>
          <w:rFonts w:ascii="Arial" w:hAnsi="Arial" w:cs="Arial"/>
          <w:sz w:val="24"/>
          <w:szCs w:val="24"/>
        </w:rPr>
      </w:pPr>
      <w:r w:rsidRPr="0059216F">
        <w:rPr>
          <w:rFonts w:ascii="Arial" w:hAnsi="Arial" w:cs="Arial"/>
          <w:sz w:val="24"/>
          <w:szCs w:val="24"/>
        </w:rPr>
        <w:t xml:space="preserve">O </w:t>
      </w:r>
      <w:r w:rsidRPr="0059216F">
        <w:rPr>
          <w:rFonts w:ascii="Arial" w:hAnsi="Arial" w:cs="Arial"/>
          <w:b/>
          <w:bCs/>
          <w:sz w:val="24"/>
          <w:szCs w:val="24"/>
        </w:rPr>
        <w:t>Prefeito Municipal de Timbó Grande</w:t>
      </w:r>
      <w:r w:rsidRPr="0059216F">
        <w:rPr>
          <w:rFonts w:ascii="Arial" w:hAnsi="Arial" w:cs="Arial"/>
          <w:sz w:val="24"/>
          <w:szCs w:val="24"/>
        </w:rPr>
        <w:t>, Estado de Santa Catarina, torna público, para conhecimento dos interessados, que fará realizar licitação na modalidade de PREGÃO</w:t>
      </w:r>
      <w:r w:rsidR="005955E0" w:rsidRPr="0059216F">
        <w:rPr>
          <w:rFonts w:ascii="Arial" w:hAnsi="Arial" w:cs="Arial"/>
          <w:sz w:val="24"/>
          <w:szCs w:val="24"/>
        </w:rPr>
        <w:t xml:space="preserve"> PRESENCIAL</w:t>
      </w:r>
      <w:r w:rsidRPr="0059216F">
        <w:rPr>
          <w:rFonts w:ascii="Arial" w:hAnsi="Arial" w:cs="Arial"/>
          <w:sz w:val="24"/>
          <w:szCs w:val="24"/>
        </w:rPr>
        <w:t xml:space="preserve">, tipo menor preço, </w:t>
      </w:r>
      <w:r w:rsidR="00956C1B" w:rsidRPr="0059216F">
        <w:rPr>
          <w:rFonts w:ascii="Arial" w:hAnsi="Arial" w:cs="Arial"/>
          <w:sz w:val="24"/>
          <w:szCs w:val="24"/>
        </w:rPr>
        <w:t>global</w:t>
      </w:r>
      <w:r w:rsidRPr="0059216F">
        <w:rPr>
          <w:rFonts w:ascii="Arial" w:hAnsi="Arial" w:cs="Arial"/>
          <w:sz w:val="24"/>
          <w:szCs w:val="24"/>
        </w:rPr>
        <w:t>, regida pela Lei Federal n.º.</w:t>
      </w:r>
      <w:r w:rsidR="007A20C0" w:rsidRPr="0059216F">
        <w:rPr>
          <w:rFonts w:ascii="Arial" w:hAnsi="Arial" w:cs="Arial"/>
          <w:sz w:val="24"/>
          <w:szCs w:val="24"/>
        </w:rPr>
        <w:t>14.133/2021</w:t>
      </w:r>
      <w:r w:rsidRPr="0059216F">
        <w:rPr>
          <w:rFonts w:ascii="Arial" w:hAnsi="Arial" w:cs="Arial"/>
          <w:sz w:val="24"/>
          <w:szCs w:val="24"/>
        </w:rPr>
        <w:t xml:space="preserve">, e que para tanto </w:t>
      </w:r>
      <w:r w:rsidRPr="0059216F">
        <w:rPr>
          <w:rFonts w:ascii="Arial" w:hAnsi="Arial" w:cs="Arial"/>
          <w:b/>
          <w:bCs/>
          <w:sz w:val="24"/>
          <w:szCs w:val="24"/>
        </w:rPr>
        <w:t xml:space="preserve">estará recebendo os envelopes com a documentação e a proposta até às </w:t>
      </w:r>
      <w:r w:rsidR="006920A2">
        <w:rPr>
          <w:rFonts w:ascii="Arial" w:hAnsi="Arial" w:cs="Arial"/>
          <w:b/>
          <w:bCs/>
          <w:sz w:val="24"/>
          <w:szCs w:val="24"/>
        </w:rPr>
        <w:t>14</w:t>
      </w:r>
      <w:r w:rsidR="00956C1B" w:rsidRPr="0059216F">
        <w:rPr>
          <w:rFonts w:ascii="Arial" w:hAnsi="Arial" w:cs="Arial"/>
          <w:b/>
          <w:bCs/>
          <w:sz w:val="24"/>
          <w:szCs w:val="24"/>
        </w:rPr>
        <w:t>:</w:t>
      </w:r>
      <w:r w:rsidR="006920A2">
        <w:rPr>
          <w:rFonts w:ascii="Arial" w:hAnsi="Arial" w:cs="Arial"/>
          <w:b/>
          <w:bCs/>
          <w:sz w:val="24"/>
          <w:szCs w:val="24"/>
        </w:rPr>
        <w:t>0</w:t>
      </w:r>
      <w:r w:rsidR="00956C1B" w:rsidRPr="0059216F">
        <w:rPr>
          <w:rFonts w:ascii="Arial" w:hAnsi="Arial" w:cs="Arial"/>
          <w:b/>
          <w:bCs/>
          <w:sz w:val="24"/>
          <w:szCs w:val="24"/>
        </w:rPr>
        <w:t>0</w:t>
      </w:r>
      <w:r w:rsidRPr="0059216F">
        <w:rPr>
          <w:rFonts w:ascii="Arial" w:hAnsi="Arial" w:cs="Arial"/>
          <w:b/>
          <w:bCs/>
          <w:sz w:val="24"/>
          <w:szCs w:val="24"/>
        </w:rPr>
        <w:t xml:space="preserve"> do dia </w:t>
      </w:r>
      <w:r w:rsidR="00956C1B" w:rsidRPr="0059216F">
        <w:rPr>
          <w:rFonts w:ascii="Arial" w:hAnsi="Arial" w:cs="Arial"/>
          <w:b/>
          <w:bCs/>
          <w:sz w:val="24"/>
          <w:szCs w:val="24"/>
        </w:rPr>
        <w:t>21</w:t>
      </w:r>
      <w:r w:rsidR="00B1790A" w:rsidRPr="0059216F">
        <w:rPr>
          <w:rFonts w:ascii="Arial" w:hAnsi="Arial" w:cs="Arial"/>
          <w:b/>
          <w:bCs/>
          <w:sz w:val="24"/>
          <w:szCs w:val="24"/>
        </w:rPr>
        <w:t>/</w:t>
      </w:r>
      <w:r w:rsidR="00956C1B" w:rsidRPr="0059216F">
        <w:rPr>
          <w:rFonts w:ascii="Arial" w:hAnsi="Arial" w:cs="Arial"/>
          <w:b/>
          <w:bCs/>
          <w:sz w:val="24"/>
          <w:szCs w:val="24"/>
        </w:rPr>
        <w:t>12</w:t>
      </w:r>
      <w:r w:rsidR="00B1790A" w:rsidRPr="0059216F">
        <w:rPr>
          <w:rFonts w:ascii="Arial" w:hAnsi="Arial" w:cs="Arial"/>
          <w:b/>
          <w:bCs/>
          <w:sz w:val="24"/>
          <w:szCs w:val="24"/>
        </w:rPr>
        <w:t>/2023</w:t>
      </w:r>
      <w:r w:rsidRPr="0059216F">
        <w:rPr>
          <w:rFonts w:ascii="Arial" w:hAnsi="Arial" w:cs="Arial"/>
          <w:b/>
          <w:bCs/>
          <w:sz w:val="24"/>
          <w:szCs w:val="24"/>
        </w:rPr>
        <w:t xml:space="preserve"> </w:t>
      </w:r>
      <w:r w:rsidRPr="0059216F">
        <w:rPr>
          <w:rFonts w:ascii="Arial" w:hAnsi="Arial" w:cs="Arial"/>
          <w:sz w:val="24"/>
          <w:szCs w:val="24"/>
        </w:rPr>
        <w:t xml:space="preserve">no Departamento de Compras, sita </w:t>
      </w:r>
      <w:proofErr w:type="spellStart"/>
      <w:r w:rsidRPr="0059216F">
        <w:rPr>
          <w:rFonts w:ascii="Arial" w:hAnsi="Arial" w:cs="Arial"/>
          <w:sz w:val="24"/>
          <w:szCs w:val="24"/>
        </w:rPr>
        <w:t>á</w:t>
      </w:r>
      <w:proofErr w:type="spellEnd"/>
      <w:r w:rsidRPr="0059216F">
        <w:rPr>
          <w:rFonts w:ascii="Arial" w:hAnsi="Arial" w:cs="Arial"/>
          <w:sz w:val="24"/>
          <w:szCs w:val="24"/>
        </w:rPr>
        <w:t xml:space="preserve"> </w:t>
      </w:r>
      <w:r w:rsidR="005955E0" w:rsidRPr="0059216F">
        <w:rPr>
          <w:rFonts w:ascii="Arial" w:hAnsi="Arial" w:cs="Arial"/>
          <w:sz w:val="24"/>
          <w:szCs w:val="24"/>
        </w:rPr>
        <w:t>Av. Jose Acelino de Souza, n</w:t>
      </w:r>
      <w:r w:rsidR="00956C1B" w:rsidRPr="0059216F">
        <w:rPr>
          <w:rFonts w:ascii="Arial" w:hAnsi="Arial" w:cs="Arial"/>
          <w:sz w:val="24"/>
          <w:szCs w:val="24"/>
        </w:rPr>
        <w:t>°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cidade de Timbó Grande -SC, </w:t>
      </w:r>
      <w:r w:rsidRPr="0059216F">
        <w:rPr>
          <w:rFonts w:ascii="Arial" w:hAnsi="Arial" w:cs="Arial"/>
          <w:sz w:val="24"/>
          <w:szCs w:val="24"/>
        </w:rPr>
        <w:t xml:space="preserve">os envelopes contendo a DOCUMENTAÇÃO e as PROPOSTAS referentes ao presente Edital, cuja </w:t>
      </w:r>
      <w:r w:rsidRPr="0059216F">
        <w:rPr>
          <w:rFonts w:ascii="Arial" w:hAnsi="Arial" w:cs="Arial"/>
          <w:b/>
          <w:bCs/>
          <w:sz w:val="24"/>
          <w:szCs w:val="24"/>
        </w:rPr>
        <w:t xml:space="preserve">abertura dar-se-á às </w:t>
      </w:r>
      <w:r w:rsidR="006920A2">
        <w:rPr>
          <w:rFonts w:ascii="Arial" w:hAnsi="Arial" w:cs="Arial"/>
          <w:b/>
          <w:bCs/>
          <w:sz w:val="24"/>
          <w:szCs w:val="24"/>
        </w:rPr>
        <w:t>14</w:t>
      </w:r>
      <w:r w:rsidR="00B1790A" w:rsidRPr="0059216F">
        <w:rPr>
          <w:rFonts w:ascii="Arial" w:hAnsi="Arial" w:cs="Arial"/>
          <w:b/>
          <w:bCs/>
          <w:sz w:val="24"/>
          <w:szCs w:val="24"/>
        </w:rPr>
        <w:t>:</w:t>
      </w:r>
      <w:r w:rsidR="006920A2">
        <w:rPr>
          <w:rFonts w:ascii="Arial" w:hAnsi="Arial" w:cs="Arial"/>
          <w:b/>
          <w:bCs/>
          <w:sz w:val="24"/>
          <w:szCs w:val="24"/>
        </w:rPr>
        <w:t>0</w:t>
      </w:r>
      <w:r w:rsidR="00B1790A" w:rsidRPr="0059216F">
        <w:rPr>
          <w:rFonts w:ascii="Arial" w:hAnsi="Arial" w:cs="Arial"/>
          <w:b/>
          <w:bCs/>
          <w:sz w:val="24"/>
          <w:szCs w:val="24"/>
        </w:rPr>
        <w:t>0</w:t>
      </w:r>
      <w:r w:rsidR="00280E52" w:rsidRPr="0059216F">
        <w:rPr>
          <w:rFonts w:ascii="Arial" w:hAnsi="Arial" w:cs="Arial"/>
          <w:b/>
          <w:bCs/>
          <w:sz w:val="24"/>
          <w:szCs w:val="24"/>
        </w:rPr>
        <w:t xml:space="preserve"> </w:t>
      </w:r>
      <w:r w:rsidRPr="0059216F">
        <w:rPr>
          <w:rFonts w:ascii="Arial" w:hAnsi="Arial" w:cs="Arial"/>
          <w:b/>
          <w:bCs/>
          <w:sz w:val="24"/>
          <w:szCs w:val="24"/>
        </w:rPr>
        <w:t>do dia</w:t>
      </w:r>
      <w:r w:rsidR="005955E0" w:rsidRPr="0059216F">
        <w:rPr>
          <w:rFonts w:ascii="Arial" w:hAnsi="Arial" w:cs="Arial"/>
          <w:b/>
          <w:bCs/>
          <w:sz w:val="24"/>
          <w:szCs w:val="24"/>
        </w:rPr>
        <w:t xml:space="preserve"> </w:t>
      </w:r>
      <w:r w:rsidR="00956C1B" w:rsidRPr="0059216F">
        <w:rPr>
          <w:rFonts w:ascii="Arial" w:hAnsi="Arial" w:cs="Arial"/>
          <w:b/>
          <w:bCs/>
          <w:sz w:val="24"/>
          <w:szCs w:val="24"/>
        </w:rPr>
        <w:t xml:space="preserve">21 </w:t>
      </w:r>
      <w:r w:rsidR="005955E0" w:rsidRPr="0059216F">
        <w:rPr>
          <w:rFonts w:ascii="Arial" w:hAnsi="Arial" w:cs="Arial"/>
          <w:b/>
          <w:bCs/>
          <w:sz w:val="24"/>
          <w:szCs w:val="24"/>
        </w:rPr>
        <w:t xml:space="preserve">de </w:t>
      </w:r>
      <w:r w:rsidR="00956C1B" w:rsidRPr="0059216F">
        <w:rPr>
          <w:rFonts w:ascii="Arial" w:hAnsi="Arial" w:cs="Arial"/>
          <w:b/>
          <w:bCs/>
          <w:sz w:val="24"/>
          <w:szCs w:val="24"/>
        </w:rPr>
        <w:t>dezembro</w:t>
      </w:r>
      <w:r w:rsidR="005955E0" w:rsidRPr="0059216F">
        <w:rPr>
          <w:rFonts w:ascii="Arial" w:hAnsi="Arial" w:cs="Arial"/>
          <w:b/>
          <w:bCs/>
          <w:sz w:val="24"/>
          <w:szCs w:val="24"/>
        </w:rPr>
        <w:t xml:space="preserve"> de 2023.</w:t>
      </w:r>
      <w:r w:rsidRPr="0059216F">
        <w:rPr>
          <w:rFonts w:ascii="Arial" w:hAnsi="Arial" w:cs="Arial"/>
          <w:b/>
          <w:bCs/>
          <w:sz w:val="24"/>
          <w:szCs w:val="24"/>
        </w:rPr>
        <w:t xml:space="preserve"> </w:t>
      </w:r>
    </w:p>
    <w:p w14:paraId="23692062" w14:textId="77777777" w:rsidR="00B16E27" w:rsidRPr="0059216F" w:rsidRDefault="00B16E27" w:rsidP="000364C0">
      <w:pPr>
        <w:pStyle w:val="Ttulo1"/>
        <w:spacing w:line="276" w:lineRule="auto"/>
        <w:jc w:val="both"/>
        <w:rPr>
          <w:rFonts w:ascii="Arial" w:hAnsi="Arial" w:cs="Arial"/>
          <w:szCs w:val="24"/>
        </w:rPr>
      </w:pPr>
    </w:p>
    <w:p w14:paraId="130C15F6" w14:textId="5983000B" w:rsidR="00B16E27" w:rsidRPr="0059216F" w:rsidRDefault="00B16E27" w:rsidP="000364C0">
      <w:pPr>
        <w:pStyle w:val="Ttulo1"/>
        <w:spacing w:line="276" w:lineRule="auto"/>
        <w:jc w:val="both"/>
        <w:rPr>
          <w:rFonts w:ascii="Arial" w:hAnsi="Arial" w:cs="Arial"/>
          <w:szCs w:val="24"/>
        </w:rPr>
      </w:pPr>
      <w:r w:rsidRPr="0059216F">
        <w:rPr>
          <w:rFonts w:ascii="Arial" w:hAnsi="Arial" w:cs="Arial"/>
          <w:szCs w:val="24"/>
        </w:rPr>
        <w:t>01 – OBJETO</w:t>
      </w:r>
    </w:p>
    <w:p w14:paraId="1442960C" w14:textId="77777777" w:rsidR="00956C1B" w:rsidRPr="0059216F" w:rsidRDefault="00956C1B" w:rsidP="000364C0">
      <w:pPr>
        <w:spacing w:line="276" w:lineRule="auto"/>
        <w:jc w:val="both"/>
        <w:rPr>
          <w:rFonts w:ascii="Arial" w:hAnsi="Arial" w:cs="Arial"/>
          <w:b/>
          <w:bCs/>
          <w:i/>
          <w:iCs/>
          <w:sz w:val="22"/>
          <w:szCs w:val="22"/>
        </w:rPr>
      </w:pPr>
    </w:p>
    <w:p w14:paraId="65C4F806" w14:textId="1755EEE0" w:rsidR="00B16E27" w:rsidRDefault="00956C1B" w:rsidP="000364C0">
      <w:pPr>
        <w:spacing w:line="276" w:lineRule="auto"/>
        <w:jc w:val="both"/>
        <w:rPr>
          <w:rFonts w:ascii="Arial" w:hAnsi="Arial" w:cs="Arial"/>
          <w:sz w:val="22"/>
          <w:szCs w:val="22"/>
        </w:rPr>
      </w:pPr>
      <w:r w:rsidRPr="0059216F">
        <w:rPr>
          <w:rFonts w:ascii="Arial" w:hAnsi="Arial" w:cs="Arial"/>
          <w:sz w:val="22"/>
          <w:szCs w:val="22"/>
        </w:rPr>
        <w:t>CONTRATAÇÃO DE EMPRESA ESPECIALIZADA PARA REALIZAÇÃO D</w:t>
      </w:r>
      <w:r w:rsidR="00F15B88">
        <w:rPr>
          <w:rFonts w:ascii="Arial" w:hAnsi="Arial" w:cs="Arial"/>
          <w:sz w:val="22"/>
          <w:szCs w:val="22"/>
        </w:rPr>
        <w:t>E</w:t>
      </w:r>
      <w:r w:rsidRPr="0059216F">
        <w:rPr>
          <w:rFonts w:ascii="Arial" w:hAnsi="Arial" w:cs="Arial"/>
          <w:sz w:val="22"/>
          <w:szCs w:val="22"/>
        </w:rPr>
        <w:t xml:space="preserve"> PAVIMENTAÇÃO</w:t>
      </w:r>
      <w:r w:rsidR="00F15B88">
        <w:rPr>
          <w:rFonts w:ascii="Arial" w:hAnsi="Arial" w:cs="Arial"/>
          <w:sz w:val="22"/>
          <w:szCs w:val="22"/>
        </w:rPr>
        <w:t xml:space="preserve"> </w:t>
      </w:r>
      <w:r w:rsidR="00295CE6">
        <w:rPr>
          <w:rFonts w:ascii="Arial" w:hAnsi="Arial" w:cs="Arial"/>
          <w:sz w:val="22"/>
          <w:szCs w:val="22"/>
        </w:rPr>
        <w:t xml:space="preserve">ASFALTICA </w:t>
      </w:r>
      <w:r w:rsidRPr="0059216F">
        <w:rPr>
          <w:rFonts w:ascii="Arial" w:hAnsi="Arial" w:cs="Arial"/>
          <w:sz w:val="22"/>
          <w:szCs w:val="22"/>
        </w:rPr>
        <w:t>D</w:t>
      </w:r>
      <w:r w:rsidR="00F15B88">
        <w:rPr>
          <w:rFonts w:ascii="Arial" w:hAnsi="Arial" w:cs="Arial"/>
          <w:sz w:val="22"/>
          <w:szCs w:val="22"/>
        </w:rPr>
        <w:t>O</w:t>
      </w:r>
      <w:r w:rsidR="00295CE6">
        <w:rPr>
          <w:rFonts w:ascii="Arial" w:hAnsi="Arial" w:cs="Arial"/>
          <w:sz w:val="22"/>
          <w:szCs w:val="22"/>
        </w:rPr>
        <w:t>S</w:t>
      </w:r>
      <w:r w:rsidRPr="0059216F">
        <w:rPr>
          <w:rFonts w:ascii="Arial" w:hAnsi="Arial" w:cs="Arial"/>
          <w:sz w:val="22"/>
          <w:szCs w:val="22"/>
        </w:rPr>
        <w:t xml:space="preserve"> TRECHO</w:t>
      </w:r>
      <w:r w:rsidR="00F15B88">
        <w:rPr>
          <w:rFonts w:ascii="Arial" w:hAnsi="Arial" w:cs="Arial"/>
          <w:sz w:val="22"/>
          <w:szCs w:val="22"/>
        </w:rPr>
        <w:t xml:space="preserve"> 01</w:t>
      </w:r>
      <w:r w:rsidR="00295CE6">
        <w:rPr>
          <w:rFonts w:ascii="Arial" w:hAnsi="Arial" w:cs="Arial"/>
          <w:sz w:val="22"/>
          <w:szCs w:val="22"/>
        </w:rPr>
        <w:t xml:space="preserve"> E TRECHO 02</w:t>
      </w:r>
      <w:r w:rsidRPr="0059216F">
        <w:rPr>
          <w:rFonts w:ascii="Arial" w:hAnsi="Arial" w:cs="Arial"/>
          <w:sz w:val="22"/>
          <w:szCs w:val="22"/>
        </w:rPr>
        <w:t xml:space="preserve"> DA RUA </w:t>
      </w:r>
      <w:r w:rsidR="00295CE6">
        <w:rPr>
          <w:rFonts w:ascii="Arial" w:hAnsi="Arial" w:cs="Arial"/>
          <w:sz w:val="22"/>
          <w:szCs w:val="22"/>
        </w:rPr>
        <w:t>CALUDIANO ALVES DA ROCHA</w:t>
      </w:r>
      <w:r w:rsidRPr="0059216F">
        <w:rPr>
          <w:rFonts w:ascii="Arial" w:hAnsi="Arial" w:cs="Arial"/>
          <w:sz w:val="22"/>
          <w:szCs w:val="22"/>
        </w:rPr>
        <w:t xml:space="preserve"> - EXECUÇÃO DE OBRA E FORNECIMENTO DE MATERIAL</w:t>
      </w:r>
      <w:r w:rsidR="00F15B88">
        <w:rPr>
          <w:rFonts w:ascii="Arial" w:hAnsi="Arial" w:cs="Arial"/>
          <w:sz w:val="22"/>
          <w:szCs w:val="22"/>
        </w:rPr>
        <w:t xml:space="preserve">. </w:t>
      </w:r>
    </w:p>
    <w:p w14:paraId="56897CD8" w14:textId="77777777" w:rsidR="00F15B88" w:rsidRDefault="00F15B88" w:rsidP="000364C0">
      <w:pPr>
        <w:spacing w:line="276" w:lineRule="auto"/>
        <w:jc w:val="both"/>
        <w:rPr>
          <w:rFonts w:ascii="Arial" w:hAnsi="Arial" w:cs="Arial"/>
          <w:sz w:val="22"/>
          <w:szCs w:val="22"/>
        </w:rPr>
      </w:pPr>
    </w:p>
    <w:p w14:paraId="250D1D0B" w14:textId="6A1717B9" w:rsidR="00295CE6" w:rsidRDefault="00F15B88" w:rsidP="00295CE6">
      <w:pPr>
        <w:spacing w:line="360" w:lineRule="auto"/>
        <w:jc w:val="both"/>
        <w:rPr>
          <w:rFonts w:ascii="Arial" w:hAnsi="Arial" w:cs="Arial"/>
          <w:color w:val="0D0D0D" w:themeColor="text1" w:themeTint="F2"/>
          <w:sz w:val="24"/>
          <w:szCs w:val="24"/>
        </w:rPr>
      </w:pPr>
      <w:r w:rsidRPr="00295CE6">
        <w:rPr>
          <w:rFonts w:ascii="Arial" w:hAnsi="Arial" w:cs="Arial"/>
          <w:sz w:val="24"/>
          <w:szCs w:val="24"/>
        </w:rPr>
        <w:t>O projeto de pavimentação</w:t>
      </w:r>
      <w:r w:rsidR="00295CE6" w:rsidRPr="00295CE6">
        <w:rPr>
          <w:rFonts w:ascii="Arial" w:hAnsi="Arial" w:cs="Arial"/>
          <w:sz w:val="24"/>
          <w:szCs w:val="24"/>
        </w:rPr>
        <w:t xml:space="preserve"> Asfáltica</w:t>
      </w:r>
      <w:r w:rsidRPr="00295CE6">
        <w:rPr>
          <w:rFonts w:ascii="Arial" w:hAnsi="Arial" w:cs="Arial"/>
          <w:sz w:val="24"/>
          <w:szCs w:val="24"/>
        </w:rPr>
        <w:t xml:space="preserve"> da Rua </w:t>
      </w:r>
      <w:r w:rsidR="00295CE6" w:rsidRPr="00295CE6">
        <w:rPr>
          <w:rFonts w:ascii="Arial" w:hAnsi="Arial" w:cs="Arial"/>
          <w:sz w:val="24"/>
          <w:szCs w:val="24"/>
        </w:rPr>
        <w:t>Claudiano Alves da Rocha</w:t>
      </w:r>
      <w:r w:rsidRPr="00295CE6">
        <w:rPr>
          <w:rFonts w:ascii="Arial" w:hAnsi="Arial" w:cs="Arial"/>
          <w:sz w:val="24"/>
          <w:szCs w:val="24"/>
        </w:rPr>
        <w:t xml:space="preserve"> contempla uma metragem total </w:t>
      </w:r>
      <w:r w:rsidR="00295CE6" w:rsidRPr="00295CE6">
        <w:rPr>
          <w:rFonts w:ascii="Arial" w:hAnsi="Arial" w:cs="Arial"/>
          <w:color w:val="0D0D0D" w:themeColor="text1" w:themeTint="F2"/>
          <w:sz w:val="24"/>
          <w:szCs w:val="24"/>
        </w:rPr>
        <w:t xml:space="preserve">2.947,20 </w:t>
      </w:r>
      <w:r w:rsidRPr="00295CE6">
        <w:rPr>
          <w:rFonts w:ascii="Arial" w:hAnsi="Arial" w:cs="Arial"/>
          <w:sz w:val="24"/>
          <w:szCs w:val="24"/>
        </w:rPr>
        <w:t>metros quadrados</w:t>
      </w:r>
      <w:r w:rsidR="00295CE6">
        <w:rPr>
          <w:rFonts w:ascii="Arial" w:hAnsi="Arial" w:cs="Arial"/>
          <w:sz w:val="24"/>
          <w:szCs w:val="24"/>
        </w:rPr>
        <w:t>.</w:t>
      </w:r>
      <w:r w:rsidRPr="00295CE6">
        <w:rPr>
          <w:rFonts w:ascii="Arial" w:hAnsi="Arial" w:cs="Arial"/>
          <w:sz w:val="24"/>
          <w:szCs w:val="24"/>
        </w:rPr>
        <w:t xml:space="preserve"> </w:t>
      </w:r>
      <w:r w:rsidR="00295CE6">
        <w:rPr>
          <w:rFonts w:ascii="Arial" w:hAnsi="Arial" w:cs="Arial"/>
          <w:color w:val="0D0D0D" w:themeColor="text1" w:themeTint="F2"/>
          <w:sz w:val="24"/>
          <w:szCs w:val="24"/>
        </w:rPr>
        <w:t>A</w:t>
      </w:r>
      <w:r w:rsidR="00295CE6" w:rsidRPr="00295CE6">
        <w:rPr>
          <w:rFonts w:ascii="Arial" w:hAnsi="Arial" w:cs="Arial"/>
          <w:color w:val="0D0D0D" w:themeColor="text1" w:themeTint="F2"/>
          <w:sz w:val="24"/>
          <w:szCs w:val="24"/>
        </w:rPr>
        <w:t xml:space="preserve"> obra será realizada em etapas, sendo objeto da presente licitação do Trecho 01, com uma metragem de 1.687,20 m² e o Trecho 02, com uma metragem de 1.200,00 m², totalizando uma metragem de 2.947,20 m².  </w:t>
      </w:r>
    </w:p>
    <w:p w14:paraId="56BB4CE8" w14:textId="77777777" w:rsidR="00957105" w:rsidRDefault="00957105" w:rsidP="00295CE6">
      <w:pPr>
        <w:spacing w:line="360" w:lineRule="auto"/>
        <w:jc w:val="both"/>
        <w:rPr>
          <w:rFonts w:ascii="Arial" w:hAnsi="Arial" w:cs="Arial"/>
          <w:color w:val="0D0D0D" w:themeColor="text1" w:themeTint="F2"/>
          <w:sz w:val="24"/>
          <w:szCs w:val="24"/>
        </w:rPr>
      </w:pPr>
    </w:p>
    <w:p w14:paraId="53EC7C82" w14:textId="6A824309" w:rsidR="00957105" w:rsidRDefault="00957105" w:rsidP="00295CE6">
      <w:pPr>
        <w:spacing w:line="360" w:lineRule="auto"/>
        <w:jc w:val="both"/>
        <w:rPr>
          <w:rFonts w:ascii="Arial" w:hAnsi="Arial" w:cs="Arial"/>
          <w:b/>
          <w:sz w:val="24"/>
          <w:szCs w:val="24"/>
        </w:rPr>
      </w:pPr>
      <w:r w:rsidRPr="006C42FC">
        <w:rPr>
          <w:rFonts w:ascii="Arial" w:hAnsi="Arial" w:cs="Arial"/>
          <w:b/>
          <w:sz w:val="24"/>
          <w:szCs w:val="24"/>
        </w:rPr>
        <w:t>VALOR CONTRATUAL</w:t>
      </w:r>
    </w:p>
    <w:p w14:paraId="4A2C57EB" w14:textId="77777777" w:rsidR="00957105" w:rsidRDefault="00957105" w:rsidP="00295CE6">
      <w:pPr>
        <w:spacing w:line="360" w:lineRule="auto"/>
        <w:jc w:val="both"/>
        <w:rPr>
          <w:rFonts w:ascii="Arial" w:hAnsi="Arial" w:cs="Arial"/>
          <w:b/>
          <w:sz w:val="24"/>
          <w:szCs w:val="24"/>
        </w:rPr>
      </w:pPr>
    </w:p>
    <w:tbl>
      <w:tblPr>
        <w:tblW w:w="8926" w:type="dxa"/>
        <w:tblLook w:val="04A0" w:firstRow="1" w:lastRow="0" w:firstColumn="1" w:lastColumn="0" w:noHBand="0" w:noVBand="1"/>
      </w:tblPr>
      <w:tblGrid>
        <w:gridCol w:w="817"/>
        <w:gridCol w:w="3373"/>
        <w:gridCol w:w="886"/>
        <w:gridCol w:w="886"/>
        <w:gridCol w:w="1266"/>
        <w:gridCol w:w="1698"/>
      </w:tblGrid>
      <w:tr w:rsidR="00DB48BF" w14:paraId="31BB2053" w14:textId="77777777" w:rsidTr="00DB48BF">
        <w:tc>
          <w:tcPr>
            <w:tcW w:w="817" w:type="dxa"/>
            <w:tcBorders>
              <w:top w:val="single" w:sz="4" w:space="0" w:color="auto"/>
              <w:left w:val="single" w:sz="4" w:space="0" w:color="auto"/>
              <w:bottom w:val="single" w:sz="4" w:space="0" w:color="auto"/>
              <w:right w:val="single" w:sz="4" w:space="0" w:color="auto"/>
            </w:tcBorders>
          </w:tcPr>
          <w:p w14:paraId="736872AB" w14:textId="77777777" w:rsidR="00DB48BF" w:rsidRDefault="00DB48BF" w:rsidP="00592446">
            <w:r>
              <w:rPr>
                <w:b/>
              </w:rPr>
              <w:t>Item</w:t>
            </w:r>
          </w:p>
        </w:tc>
        <w:tc>
          <w:tcPr>
            <w:tcW w:w="3373" w:type="dxa"/>
            <w:tcBorders>
              <w:top w:val="single" w:sz="4" w:space="0" w:color="auto"/>
              <w:left w:val="single" w:sz="4" w:space="0" w:color="auto"/>
              <w:bottom w:val="single" w:sz="4" w:space="0" w:color="auto"/>
              <w:right w:val="single" w:sz="4" w:space="0" w:color="auto"/>
            </w:tcBorders>
          </w:tcPr>
          <w:p w14:paraId="0904065B" w14:textId="77777777" w:rsidR="00DB48BF" w:rsidRDefault="00DB48BF" w:rsidP="00592446">
            <w:r>
              <w:rPr>
                <w:b/>
              </w:rPr>
              <w:t>Material/</w:t>
            </w:r>
            <w:proofErr w:type="spellStart"/>
            <w:r>
              <w:rPr>
                <w:b/>
              </w:rPr>
              <w:t>Serviço</w:t>
            </w:r>
            <w:proofErr w:type="spellEnd"/>
          </w:p>
        </w:tc>
        <w:tc>
          <w:tcPr>
            <w:tcW w:w="886" w:type="dxa"/>
            <w:tcBorders>
              <w:top w:val="single" w:sz="4" w:space="0" w:color="auto"/>
              <w:left w:val="single" w:sz="4" w:space="0" w:color="auto"/>
              <w:bottom w:val="single" w:sz="4" w:space="0" w:color="auto"/>
              <w:right w:val="single" w:sz="4" w:space="0" w:color="auto"/>
            </w:tcBorders>
          </w:tcPr>
          <w:p w14:paraId="7A748AD3" w14:textId="77777777" w:rsidR="00DB48BF" w:rsidRDefault="00DB48BF" w:rsidP="00592446">
            <w:r>
              <w:rPr>
                <w:b/>
              </w:rPr>
              <w:t>Unid. medida</w:t>
            </w:r>
          </w:p>
        </w:tc>
        <w:tc>
          <w:tcPr>
            <w:tcW w:w="886" w:type="dxa"/>
            <w:tcBorders>
              <w:top w:val="single" w:sz="4" w:space="0" w:color="auto"/>
              <w:left w:val="single" w:sz="4" w:space="0" w:color="auto"/>
              <w:bottom w:val="single" w:sz="4" w:space="0" w:color="auto"/>
              <w:right w:val="single" w:sz="4" w:space="0" w:color="auto"/>
            </w:tcBorders>
          </w:tcPr>
          <w:p w14:paraId="63FEC293" w14:textId="77777777" w:rsidR="00DB48BF" w:rsidRDefault="00DB48BF" w:rsidP="00592446">
            <w:pPr>
              <w:jc w:val="right"/>
            </w:pPr>
            <w:proofErr w:type="spellStart"/>
            <w:r>
              <w:rPr>
                <w:b/>
              </w:rPr>
              <w:t>Qtd</w:t>
            </w:r>
            <w:proofErr w:type="spellEnd"/>
            <w:r>
              <w:rPr>
                <w:b/>
              </w:rPr>
              <w:t xml:space="preserve"> licitada</w:t>
            </w:r>
          </w:p>
        </w:tc>
        <w:tc>
          <w:tcPr>
            <w:tcW w:w="1266" w:type="dxa"/>
            <w:tcBorders>
              <w:top w:val="single" w:sz="4" w:space="0" w:color="auto"/>
              <w:left w:val="single" w:sz="4" w:space="0" w:color="auto"/>
              <w:bottom w:val="single" w:sz="4" w:space="0" w:color="auto"/>
              <w:right w:val="single" w:sz="4" w:space="0" w:color="auto"/>
            </w:tcBorders>
          </w:tcPr>
          <w:p w14:paraId="3F7B8068" w14:textId="77777777" w:rsidR="00DB48BF" w:rsidRDefault="00DB48BF" w:rsidP="00592446">
            <w:pPr>
              <w:jc w:val="right"/>
            </w:pPr>
            <w:r>
              <w:rPr>
                <w:b/>
              </w:rPr>
              <w:t>Valor unitário (R$)</w:t>
            </w:r>
          </w:p>
        </w:tc>
        <w:tc>
          <w:tcPr>
            <w:tcW w:w="1698" w:type="dxa"/>
            <w:tcBorders>
              <w:top w:val="single" w:sz="4" w:space="0" w:color="auto"/>
              <w:left w:val="single" w:sz="4" w:space="0" w:color="auto"/>
              <w:bottom w:val="single" w:sz="4" w:space="0" w:color="auto"/>
              <w:right w:val="single" w:sz="4" w:space="0" w:color="auto"/>
            </w:tcBorders>
          </w:tcPr>
          <w:p w14:paraId="7FF9EB0C" w14:textId="77777777" w:rsidR="00DB48BF" w:rsidRDefault="00DB48BF" w:rsidP="00592446">
            <w:pPr>
              <w:jc w:val="right"/>
            </w:pPr>
            <w:r>
              <w:rPr>
                <w:b/>
              </w:rPr>
              <w:t>Valor total (R$)</w:t>
            </w:r>
          </w:p>
        </w:tc>
      </w:tr>
      <w:tr w:rsidR="00DB48BF" w14:paraId="08A19DE9" w14:textId="77777777" w:rsidTr="00DB48BF">
        <w:tc>
          <w:tcPr>
            <w:tcW w:w="817" w:type="dxa"/>
            <w:tcBorders>
              <w:top w:val="single" w:sz="4" w:space="0" w:color="auto"/>
              <w:left w:val="single" w:sz="4" w:space="0" w:color="auto"/>
              <w:bottom w:val="single" w:sz="4" w:space="0" w:color="auto"/>
              <w:right w:val="single" w:sz="4" w:space="0" w:color="auto"/>
            </w:tcBorders>
          </w:tcPr>
          <w:p w14:paraId="72D3D875" w14:textId="77777777" w:rsidR="00DB48BF" w:rsidRDefault="00DB48BF" w:rsidP="00592446">
            <w:r>
              <w:t>1</w:t>
            </w:r>
          </w:p>
        </w:tc>
        <w:tc>
          <w:tcPr>
            <w:tcW w:w="3373" w:type="dxa"/>
            <w:tcBorders>
              <w:top w:val="single" w:sz="4" w:space="0" w:color="auto"/>
              <w:left w:val="single" w:sz="4" w:space="0" w:color="auto"/>
              <w:bottom w:val="single" w:sz="4" w:space="0" w:color="auto"/>
              <w:right w:val="single" w:sz="4" w:space="0" w:color="auto"/>
            </w:tcBorders>
          </w:tcPr>
          <w:p w14:paraId="4423E535" w14:textId="4606485B" w:rsidR="00DB48BF" w:rsidRDefault="00DB48BF" w:rsidP="00592446">
            <w:r>
              <w:t xml:space="preserve">39478 - </w:t>
            </w:r>
            <w:r>
              <w:t xml:space="preserve"> </w:t>
            </w:r>
            <w:r>
              <w:t>PAVIMENTAÇÃO</w:t>
            </w:r>
            <w:r>
              <w:t xml:space="preserve"> </w:t>
            </w:r>
            <w:r>
              <w:t>ASF</w:t>
            </w:r>
            <w:r>
              <w:t>Á</w:t>
            </w:r>
            <w:r>
              <w:t xml:space="preserve">LTICA DOS TRECHO 01 E TRECHO 02 DA RUA CALUDIANO ALVES DA ROCHA - EXECUÇÃO </w:t>
            </w:r>
            <w:r>
              <w:lastRenderedPageBreak/>
              <w:t xml:space="preserve">DE OBRA E FORNECIMENTO DE MATERIAL. </w:t>
            </w:r>
          </w:p>
        </w:tc>
        <w:tc>
          <w:tcPr>
            <w:tcW w:w="886" w:type="dxa"/>
            <w:tcBorders>
              <w:top w:val="single" w:sz="4" w:space="0" w:color="auto"/>
              <w:left w:val="single" w:sz="4" w:space="0" w:color="auto"/>
              <w:bottom w:val="single" w:sz="4" w:space="0" w:color="auto"/>
              <w:right w:val="single" w:sz="4" w:space="0" w:color="auto"/>
            </w:tcBorders>
          </w:tcPr>
          <w:p w14:paraId="301D00E4" w14:textId="77777777" w:rsidR="00DB48BF" w:rsidRDefault="00DB48BF" w:rsidP="00592446">
            <w:r>
              <w:lastRenderedPageBreak/>
              <w:t>UND</w:t>
            </w:r>
          </w:p>
        </w:tc>
        <w:tc>
          <w:tcPr>
            <w:tcW w:w="886" w:type="dxa"/>
            <w:tcBorders>
              <w:top w:val="single" w:sz="4" w:space="0" w:color="auto"/>
              <w:left w:val="single" w:sz="4" w:space="0" w:color="auto"/>
              <w:bottom w:val="single" w:sz="4" w:space="0" w:color="auto"/>
              <w:right w:val="single" w:sz="4" w:space="0" w:color="auto"/>
            </w:tcBorders>
          </w:tcPr>
          <w:p w14:paraId="63B7EE1D" w14:textId="77777777" w:rsidR="00DB48BF" w:rsidRDefault="00DB48BF" w:rsidP="00592446">
            <w:pPr>
              <w:jc w:val="right"/>
            </w:pPr>
            <w:r>
              <w:t>1</w:t>
            </w:r>
          </w:p>
        </w:tc>
        <w:tc>
          <w:tcPr>
            <w:tcW w:w="1266" w:type="dxa"/>
            <w:tcBorders>
              <w:top w:val="single" w:sz="4" w:space="0" w:color="auto"/>
              <w:left w:val="single" w:sz="4" w:space="0" w:color="auto"/>
              <w:bottom w:val="single" w:sz="4" w:space="0" w:color="auto"/>
              <w:right w:val="single" w:sz="4" w:space="0" w:color="auto"/>
            </w:tcBorders>
          </w:tcPr>
          <w:p w14:paraId="2236ACB9" w14:textId="77777777" w:rsidR="00DB48BF" w:rsidRDefault="00DB48BF" w:rsidP="00592446">
            <w:pPr>
              <w:jc w:val="right"/>
            </w:pPr>
            <w:r>
              <w:t xml:space="preserve"> 1.000.000,00</w:t>
            </w:r>
          </w:p>
        </w:tc>
        <w:tc>
          <w:tcPr>
            <w:tcW w:w="1698" w:type="dxa"/>
            <w:tcBorders>
              <w:top w:val="single" w:sz="4" w:space="0" w:color="auto"/>
              <w:left w:val="single" w:sz="4" w:space="0" w:color="auto"/>
              <w:bottom w:val="single" w:sz="4" w:space="0" w:color="auto"/>
              <w:right w:val="single" w:sz="4" w:space="0" w:color="auto"/>
            </w:tcBorders>
          </w:tcPr>
          <w:p w14:paraId="268CF50C" w14:textId="77777777" w:rsidR="00DB48BF" w:rsidRDefault="00DB48BF" w:rsidP="00592446">
            <w:pPr>
              <w:jc w:val="right"/>
            </w:pPr>
            <w:r>
              <w:t xml:space="preserve"> 1.000.000,00</w:t>
            </w:r>
          </w:p>
        </w:tc>
      </w:tr>
      <w:tr w:rsidR="00DB48BF" w14:paraId="66077E74" w14:textId="77777777" w:rsidTr="00DB48BF">
        <w:tc>
          <w:tcPr>
            <w:tcW w:w="7228" w:type="dxa"/>
            <w:gridSpan w:val="5"/>
            <w:tcBorders>
              <w:top w:val="single" w:sz="4" w:space="0" w:color="auto"/>
              <w:left w:val="single" w:sz="4" w:space="0" w:color="auto"/>
              <w:bottom w:val="single" w:sz="4" w:space="0" w:color="auto"/>
              <w:right w:val="single" w:sz="4" w:space="0" w:color="auto"/>
            </w:tcBorders>
          </w:tcPr>
          <w:p w14:paraId="3B33B13C" w14:textId="77777777" w:rsidR="00DB48BF" w:rsidRDefault="00DB48BF" w:rsidP="00592446">
            <w:pPr>
              <w:jc w:val="right"/>
            </w:pPr>
            <w:r>
              <w:rPr>
                <w:b/>
              </w:rPr>
              <w:t>Total Geral</w:t>
            </w:r>
          </w:p>
        </w:tc>
        <w:tc>
          <w:tcPr>
            <w:tcW w:w="1698" w:type="dxa"/>
            <w:tcBorders>
              <w:top w:val="single" w:sz="4" w:space="0" w:color="auto"/>
              <w:left w:val="single" w:sz="4" w:space="0" w:color="auto"/>
              <w:bottom w:val="single" w:sz="4" w:space="0" w:color="auto"/>
              <w:right w:val="single" w:sz="4" w:space="0" w:color="auto"/>
            </w:tcBorders>
          </w:tcPr>
          <w:p w14:paraId="49233079" w14:textId="77777777" w:rsidR="00DB48BF" w:rsidRDefault="00DB48BF" w:rsidP="00592446">
            <w:pPr>
              <w:jc w:val="right"/>
            </w:pPr>
            <w:r>
              <w:rPr>
                <w:b/>
              </w:rPr>
              <w:t xml:space="preserve"> 1.000.000,00</w:t>
            </w:r>
          </w:p>
        </w:tc>
      </w:tr>
    </w:tbl>
    <w:p w14:paraId="53FD5FB9" w14:textId="77777777" w:rsidR="00F34D30" w:rsidRDefault="00F34D30" w:rsidP="000364C0">
      <w:pPr>
        <w:spacing w:line="276" w:lineRule="auto"/>
        <w:jc w:val="both"/>
        <w:rPr>
          <w:rFonts w:ascii="Arial" w:hAnsi="Arial" w:cs="Arial"/>
          <w:sz w:val="24"/>
          <w:szCs w:val="24"/>
        </w:rPr>
      </w:pPr>
    </w:p>
    <w:p w14:paraId="35FAD920" w14:textId="77777777" w:rsidR="00DB48BF" w:rsidRPr="0059216F" w:rsidRDefault="00DB48BF" w:rsidP="000364C0">
      <w:pPr>
        <w:spacing w:line="276" w:lineRule="auto"/>
        <w:jc w:val="both"/>
        <w:rPr>
          <w:rFonts w:ascii="Arial" w:hAnsi="Arial" w:cs="Arial"/>
          <w:sz w:val="24"/>
          <w:szCs w:val="24"/>
        </w:rPr>
      </w:pPr>
    </w:p>
    <w:p w14:paraId="42F2D768" w14:textId="2F41B883" w:rsidR="00B16E27" w:rsidRPr="0059216F" w:rsidRDefault="00F34D30" w:rsidP="000364C0">
      <w:pPr>
        <w:spacing w:line="276" w:lineRule="auto"/>
        <w:jc w:val="both"/>
        <w:rPr>
          <w:rFonts w:ascii="Arial" w:hAnsi="Arial" w:cs="Arial"/>
          <w:b/>
          <w:bCs/>
          <w:sz w:val="24"/>
          <w:szCs w:val="24"/>
        </w:rPr>
      </w:pPr>
      <w:r w:rsidRPr="0059216F">
        <w:rPr>
          <w:rFonts w:ascii="Arial" w:hAnsi="Arial" w:cs="Arial"/>
          <w:b/>
          <w:bCs/>
          <w:sz w:val="24"/>
          <w:szCs w:val="24"/>
        </w:rPr>
        <w:t>VISITA T</w:t>
      </w:r>
      <w:r w:rsidR="0059216F">
        <w:rPr>
          <w:rFonts w:ascii="Arial" w:hAnsi="Arial" w:cs="Arial"/>
          <w:b/>
          <w:bCs/>
          <w:sz w:val="24"/>
          <w:szCs w:val="24"/>
        </w:rPr>
        <w:t>É</w:t>
      </w:r>
      <w:r w:rsidRPr="0059216F">
        <w:rPr>
          <w:rFonts w:ascii="Arial" w:hAnsi="Arial" w:cs="Arial"/>
          <w:b/>
          <w:bCs/>
          <w:sz w:val="24"/>
          <w:szCs w:val="24"/>
        </w:rPr>
        <w:t>CNICA</w:t>
      </w:r>
    </w:p>
    <w:p w14:paraId="1FB0ECCB" w14:textId="77777777" w:rsidR="00F34D30" w:rsidRPr="0059216F" w:rsidRDefault="00F34D30" w:rsidP="000364C0">
      <w:pPr>
        <w:spacing w:line="276" w:lineRule="auto"/>
        <w:jc w:val="both"/>
        <w:rPr>
          <w:rFonts w:ascii="Arial" w:hAnsi="Arial" w:cs="Arial"/>
          <w:b/>
          <w:bCs/>
          <w:sz w:val="24"/>
          <w:szCs w:val="24"/>
        </w:rPr>
      </w:pPr>
    </w:p>
    <w:p w14:paraId="6D121B41" w14:textId="6EBC2C10" w:rsidR="00F34D30" w:rsidRPr="0059216F" w:rsidRDefault="00F34D30" w:rsidP="000364C0">
      <w:pPr>
        <w:spacing w:line="276" w:lineRule="auto"/>
        <w:jc w:val="both"/>
        <w:rPr>
          <w:rFonts w:ascii="Arial" w:hAnsi="Arial" w:cs="Arial"/>
          <w:sz w:val="24"/>
          <w:szCs w:val="24"/>
        </w:rPr>
      </w:pPr>
      <w:r w:rsidRPr="0059216F">
        <w:rPr>
          <w:rFonts w:ascii="Arial" w:hAnsi="Arial" w:cs="Arial"/>
          <w:sz w:val="24"/>
          <w:szCs w:val="24"/>
        </w:rPr>
        <w:t xml:space="preserve">A equipe técnica da </w:t>
      </w:r>
      <w:r w:rsidR="00114B88" w:rsidRPr="0059216F">
        <w:rPr>
          <w:rFonts w:ascii="Arial" w:hAnsi="Arial" w:cs="Arial"/>
          <w:sz w:val="24"/>
          <w:szCs w:val="24"/>
        </w:rPr>
        <w:t xml:space="preserve">Engenharia </w:t>
      </w:r>
      <w:r w:rsidRPr="0059216F">
        <w:rPr>
          <w:rFonts w:ascii="Arial" w:hAnsi="Arial" w:cs="Arial"/>
          <w:sz w:val="24"/>
          <w:szCs w:val="24"/>
        </w:rPr>
        <w:t xml:space="preserve">da Prefeitura Municipal Timbó Grande SC, estará à disposição das licitantes </w:t>
      </w:r>
      <w:proofErr w:type="spellStart"/>
      <w:r w:rsidRPr="0059216F">
        <w:rPr>
          <w:rFonts w:ascii="Arial" w:hAnsi="Arial" w:cs="Arial"/>
          <w:sz w:val="24"/>
          <w:szCs w:val="24"/>
        </w:rPr>
        <w:t>at</w:t>
      </w:r>
      <w:r w:rsidR="006920A2">
        <w:rPr>
          <w:rFonts w:ascii="Arial" w:hAnsi="Arial" w:cs="Arial"/>
          <w:sz w:val="24"/>
          <w:szCs w:val="24"/>
        </w:rPr>
        <w:t>e</w:t>
      </w:r>
      <w:proofErr w:type="spellEnd"/>
      <w:r w:rsidRPr="0059216F">
        <w:rPr>
          <w:rFonts w:ascii="Arial" w:hAnsi="Arial" w:cs="Arial"/>
          <w:sz w:val="24"/>
          <w:szCs w:val="24"/>
        </w:rPr>
        <w:t xml:space="preserve"> 48 (quarenta e oito) horas antes da data e hora do certame.</w:t>
      </w:r>
    </w:p>
    <w:p w14:paraId="17F99A78" w14:textId="77777777" w:rsidR="00F34D30" w:rsidRPr="0059216F" w:rsidRDefault="00F34D30" w:rsidP="000364C0">
      <w:pPr>
        <w:spacing w:line="276" w:lineRule="auto"/>
        <w:jc w:val="both"/>
        <w:rPr>
          <w:rFonts w:ascii="Arial" w:hAnsi="Arial" w:cs="Arial"/>
          <w:sz w:val="24"/>
          <w:szCs w:val="24"/>
        </w:rPr>
      </w:pPr>
    </w:p>
    <w:p w14:paraId="02EC4070" w14:textId="70C46C64" w:rsidR="00F34D30" w:rsidRPr="0059216F" w:rsidRDefault="00F34D30" w:rsidP="000926EC">
      <w:pPr>
        <w:spacing w:line="276" w:lineRule="auto"/>
        <w:jc w:val="both"/>
        <w:rPr>
          <w:rFonts w:ascii="Arial" w:hAnsi="Arial" w:cs="Arial"/>
          <w:sz w:val="24"/>
          <w:szCs w:val="24"/>
        </w:rPr>
      </w:pPr>
      <w:r w:rsidRPr="0059216F">
        <w:rPr>
          <w:rFonts w:ascii="Arial" w:hAnsi="Arial" w:cs="Arial"/>
          <w:sz w:val="24"/>
          <w:szCs w:val="24"/>
        </w:rPr>
        <w:t xml:space="preserve">Agendamentos deverão ser feitos mediante ligação para o número </w:t>
      </w:r>
      <w:r w:rsidR="000926EC" w:rsidRPr="0059216F">
        <w:rPr>
          <w:rFonts w:ascii="Arial" w:hAnsi="Arial" w:cs="Arial"/>
          <w:sz w:val="24"/>
          <w:szCs w:val="24"/>
        </w:rPr>
        <w:t xml:space="preserve">   049) 3252-1</w:t>
      </w:r>
      <w:r w:rsidRPr="0059216F">
        <w:rPr>
          <w:rFonts w:ascii="Arial" w:hAnsi="Arial" w:cs="Arial"/>
          <w:sz w:val="24"/>
          <w:szCs w:val="24"/>
        </w:rPr>
        <w:t>2</w:t>
      </w:r>
      <w:r w:rsidR="000926EC" w:rsidRPr="0059216F">
        <w:rPr>
          <w:rFonts w:ascii="Arial" w:hAnsi="Arial" w:cs="Arial"/>
          <w:sz w:val="24"/>
          <w:szCs w:val="24"/>
        </w:rPr>
        <w:t>98</w:t>
      </w:r>
      <w:r w:rsidR="0059216F">
        <w:rPr>
          <w:rFonts w:ascii="Arial" w:hAnsi="Arial" w:cs="Arial"/>
          <w:sz w:val="24"/>
          <w:szCs w:val="24"/>
        </w:rPr>
        <w:t xml:space="preserve">, </w:t>
      </w:r>
      <w:r w:rsidRPr="0059216F">
        <w:rPr>
          <w:rFonts w:ascii="Arial" w:hAnsi="Arial" w:cs="Arial"/>
          <w:sz w:val="24"/>
          <w:szCs w:val="24"/>
        </w:rPr>
        <w:t>ou envio de e-mail para o correio eletrônico e-mail:</w:t>
      </w:r>
      <w:r w:rsidR="00114B88" w:rsidRPr="0059216F">
        <w:rPr>
          <w:rFonts w:ascii="Arial" w:hAnsi="Arial" w:cs="Arial"/>
          <w:sz w:val="24"/>
          <w:szCs w:val="24"/>
        </w:rPr>
        <w:t xml:space="preserve"> </w:t>
      </w:r>
      <w:hyperlink r:id="rId8" w:history="1">
        <w:r w:rsidR="00114B88" w:rsidRPr="0059216F">
          <w:rPr>
            <w:rStyle w:val="Hyperlink"/>
            <w:rFonts w:ascii="Arial" w:hAnsi="Arial" w:cs="Arial"/>
            <w:color w:val="auto"/>
            <w:sz w:val="24"/>
            <w:szCs w:val="24"/>
            <w:u w:val="none"/>
          </w:rPr>
          <w:t>gmc@timbogrande.sc.gov.br</w:t>
        </w:r>
      </w:hyperlink>
      <w:r w:rsidRPr="0059216F">
        <w:rPr>
          <w:rFonts w:ascii="Arial" w:hAnsi="Arial" w:cs="Arial"/>
          <w:sz w:val="24"/>
          <w:szCs w:val="24"/>
        </w:rPr>
        <w:t>,</w:t>
      </w:r>
      <w:r w:rsidR="00FF4701">
        <w:rPr>
          <w:rFonts w:ascii="Arial" w:hAnsi="Arial" w:cs="Arial"/>
          <w:sz w:val="24"/>
          <w:szCs w:val="24"/>
        </w:rPr>
        <w:t xml:space="preserve"> </w:t>
      </w:r>
      <w:hyperlink r:id="rId9" w:history="1">
        <w:r w:rsidR="0059216F" w:rsidRPr="0059216F">
          <w:rPr>
            <w:rStyle w:val="Hyperlink"/>
            <w:rFonts w:ascii="Arial" w:hAnsi="Arial" w:cs="Arial"/>
            <w:color w:val="auto"/>
            <w:sz w:val="24"/>
            <w:szCs w:val="24"/>
          </w:rPr>
          <w:t>compras@timbogrande.sc.gov.br</w:t>
        </w:r>
      </w:hyperlink>
      <w:r w:rsidR="0059216F" w:rsidRPr="0059216F">
        <w:rPr>
          <w:rFonts w:ascii="Arial" w:hAnsi="Arial" w:cs="Arial"/>
          <w:sz w:val="24"/>
          <w:szCs w:val="24"/>
        </w:rPr>
        <w:t xml:space="preserve"> </w:t>
      </w:r>
      <w:r w:rsidR="00E313D1" w:rsidRPr="0059216F">
        <w:rPr>
          <w:rFonts w:ascii="Arial" w:hAnsi="Arial" w:cs="Arial"/>
          <w:sz w:val="24"/>
          <w:szCs w:val="24"/>
        </w:rPr>
        <w:t>ou</w:t>
      </w:r>
      <w:r w:rsidR="000926EC" w:rsidRPr="0059216F">
        <w:rPr>
          <w:rFonts w:ascii="Arial" w:hAnsi="Arial" w:cs="Arial"/>
          <w:sz w:val="24"/>
          <w:szCs w:val="24"/>
        </w:rPr>
        <w:t xml:space="preserve"> </w:t>
      </w:r>
      <w:hyperlink r:id="rId10" w:history="1">
        <w:r w:rsidR="000926EC" w:rsidRPr="0059216F">
          <w:rPr>
            <w:rStyle w:val="Hyperlink"/>
            <w:rFonts w:ascii="Arial" w:hAnsi="Arial" w:cs="Arial"/>
            <w:color w:val="auto"/>
            <w:sz w:val="24"/>
            <w:szCs w:val="24"/>
            <w:u w:val="none"/>
          </w:rPr>
          <w:t>licitacoes@timbogrande.sc.gov.br</w:t>
        </w:r>
      </w:hyperlink>
      <w:r w:rsidR="000926EC" w:rsidRPr="0059216F">
        <w:rPr>
          <w:rFonts w:ascii="Arial" w:hAnsi="Arial" w:cs="Arial"/>
          <w:sz w:val="24"/>
          <w:szCs w:val="24"/>
        </w:rPr>
        <w:t>,</w:t>
      </w:r>
      <w:r w:rsidR="0059216F" w:rsidRPr="0059216F">
        <w:rPr>
          <w:rFonts w:ascii="Arial" w:hAnsi="Arial" w:cs="Arial"/>
          <w:sz w:val="24"/>
          <w:szCs w:val="24"/>
        </w:rPr>
        <w:t xml:space="preserve"> </w:t>
      </w:r>
      <w:r w:rsidRPr="0059216F">
        <w:rPr>
          <w:rFonts w:ascii="Arial" w:hAnsi="Arial" w:cs="Arial"/>
          <w:sz w:val="24"/>
          <w:szCs w:val="24"/>
        </w:rPr>
        <w:t>indicando no campo assunto “SOLICITAÇÃO DE AGENDAMENTO PARA VISITA TÉCNICA</w:t>
      </w:r>
      <w:r w:rsidR="000926EC" w:rsidRPr="0059216F">
        <w:rPr>
          <w:rFonts w:ascii="Arial" w:hAnsi="Arial" w:cs="Arial"/>
          <w:sz w:val="24"/>
          <w:szCs w:val="24"/>
        </w:rPr>
        <w:t>” - Pregão Presencial</w:t>
      </w:r>
      <w:r w:rsidRPr="0059216F">
        <w:rPr>
          <w:rFonts w:ascii="Arial" w:hAnsi="Arial" w:cs="Arial"/>
          <w:sz w:val="24"/>
          <w:szCs w:val="24"/>
        </w:rPr>
        <w:t xml:space="preserve"> </w:t>
      </w:r>
      <w:r w:rsidR="000926EC" w:rsidRPr="0059216F">
        <w:rPr>
          <w:rFonts w:ascii="Arial" w:hAnsi="Arial" w:cs="Arial"/>
          <w:sz w:val="24"/>
          <w:szCs w:val="24"/>
        </w:rPr>
        <w:t>n</w:t>
      </w:r>
      <w:r w:rsidRPr="0059216F">
        <w:rPr>
          <w:rFonts w:ascii="Arial" w:hAnsi="Arial" w:cs="Arial"/>
          <w:sz w:val="24"/>
          <w:szCs w:val="24"/>
        </w:rPr>
        <w:t>º</w:t>
      </w:r>
      <w:r w:rsidR="000926EC" w:rsidRPr="0059216F">
        <w:rPr>
          <w:rFonts w:ascii="Arial" w:hAnsi="Arial" w:cs="Arial"/>
          <w:sz w:val="24"/>
          <w:szCs w:val="24"/>
        </w:rPr>
        <w:t xml:space="preserve"> Pr. 3</w:t>
      </w:r>
      <w:r w:rsidR="00CF4187">
        <w:rPr>
          <w:rFonts w:ascii="Arial" w:hAnsi="Arial" w:cs="Arial"/>
          <w:sz w:val="24"/>
          <w:szCs w:val="24"/>
        </w:rPr>
        <w:t>4</w:t>
      </w:r>
      <w:r w:rsidR="000926EC" w:rsidRPr="0059216F">
        <w:rPr>
          <w:rFonts w:ascii="Arial" w:hAnsi="Arial" w:cs="Arial"/>
          <w:sz w:val="24"/>
          <w:szCs w:val="24"/>
        </w:rPr>
        <w:t>/2023.</w:t>
      </w:r>
    </w:p>
    <w:p w14:paraId="32223413" w14:textId="77777777" w:rsidR="00F34D30" w:rsidRPr="0059216F" w:rsidRDefault="00F34D30" w:rsidP="000364C0">
      <w:pPr>
        <w:spacing w:line="276" w:lineRule="auto"/>
        <w:jc w:val="both"/>
        <w:rPr>
          <w:rFonts w:ascii="Arial" w:hAnsi="Arial" w:cs="Arial"/>
          <w:sz w:val="24"/>
          <w:szCs w:val="24"/>
        </w:rPr>
      </w:pPr>
    </w:p>
    <w:p w14:paraId="3CE0719F" w14:textId="3347631B" w:rsidR="000926EC" w:rsidRPr="0059216F" w:rsidRDefault="000926EC" w:rsidP="000926EC">
      <w:pPr>
        <w:spacing w:line="360" w:lineRule="auto"/>
        <w:jc w:val="both"/>
        <w:rPr>
          <w:rFonts w:ascii="Arial" w:hAnsi="Arial" w:cs="Arial"/>
          <w:sz w:val="24"/>
          <w:szCs w:val="24"/>
        </w:rPr>
      </w:pPr>
      <w:r w:rsidRPr="0059216F">
        <w:rPr>
          <w:rFonts w:ascii="Arial" w:hAnsi="Arial" w:cs="Arial"/>
          <w:sz w:val="24"/>
          <w:szCs w:val="24"/>
        </w:rPr>
        <w:t>O acompanhamento da pessoa designada pela empresa interessada em participar do presente certame será feito por servidor da área técnica de Engenharia, ficando desde já estabelecido como local de saída a sede da Prefeitura Municipal de Timbó Grande - SC.</w:t>
      </w:r>
    </w:p>
    <w:p w14:paraId="78931A67" w14:textId="77777777" w:rsidR="009B3398" w:rsidRPr="0059216F" w:rsidRDefault="009B3398" w:rsidP="000926EC">
      <w:pPr>
        <w:spacing w:line="360" w:lineRule="auto"/>
        <w:jc w:val="both"/>
        <w:rPr>
          <w:rFonts w:ascii="Arial" w:hAnsi="Arial" w:cs="Arial"/>
          <w:sz w:val="24"/>
          <w:szCs w:val="24"/>
        </w:rPr>
      </w:pPr>
    </w:p>
    <w:p w14:paraId="0973C458" w14:textId="0809BC8D" w:rsidR="000926EC" w:rsidRPr="0059216F" w:rsidRDefault="000926EC" w:rsidP="000926EC">
      <w:pPr>
        <w:spacing w:line="360" w:lineRule="auto"/>
        <w:jc w:val="both"/>
        <w:rPr>
          <w:rFonts w:ascii="Arial" w:hAnsi="Arial" w:cs="Arial"/>
          <w:sz w:val="24"/>
          <w:szCs w:val="24"/>
        </w:rPr>
      </w:pPr>
      <w:r w:rsidRPr="0059216F">
        <w:rPr>
          <w:rFonts w:ascii="Arial" w:hAnsi="Arial" w:cs="Arial"/>
          <w:sz w:val="24"/>
          <w:szCs w:val="24"/>
        </w:rPr>
        <w:t>1) A visita técnica representará a oportunidade para as licitantes interessadas conhecerem as características, especificações e condições que possam interferir na execução dos trabalhos, além de ser o momento adequado para questionamentos e solicitações técnicas que julguem necessários para elaboração de suas propostas comerciais. Assim sendo, caso a licitante que venha a ser contratada não tenha realizado a visita, não poderá deixar de realizar o serviço nos termos e condições pactuadas sob a alegação de não ter tido ciência de tais condições.</w:t>
      </w:r>
    </w:p>
    <w:p w14:paraId="1C77D985" w14:textId="77777777" w:rsidR="000926EC" w:rsidRPr="0059216F" w:rsidRDefault="000926EC" w:rsidP="000364C0">
      <w:pPr>
        <w:spacing w:line="276" w:lineRule="auto"/>
        <w:jc w:val="both"/>
        <w:rPr>
          <w:rFonts w:ascii="Arial" w:hAnsi="Arial" w:cs="Arial"/>
          <w:sz w:val="24"/>
          <w:szCs w:val="24"/>
        </w:rPr>
      </w:pPr>
    </w:p>
    <w:p w14:paraId="633D1EAC" w14:textId="77777777" w:rsidR="00F34D30" w:rsidRPr="0059216F" w:rsidRDefault="00F34D30" w:rsidP="000364C0">
      <w:pPr>
        <w:spacing w:line="276" w:lineRule="auto"/>
        <w:jc w:val="both"/>
        <w:rPr>
          <w:rFonts w:ascii="Arial" w:hAnsi="Arial" w:cs="Arial"/>
          <w:sz w:val="24"/>
          <w:szCs w:val="24"/>
        </w:rPr>
      </w:pPr>
    </w:p>
    <w:p w14:paraId="793E88E5" w14:textId="11A5989A" w:rsidR="00B16E27" w:rsidRPr="0059216F" w:rsidRDefault="00B16E27" w:rsidP="000364C0">
      <w:pPr>
        <w:numPr>
          <w:ilvl w:val="0"/>
          <w:numId w:val="1"/>
        </w:numPr>
        <w:spacing w:line="276" w:lineRule="auto"/>
        <w:jc w:val="center"/>
        <w:rPr>
          <w:rFonts w:ascii="Arial" w:hAnsi="Arial" w:cs="Arial"/>
          <w:b/>
          <w:sz w:val="24"/>
          <w:szCs w:val="24"/>
        </w:rPr>
      </w:pPr>
      <w:r w:rsidRPr="0059216F">
        <w:rPr>
          <w:rFonts w:ascii="Arial" w:hAnsi="Arial" w:cs="Arial"/>
          <w:b/>
          <w:sz w:val="24"/>
          <w:szCs w:val="24"/>
        </w:rPr>
        <w:t>– DA APRESENTAÇÃO DOS ENVELOPES</w:t>
      </w:r>
    </w:p>
    <w:p w14:paraId="6F16AA68" w14:textId="77777777" w:rsidR="00B16E27" w:rsidRPr="0059216F" w:rsidRDefault="00B16E27" w:rsidP="000364C0">
      <w:pPr>
        <w:spacing w:line="276" w:lineRule="auto"/>
        <w:rPr>
          <w:rFonts w:ascii="Arial" w:hAnsi="Arial" w:cs="Arial"/>
          <w:sz w:val="24"/>
          <w:szCs w:val="24"/>
        </w:rPr>
      </w:pPr>
    </w:p>
    <w:p w14:paraId="5394434D" w14:textId="778782E3" w:rsidR="00B16E27" w:rsidRPr="0059216F" w:rsidRDefault="00B16E27" w:rsidP="000364C0">
      <w:pPr>
        <w:spacing w:line="276" w:lineRule="auto"/>
        <w:jc w:val="both"/>
        <w:rPr>
          <w:rFonts w:ascii="Arial" w:hAnsi="Arial" w:cs="Arial"/>
          <w:sz w:val="24"/>
          <w:szCs w:val="24"/>
        </w:rPr>
      </w:pPr>
      <w:r w:rsidRPr="0059216F">
        <w:rPr>
          <w:rFonts w:ascii="Arial" w:hAnsi="Arial" w:cs="Arial"/>
          <w:bCs/>
          <w:sz w:val="24"/>
          <w:szCs w:val="24"/>
        </w:rPr>
        <w:lastRenderedPageBreak/>
        <w:t>A proposta e os documentos exigidos deverão ser entregues e protocolados no departamento de Compras da Prefeitura Municipal, sito na</w:t>
      </w:r>
      <w:r w:rsidR="005955E0" w:rsidRPr="0059216F">
        <w:rPr>
          <w:rFonts w:ascii="Arial" w:hAnsi="Arial" w:cs="Arial"/>
          <w:bCs/>
          <w:sz w:val="24"/>
          <w:szCs w:val="24"/>
        </w:rPr>
        <w:t xml:space="preserve"> </w:t>
      </w:r>
      <w:r w:rsidR="005955E0" w:rsidRPr="0059216F">
        <w:rPr>
          <w:rFonts w:ascii="Arial" w:hAnsi="Arial" w:cs="Arial"/>
          <w:sz w:val="24"/>
          <w:szCs w:val="24"/>
        </w:rPr>
        <w:t xml:space="preserve">Av. Jose Acelino de Souza, </w:t>
      </w:r>
      <w:r w:rsidR="00956C1B" w:rsidRPr="0059216F">
        <w:rPr>
          <w:rFonts w:ascii="Arial" w:hAnsi="Arial" w:cs="Arial"/>
          <w:sz w:val="24"/>
          <w:szCs w:val="24"/>
        </w:rPr>
        <w:t>n°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cidade de Timbó Grande -SC, </w:t>
      </w:r>
      <w:r w:rsidRPr="0059216F">
        <w:rPr>
          <w:rFonts w:ascii="Arial" w:hAnsi="Arial" w:cs="Arial"/>
          <w:bCs/>
          <w:sz w:val="24"/>
          <w:szCs w:val="24"/>
        </w:rPr>
        <w:t>em</w:t>
      </w:r>
      <w:r w:rsidR="00280E52" w:rsidRPr="0059216F">
        <w:rPr>
          <w:rFonts w:ascii="Arial" w:hAnsi="Arial" w:cs="Arial"/>
          <w:bCs/>
          <w:sz w:val="24"/>
          <w:szCs w:val="24"/>
        </w:rPr>
        <w:t xml:space="preserve"> </w:t>
      </w:r>
      <w:r w:rsidRPr="0059216F">
        <w:rPr>
          <w:rFonts w:ascii="Arial" w:hAnsi="Arial" w:cs="Arial"/>
          <w:sz w:val="24"/>
          <w:szCs w:val="24"/>
        </w:rPr>
        <w:t xml:space="preserve">envelopes lacrados e indevassáveis, com a seguinte inscrição; </w:t>
      </w:r>
    </w:p>
    <w:p w14:paraId="79E6D3FC" w14:textId="77777777" w:rsidR="005955E0" w:rsidRPr="0059216F" w:rsidRDefault="005955E0" w:rsidP="000364C0">
      <w:pPr>
        <w:spacing w:line="276" w:lineRule="auto"/>
        <w:jc w:val="both"/>
        <w:rPr>
          <w:rFonts w:ascii="Arial" w:hAnsi="Arial" w:cs="Arial"/>
          <w:sz w:val="24"/>
          <w:szCs w:val="24"/>
        </w:rPr>
      </w:pPr>
    </w:p>
    <w:p w14:paraId="275F63C8"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Razão Social da empresa Licitante;</w:t>
      </w:r>
    </w:p>
    <w:p w14:paraId="1183C59A"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Prefeitura Municipal de Timbó Grande – SC;</w:t>
      </w:r>
    </w:p>
    <w:p w14:paraId="0740658A" w14:textId="393EDE0E"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 xml:space="preserve">Edital de PREGÃO PRESENCIAL </w:t>
      </w:r>
      <w:r w:rsidR="005955E0" w:rsidRPr="0059216F">
        <w:rPr>
          <w:rFonts w:ascii="Arial" w:hAnsi="Arial" w:cs="Arial"/>
          <w:sz w:val="24"/>
          <w:szCs w:val="24"/>
        </w:rPr>
        <w:t xml:space="preserve">n° </w:t>
      </w:r>
      <w:r w:rsidRPr="0059216F">
        <w:rPr>
          <w:rFonts w:ascii="Arial" w:hAnsi="Arial" w:cs="Arial"/>
          <w:sz w:val="24"/>
          <w:szCs w:val="24"/>
        </w:rPr>
        <w:t xml:space="preserve">Pr </w:t>
      </w:r>
      <w:r w:rsidR="00B20928" w:rsidRPr="0059216F">
        <w:rPr>
          <w:rFonts w:ascii="Arial" w:hAnsi="Arial" w:cs="Arial"/>
          <w:sz w:val="24"/>
          <w:szCs w:val="24"/>
        </w:rPr>
        <w:t>3</w:t>
      </w:r>
      <w:r w:rsidR="00CF4187">
        <w:rPr>
          <w:rFonts w:ascii="Arial" w:hAnsi="Arial" w:cs="Arial"/>
          <w:sz w:val="24"/>
          <w:szCs w:val="24"/>
        </w:rPr>
        <w:t>4</w:t>
      </w:r>
      <w:r w:rsidRPr="0059216F">
        <w:rPr>
          <w:rFonts w:ascii="Arial" w:hAnsi="Arial" w:cs="Arial"/>
          <w:sz w:val="24"/>
          <w:szCs w:val="24"/>
        </w:rPr>
        <w:t>/2023 e,</w:t>
      </w:r>
    </w:p>
    <w:p w14:paraId="4C840246"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Denominação do envelope: (n. º. 01 – Proposta n. º. 02 - Documentação).</w:t>
      </w:r>
    </w:p>
    <w:p w14:paraId="7F581889" w14:textId="77777777" w:rsidR="00B16E27" w:rsidRPr="0059216F" w:rsidRDefault="00B16E27" w:rsidP="000364C0">
      <w:pPr>
        <w:spacing w:line="276" w:lineRule="auto"/>
        <w:jc w:val="both"/>
        <w:rPr>
          <w:rFonts w:ascii="Arial" w:hAnsi="Arial" w:cs="Arial"/>
          <w:sz w:val="24"/>
          <w:szCs w:val="24"/>
        </w:rPr>
      </w:pPr>
    </w:p>
    <w:p w14:paraId="55019C98" w14:textId="6040A8B6" w:rsidR="00956C1B" w:rsidRPr="0059216F" w:rsidRDefault="00956C1B" w:rsidP="000364C0">
      <w:pPr>
        <w:spacing w:line="276" w:lineRule="auto"/>
        <w:jc w:val="both"/>
        <w:rPr>
          <w:rFonts w:ascii="Arial" w:hAnsi="Arial" w:cs="Arial"/>
          <w:sz w:val="24"/>
          <w:szCs w:val="24"/>
        </w:rPr>
      </w:pPr>
      <w:r w:rsidRPr="0059216F">
        <w:rPr>
          <w:rFonts w:ascii="Arial" w:hAnsi="Arial" w:cs="Arial"/>
          <w:sz w:val="24"/>
          <w:szCs w:val="24"/>
        </w:rPr>
        <w:t>Não serão aceitas nem recebidas, em hipótese alguma, documentações e propostas após a data e hora aprazadas para esta licitação, ainda que tenham sido despachadas, endereçadas e ou enviadas por qualquer meio, anteriormente à data do vencimento.</w:t>
      </w:r>
    </w:p>
    <w:p w14:paraId="71B22931" w14:textId="77777777" w:rsidR="00B16E27" w:rsidRPr="0059216F" w:rsidRDefault="00B16E27" w:rsidP="000364C0">
      <w:pPr>
        <w:spacing w:line="276" w:lineRule="auto"/>
        <w:jc w:val="both"/>
        <w:rPr>
          <w:rFonts w:ascii="Arial" w:hAnsi="Arial" w:cs="Arial"/>
          <w:sz w:val="24"/>
          <w:szCs w:val="24"/>
        </w:rPr>
      </w:pPr>
    </w:p>
    <w:p w14:paraId="5AE32C84" w14:textId="77777777" w:rsidR="00B16E27" w:rsidRPr="0059216F" w:rsidRDefault="00B16E27" w:rsidP="000364C0">
      <w:pPr>
        <w:pStyle w:val="Ttulo1"/>
        <w:spacing w:line="276" w:lineRule="auto"/>
        <w:rPr>
          <w:rFonts w:ascii="Arial" w:hAnsi="Arial" w:cs="Arial"/>
          <w:szCs w:val="24"/>
        </w:rPr>
      </w:pPr>
      <w:r w:rsidRPr="0059216F">
        <w:rPr>
          <w:rFonts w:ascii="Arial" w:hAnsi="Arial" w:cs="Arial"/>
          <w:szCs w:val="24"/>
        </w:rPr>
        <w:t>03 – DO CREDENCIAMENTO</w:t>
      </w:r>
    </w:p>
    <w:p w14:paraId="582FBD90" w14:textId="77777777" w:rsidR="00B16E27" w:rsidRPr="0059216F" w:rsidRDefault="00B16E27" w:rsidP="000364C0">
      <w:pPr>
        <w:spacing w:line="276" w:lineRule="auto"/>
        <w:jc w:val="center"/>
        <w:rPr>
          <w:rFonts w:ascii="Arial" w:hAnsi="Arial" w:cs="Arial"/>
          <w:b/>
          <w:bCs/>
          <w:sz w:val="24"/>
          <w:szCs w:val="24"/>
        </w:rPr>
      </w:pPr>
    </w:p>
    <w:p w14:paraId="3A880F96" w14:textId="3D9E80F1" w:rsidR="00B16E27"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3.1 </w:t>
      </w:r>
      <w:r w:rsidR="00B16E27" w:rsidRPr="0059216F">
        <w:rPr>
          <w:rFonts w:ascii="Arial" w:hAnsi="Arial" w:cs="Arial"/>
          <w:b/>
          <w:bCs/>
          <w:sz w:val="24"/>
          <w:szCs w:val="24"/>
        </w:rPr>
        <w:t xml:space="preserve">O credenciamento dar-se-á até as </w:t>
      </w:r>
      <w:r w:rsidR="006920A2">
        <w:rPr>
          <w:rFonts w:ascii="Arial" w:hAnsi="Arial" w:cs="Arial"/>
          <w:sz w:val="24"/>
          <w:szCs w:val="24"/>
        </w:rPr>
        <w:t>14</w:t>
      </w:r>
      <w:r w:rsidRPr="0059216F">
        <w:rPr>
          <w:rFonts w:ascii="Arial" w:hAnsi="Arial" w:cs="Arial"/>
          <w:sz w:val="24"/>
          <w:szCs w:val="24"/>
        </w:rPr>
        <w:t>:</w:t>
      </w:r>
      <w:r w:rsidR="006920A2">
        <w:rPr>
          <w:rFonts w:ascii="Arial" w:hAnsi="Arial" w:cs="Arial"/>
          <w:sz w:val="24"/>
          <w:szCs w:val="24"/>
        </w:rPr>
        <w:t>0</w:t>
      </w:r>
      <w:r w:rsidRPr="0059216F">
        <w:rPr>
          <w:rFonts w:ascii="Arial" w:hAnsi="Arial" w:cs="Arial"/>
          <w:sz w:val="24"/>
          <w:szCs w:val="24"/>
        </w:rPr>
        <w:t>0</w:t>
      </w:r>
      <w:r w:rsidR="00B16E27" w:rsidRPr="0059216F">
        <w:rPr>
          <w:rFonts w:ascii="Arial" w:hAnsi="Arial" w:cs="Arial"/>
          <w:b/>
          <w:bCs/>
          <w:sz w:val="24"/>
          <w:szCs w:val="24"/>
        </w:rPr>
        <w:t xml:space="preserve"> do dia </w:t>
      </w:r>
      <w:r w:rsidR="00B20928" w:rsidRPr="0059216F">
        <w:rPr>
          <w:rFonts w:ascii="Arial" w:hAnsi="Arial" w:cs="Arial"/>
          <w:sz w:val="24"/>
          <w:szCs w:val="24"/>
        </w:rPr>
        <w:t>21</w:t>
      </w:r>
      <w:r w:rsidRPr="0059216F">
        <w:rPr>
          <w:rFonts w:ascii="Arial" w:hAnsi="Arial" w:cs="Arial"/>
          <w:sz w:val="24"/>
          <w:szCs w:val="24"/>
        </w:rPr>
        <w:t>/</w:t>
      </w:r>
      <w:r w:rsidR="00B20928" w:rsidRPr="0059216F">
        <w:rPr>
          <w:rFonts w:ascii="Arial" w:hAnsi="Arial" w:cs="Arial"/>
          <w:sz w:val="24"/>
          <w:szCs w:val="24"/>
        </w:rPr>
        <w:t>12</w:t>
      </w:r>
      <w:r w:rsidRPr="0059216F">
        <w:rPr>
          <w:rFonts w:ascii="Arial" w:hAnsi="Arial" w:cs="Arial"/>
          <w:sz w:val="24"/>
          <w:szCs w:val="24"/>
        </w:rPr>
        <w:t>/2023</w:t>
      </w:r>
      <w:r w:rsidR="00B16E27" w:rsidRPr="0059216F">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0CAB1E8" w14:textId="77777777" w:rsidR="005955E0" w:rsidRPr="0059216F" w:rsidRDefault="005955E0" w:rsidP="000364C0">
      <w:pPr>
        <w:spacing w:line="276" w:lineRule="auto"/>
        <w:jc w:val="both"/>
        <w:rPr>
          <w:rFonts w:ascii="Arial" w:hAnsi="Arial" w:cs="Arial"/>
          <w:sz w:val="24"/>
          <w:szCs w:val="24"/>
        </w:rPr>
      </w:pPr>
    </w:p>
    <w:p w14:paraId="4B17BE8A" w14:textId="77777777" w:rsidR="00B16E27" w:rsidRPr="0059216F" w:rsidRDefault="00B16E27"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A documentação referente ao credenciamento deverá ser apresentada fora dos envelopes Proposta e Documentação.</w:t>
      </w:r>
    </w:p>
    <w:p w14:paraId="68F582E1" w14:textId="77777777" w:rsidR="005955E0" w:rsidRPr="0059216F" w:rsidRDefault="005955E0" w:rsidP="005955E0">
      <w:pPr>
        <w:spacing w:line="276" w:lineRule="auto"/>
        <w:jc w:val="both"/>
        <w:rPr>
          <w:rFonts w:ascii="Arial" w:hAnsi="Arial" w:cs="Arial"/>
          <w:sz w:val="24"/>
          <w:szCs w:val="24"/>
        </w:rPr>
      </w:pPr>
    </w:p>
    <w:p w14:paraId="2DAAEE45" w14:textId="77777777" w:rsidR="00B16E27" w:rsidRPr="0059216F" w:rsidRDefault="00603D2D"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 </w:t>
      </w:r>
      <w:r w:rsidR="00B16E27" w:rsidRPr="0059216F">
        <w:rPr>
          <w:rFonts w:ascii="Arial" w:hAnsi="Arial" w:cs="Arial"/>
          <w:sz w:val="24"/>
          <w:szCs w:val="24"/>
        </w:rPr>
        <w:t>O credenciamento do representante da licitante deverá ser efetuado da seguinte forma:</w:t>
      </w:r>
    </w:p>
    <w:p w14:paraId="7315A83C" w14:textId="77777777" w:rsidR="00B20928" w:rsidRPr="0059216F" w:rsidRDefault="00B20928" w:rsidP="00B20928">
      <w:pPr>
        <w:pStyle w:val="PargrafodaLista"/>
        <w:spacing w:line="276" w:lineRule="auto"/>
        <w:ind w:left="0"/>
        <w:jc w:val="both"/>
        <w:rPr>
          <w:rFonts w:ascii="Arial" w:hAnsi="Arial" w:cs="Arial"/>
          <w:sz w:val="24"/>
          <w:szCs w:val="24"/>
        </w:rPr>
      </w:pPr>
    </w:p>
    <w:p w14:paraId="1183A290" w14:textId="77777777" w:rsidR="00B16E27" w:rsidRPr="0059216F" w:rsidRDefault="00B16E27" w:rsidP="00B20928">
      <w:pPr>
        <w:pStyle w:val="PargrafodaLista"/>
        <w:numPr>
          <w:ilvl w:val="2"/>
          <w:numId w:val="5"/>
        </w:numPr>
        <w:spacing w:line="276" w:lineRule="auto"/>
        <w:ind w:left="0" w:firstLine="0"/>
        <w:jc w:val="both"/>
        <w:rPr>
          <w:rFonts w:ascii="Arial" w:hAnsi="Arial" w:cs="Arial"/>
          <w:sz w:val="24"/>
          <w:szCs w:val="24"/>
        </w:rPr>
      </w:pPr>
      <w:r w:rsidRPr="0059216F">
        <w:rPr>
          <w:rFonts w:ascii="Arial" w:hAnsi="Arial" w:cs="Arial"/>
          <w:sz w:val="24"/>
          <w:szCs w:val="24"/>
        </w:rPr>
        <w:t>No caso do representante ser sócio ou diretor da empresa, o mesmo deverá apresentar o Ato Constitutivo, Contrato Social e se houver as alterações contratuais ou Estatuto da mesma.</w:t>
      </w:r>
    </w:p>
    <w:p w14:paraId="268D707A" w14:textId="77777777" w:rsidR="00B20928" w:rsidRPr="0059216F" w:rsidRDefault="00B20928" w:rsidP="00B20928">
      <w:pPr>
        <w:spacing w:line="276" w:lineRule="auto"/>
        <w:jc w:val="both"/>
        <w:rPr>
          <w:rFonts w:ascii="Arial" w:hAnsi="Arial" w:cs="Arial"/>
          <w:sz w:val="24"/>
          <w:szCs w:val="24"/>
        </w:rPr>
      </w:pPr>
    </w:p>
    <w:p w14:paraId="02002B75" w14:textId="77777777" w:rsidR="00B16E27" w:rsidRPr="0059216F" w:rsidRDefault="00B16E27" w:rsidP="00B20928">
      <w:pPr>
        <w:pStyle w:val="PargrafodaLista"/>
        <w:numPr>
          <w:ilvl w:val="2"/>
          <w:numId w:val="5"/>
        </w:numPr>
        <w:spacing w:line="276" w:lineRule="auto"/>
        <w:ind w:left="0" w:firstLine="0"/>
        <w:jc w:val="both"/>
        <w:rPr>
          <w:rFonts w:ascii="Arial" w:hAnsi="Arial" w:cs="Arial"/>
          <w:sz w:val="24"/>
          <w:szCs w:val="24"/>
        </w:rPr>
      </w:pPr>
      <w:r w:rsidRPr="0059216F">
        <w:rPr>
          <w:rFonts w:ascii="Arial" w:hAnsi="Arial" w:cs="Arial"/>
          <w:sz w:val="24"/>
          <w:szCs w:val="24"/>
        </w:rPr>
        <w:t>Caso o representante não seja sócio ou diretor, o seu credenciamento far-se-á através de instrumento público ou particular com assinaturas reconhecidas em cartório.</w:t>
      </w:r>
    </w:p>
    <w:p w14:paraId="5B8FE35F" w14:textId="77777777" w:rsidR="005955E0" w:rsidRPr="0059216F" w:rsidRDefault="005955E0" w:rsidP="005955E0">
      <w:pPr>
        <w:pStyle w:val="PargrafodaLista"/>
        <w:spacing w:line="276" w:lineRule="auto"/>
        <w:jc w:val="both"/>
        <w:rPr>
          <w:rFonts w:ascii="Arial" w:hAnsi="Arial" w:cs="Arial"/>
          <w:sz w:val="24"/>
          <w:szCs w:val="24"/>
        </w:rPr>
      </w:pPr>
    </w:p>
    <w:p w14:paraId="3A129260" w14:textId="415EA61B" w:rsidR="00B16E27" w:rsidRPr="0059216F" w:rsidRDefault="00B20928"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lastRenderedPageBreak/>
        <w:t xml:space="preserve">- </w:t>
      </w:r>
      <w:r w:rsidR="00B16E27" w:rsidRPr="0059216F">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758635B4" w14:textId="77777777" w:rsidR="005955E0" w:rsidRPr="0059216F" w:rsidRDefault="005955E0" w:rsidP="005955E0">
      <w:pPr>
        <w:spacing w:line="276" w:lineRule="auto"/>
        <w:jc w:val="both"/>
        <w:rPr>
          <w:rFonts w:ascii="Arial" w:hAnsi="Arial" w:cs="Arial"/>
          <w:sz w:val="24"/>
          <w:szCs w:val="24"/>
        </w:rPr>
      </w:pPr>
    </w:p>
    <w:p w14:paraId="3DEE9521" w14:textId="3991D7B1" w:rsidR="009B3398" w:rsidRPr="0059216F" w:rsidRDefault="00B20928" w:rsidP="000364C0">
      <w:pPr>
        <w:pStyle w:val="PargrafodaLista"/>
        <w:numPr>
          <w:ilvl w:val="1"/>
          <w:numId w:val="5"/>
        </w:numPr>
        <w:spacing w:line="276" w:lineRule="auto"/>
        <w:jc w:val="both"/>
        <w:rPr>
          <w:rFonts w:ascii="Arial" w:hAnsi="Arial" w:cs="Arial"/>
          <w:sz w:val="24"/>
          <w:szCs w:val="24"/>
        </w:rPr>
      </w:pPr>
      <w:r w:rsidRPr="0059216F">
        <w:rPr>
          <w:rFonts w:ascii="Arial" w:hAnsi="Arial" w:cs="Arial"/>
          <w:sz w:val="24"/>
          <w:szCs w:val="24"/>
        </w:rPr>
        <w:t xml:space="preserve"> - </w:t>
      </w:r>
      <w:r w:rsidR="00B16E27" w:rsidRPr="0059216F">
        <w:rPr>
          <w:rFonts w:ascii="Arial" w:hAnsi="Arial" w:cs="Arial"/>
          <w:sz w:val="24"/>
          <w:szCs w:val="24"/>
        </w:rPr>
        <w:t>Declaração de que cumpre com os requisitos no edital.</w:t>
      </w:r>
    </w:p>
    <w:p w14:paraId="38C72983" w14:textId="7F175A42" w:rsidR="00B16E27" w:rsidRPr="0059216F" w:rsidRDefault="00B16E27" w:rsidP="00D34711">
      <w:pPr>
        <w:spacing w:line="276" w:lineRule="auto"/>
        <w:jc w:val="both"/>
        <w:rPr>
          <w:rFonts w:ascii="Arial" w:hAnsi="Arial" w:cs="Arial"/>
          <w:sz w:val="24"/>
          <w:szCs w:val="24"/>
        </w:rPr>
      </w:pPr>
      <w:r w:rsidRPr="0059216F">
        <w:rPr>
          <w:rFonts w:ascii="Arial" w:hAnsi="Arial" w:cs="Arial"/>
          <w:sz w:val="24"/>
          <w:szCs w:val="24"/>
        </w:rPr>
        <w:t xml:space="preserve"> </w:t>
      </w:r>
    </w:p>
    <w:p w14:paraId="4B904874" w14:textId="01B2F270" w:rsidR="005535FF" w:rsidRPr="0059216F" w:rsidRDefault="005535FF" w:rsidP="00D34711">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79385704" w14:textId="77777777" w:rsidR="005535FF" w:rsidRPr="0059216F" w:rsidRDefault="005535FF" w:rsidP="000364C0">
      <w:pPr>
        <w:pStyle w:val="PargrafodaLista"/>
        <w:spacing w:line="276" w:lineRule="auto"/>
        <w:ind w:left="360"/>
        <w:jc w:val="both"/>
        <w:rPr>
          <w:rFonts w:ascii="Arial" w:hAnsi="Arial" w:cs="Arial"/>
          <w:sz w:val="24"/>
          <w:szCs w:val="24"/>
        </w:rPr>
      </w:pPr>
    </w:p>
    <w:p w14:paraId="016F1C3C" w14:textId="77777777" w:rsidR="005535FF" w:rsidRPr="0059216F" w:rsidRDefault="005535FF" w:rsidP="000364C0">
      <w:pPr>
        <w:spacing w:line="276" w:lineRule="auto"/>
        <w:jc w:val="both"/>
        <w:rPr>
          <w:rFonts w:ascii="Arial" w:hAnsi="Arial" w:cs="Arial"/>
          <w:sz w:val="24"/>
          <w:szCs w:val="24"/>
        </w:rPr>
      </w:pPr>
    </w:p>
    <w:p w14:paraId="1E9ACCF1"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04 – DA PROPOSTA</w:t>
      </w:r>
    </w:p>
    <w:p w14:paraId="33B4F44C" w14:textId="77777777" w:rsidR="005535FF" w:rsidRPr="0059216F" w:rsidRDefault="005535FF" w:rsidP="000364C0">
      <w:pPr>
        <w:spacing w:line="276" w:lineRule="auto"/>
        <w:jc w:val="both"/>
        <w:rPr>
          <w:rFonts w:ascii="Arial" w:hAnsi="Arial" w:cs="Arial"/>
          <w:sz w:val="24"/>
          <w:szCs w:val="24"/>
        </w:rPr>
      </w:pPr>
    </w:p>
    <w:p w14:paraId="400CD62C"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4.1 </w:t>
      </w:r>
      <w:r w:rsidR="005535FF" w:rsidRPr="0059216F">
        <w:rPr>
          <w:rFonts w:ascii="Arial" w:hAnsi="Arial" w:cs="Arial"/>
          <w:sz w:val="24"/>
          <w:szCs w:val="24"/>
        </w:rPr>
        <w:t xml:space="preserve">A proposta deverá </w:t>
      </w:r>
      <w:proofErr w:type="gramStart"/>
      <w:r w:rsidR="005535FF" w:rsidRPr="0059216F">
        <w:rPr>
          <w:rFonts w:ascii="Arial" w:hAnsi="Arial" w:cs="Arial"/>
          <w:sz w:val="24"/>
          <w:szCs w:val="24"/>
        </w:rPr>
        <w:t>obedecer rigorosamente os</w:t>
      </w:r>
      <w:proofErr w:type="gramEnd"/>
      <w:r w:rsidR="005535FF" w:rsidRPr="0059216F">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47812DEA" w14:textId="77777777" w:rsidR="005535FF" w:rsidRPr="0059216F" w:rsidRDefault="005535FF" w:rsidP="000364C0">
      <w:pPr>
        <w:spacing w:line="276" w:lineRule="auto"/>
        <w:jc w:val="both"/>
        <w:rPr>
          <w:rFonts w:ascii="Arial" w:hAnsi="Arial" w:cs="Arial"/>
          <w:sz w:val="24"/>
          <w:szCs w:val="24"/>
        </w:rPr>
      </w:pPr>
    </w:p>
    <w:p w14:paraId="41CB369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4.2 </w:t>
      </w:r>
      <w:r w:rsidR="005535FF" w:rsidRPr="0059216F">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59216F">
        <w:rPr>
          <w:rFonts w:ascii="Arial" w:hAnsi="Arial" w:cs="Arial"/>
          <w:b/>
          <w:sz w:val="24"/>
          <w:szCs w:val="24"/>
        </w:rPr>
        <w:t>seus preços unitários em algarismos</w:t>
      </w:r>
      <w:r w:rsidR="005535FF" w:rsidRPr="0059216F">
        <w:rPr>
          <w:rFonts w:ascii="Arial" w:hAnsi="Arial" w:cs="Arial"/>
          <w:sz w:val="24"/>
          <w:szCs w:val="24"/>
        </w:rPr>
        <w:t>, já incluídos, nos mesmos, todos os impostos, seguros, fretes e demais necessários ao fornecimento dos bens licitados.</w:t>
      </w:r>
    </w:p>
    <w:p w14:paraId="2BF9E465" w14:textId="77777777" w:rsidR="005535FF" w:rsidRPr="0059216F" w:rsidRDefault="005535FF" w:rsidP="000364C0">
      <w:pPr>
        <w:spacing w:line="276" w:lineRule="auto"/>
        <w:jc w:val="both"/>
        <w:rPr>
          <w:rFonts w:ascii="Arial" w:hAnsi="Arial" w:cs="Arial"/>
          <w:sz w:val="24"/>
          <w:szCs w:val="24"/>
        </w:rPr>
      </w:pPr>
    </w:p>
    <w:p w14:paraId="2CBBD09B" w14:textId="77777777" w:rsidR="005535F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4.3 </w:t>
      </w:r>
      <w:r w:rsidR="005535FF" w:rsidRPr="0059216F">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231DF00F" w14:textId="77777777" w:rsidR="006920A2" w:rsidRPr="0059216F" w:rsidRDefault="006920A2" w:rsidP="000364C0">
      <w:pPr>
        <w:spacing w:line="276" w:lineRule="auto"/>
        <w:jc w:val="both"/>
        <w:rPr>
          <w:rFonts w:ascii="Arial" w:hAnsi="Arial" w:cs="Arial"/>
          <w:sz w:val="24"/>
          <w:szCs w:val="24"/>
        </w:rPr>
      </w:pPr>
    </w:p>
    <w:p w14:paraId="3C3EA2F3" w14:textId="77777777" w:rsidR="005535FF" w:rsidRPr="0059216F" w:rsidRDefault="005535FF" w:rsidP="000364C0">
      <w:pPr>
        <w:numPr>
          <w:ilvl w:val="0"/>
          <w:numId w:val="3"/>
        </w:numPr>
        <w:spacing w:line="276" w:lineRule="auto"/>
        <w:jc w:val="both"/>
        <w:rPr>
          <w:rFonts w:ascii="Arial" w:hAnsi="Arial" w:cs="Arial"/>
          <w:sz w:val="24"/>
          <w:szCs w:val="24"/>
        </w:rPr>
      </w:pPr>
      <w:r w:rsidRPr="0059216F">
        <w:rPr>
          <w:rFonts w:ascii="Arial" w:hAnsi="Arial" w:cs="Arial"/>
          <w:sz w:val="24"/>
          <w:szCs w:val="24"/>
        </w:rPr>
        <w:t>Razão Social da empresa, endereços e n.º do CNPJ da proponente;</w:t>
      </w:r>
    </w:p>
    <w:p w14:paraId="49FE198C" w14:textId="77777777" w:rsidR="005535FF" w:rsidRPr="0059216F" w:rsidRDefault="005535FF" w:rsidP="000364C0">
      <w:pPr>
        <w:numPr>
          <w:ilvl w:val="0"/>
          <w:numId w:val="3"/>
        </w:numPr>
        <w:spacing w:line="276" w:lineRule="auto"/>
        <w:jc w:val="both"/>
        <w:rPr>
          <w:rFonts w:ascii="Arial" w:hAnsi="Arial" w:cs="Arial"/>
          <w:sz w:val="24"/>
          <w:szCs w:val="24"/>
        </w:rPr>
      </w:pPr>
      <w:r w:rsidRPr="0059216F">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3426DE76" w14:textId="77777777" w:rsidR="005535FF" w:rsidRPr="0059216F" w:rsidRDefault="005535FF" w:rsidP="000364C0">
      <w:pPr>
        <w:spacing w:line="276" w:lineRule="auto"/>
        <w:jc w:val="both"/>
        <w:rPr>
          <w:rFonts w:ascii="Arial" w:hAnsi="Arial" w:cs="Arial"/>
          <w:sz w:val="24"/>
          <w:szCs w:val="24"/>
        </w:rPr>
      </w:pPr>
    </w:p>
    <w:p w14:paraId="52311D19"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lastRenderedPageBreak/>
        <w:t>4.4</w:t>
      </w:r>
      <w:r w:rsidR="005535FF" w:rsidRPr="0059216F">
        <w:rPr>
          <w:rFonts w:ascii="Arial" w:hAnsi="Arial" w:cs="Arial"/>
          <w:sz w:val="24"/>
          <w:szCs w:val="24"/>
        </w:rPr>
        <w:t xml:space="preserve"> Será desclassificada a proposta desconforme com as diretrizes e especificações prescritas neste Edital, ou cujos preços sejam inexequíveis ou excessivos.</w:t>
      </w:r>
    </w:p>
    <w:p w14:paraId="413625D1" w14:textId="77777777" w:rsidR="005535FF" w:rsidRPr="0059216F" w:rsidRDefault="005535FF" w:rsidP="000364C0">
      <w:pPr>
        <w:spacing w:line="276" w:lineRule="auto"/>
        <w:jc w:val="both"/>
        <w:rPr>
          <w:rFonts w:ascii="Arial" w:hAnsi="Arial" w:cs="Arial"/>
          <w:sz w:val="24"/>
          <w:szCs w:val="24"/>
        </w:rPr>
      </w:pPr>
    </w:p>
    <w:p w14:paraId="5555A5AE" w14:textId="66B41351"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4.5</w:t>
      </w:r>
      <w:r w:rsidR="005535FF" w:rsidRPr="0059216F">
        <w:rPr>
          <w:rFonts w:ascii="Arial" w:hAnsi="Arial" w:cs="Arial"/>
          <w:sz w:val="24"/>
          <w:szCs w:val="24"/>
        </w:rPr>
        <w:t xml:space="preserve"> A validade da Proposta é de 60 (sessenta) dias, o qual será contado a partir da data da sessão de abertura dos envelopes propostas. Na contagem do prazo excluir-se-á o dia de in</w:t>
      </w:r>
      <w:r w:rsidR="006920A2">
        <w:rPr>
          <w:rFonts w:ascii="Arial" w:hAnsi="Arial" w:cs="Arial"/>
          <w:sz w:val="24"/>
          <w:szCs w:val="24"/>
        </w:rPr>
        <w:t>í</w:t>
      </w:r>
      <w:r w:rsidR="005535FF" w:rsidRPr="0059216F">
        <w:rPr>
          <w:rFonts w:ascii="Arial" w:hAnsi="Arial" w:cs="Arial"/>
          <w:sz w:val="24"/>
          <w:szCs w:val="24"/>
        </w:rPr>
        <w:t>cio e incluir-se-á o dia de vencimento.</w:t>
      </w:r>
    </w:p>
    <w:p w14:paraId="51C1ED7C" w14:textId="77777777" w:rsidR="005535FF" w:rsidRPr="0059216F" w:rsidRDefault="005535FF" w:rsidP="000364C0">
      <w:pPr>
        <w:spacing w:line="276" w:lineRule="auto"/>
        <w:jc w:val="both"/>
        <w:rPr>
          <w:rFonts w:ascii="Arial" w:hAnsi="Arial" w:cs="Arial"/>
          <w:sz w:val="24"/>
          <w:szCs w:val="24"/>
        </w:rPr>
      </w:pPr>
    </w:p>
    <w:p w14:paraId="17C08FC2" w14:textId="77777777" w:rsidR="005535FF" w:rsidRPr="0059216F" w:rsidRDefault="005535FF" w:rsidP="000364C0">
      <w:pPr>
        <w:spacing w:line="276" w:lineRule="auto"/>
        <w:jc w:val="center"/>
        <w:rPr>
          <w:rFonts w:ascii="Arial" w:hAnsi="Arial" w:cs="Arial"/>
          <w:b/>
          <w:sz w:val="24"/>
          <w:szCs w:val="24"/>
        </w:rPr>
      </w:pPr>
      <w:r w:rsidRPr="0059216F">
        <w:rPr>
          <w:rFonts w:ascii="Arial" w:hAnsi="Arial" w:cs="Arial"/>
          <w:b/>
          <w:sz w:val="24"/>
          <w:szCs w:val="24"/>
        </w:rPr>
        <w:t>05– DA HABILITAÇÃO</w:t>
      </w:r>
    </w:p>
    <w:p w14:paraId="5157B38F" w14:textId="77777777" w:rsidR="005535FF" w:rsidRPr="0059216F" w:rsidRDefault="005535FF" w:rsidP="000364C0">
      <w:pPr>
        <w:spacing w:line="276" w:lineRule="auto"/>
        <w:jc w:val="both"/>
        <w:rPr>
          <w:rFonts w:ascii="Arial" w:hAnsi="Arial" w:cs="Arial"/>
          <w:sz w:val="24"/>
          <w:szCs w:val="24"/>
        </w:rPr>
      </w:pPr>
    </w:p>
    <w:p w14:paraId="2C9043A0"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5.1 </w:t>
      </w:r>
      <w:r w:rsidR="005535FF" w:rsidRPr="0059216F">
        <w:rPr>
          <w:rFonts w:ascii="Arial" w:hAnsi="Arial" w:cs="Arial"/>
          <w:sz w:val="24"/>
          <w:szCs w:val="24"/>
        </w:rPr>
        <w:t>A Documentação deverá ser apresentada no ENVELOPE N.º 02, em 01 (uma) via, original ou cópia autenticada em cartório, devendo constar os seguintes documentos de habilitação:</w:t>
      </w:r>
    </w:p>
    <w:p w14:paraId="357F2053" w14:textId="77777777" w:rsidR="005535FF" w:rsidRPr="0059216F" w:rsidRDefault="005535FF" w:rsidP="000364C0">
      <w:pPr>
        <w:spacing w:line="276" w:lineRule="auto"/>
        <w:jc w:val="both"/>
        <w:rPr>
          <w:rFonts w:ascii="Arial" w:hAnsi="Arial" w:cs="Arial"/>
          <w:sz w:val="24"/>
          <w:szCs w:val="24"/>
        </w:rPr>
      </w:pPr>
    </w:p>
    <w:p w14:paraId="6907E9C4" w14:textId="2555F1E7" w:rsidR="005535FF" w:rsidRPr="0059216F" w:rsidRDefault="005535FF" w:rsidP="000364C0">
      <w:pPr>
        <w:spacing w:line="276" w:lineRule="auto"/>
        <w:jc w:val="both"/>
        <w:rPr>
          <w:rFonts w:ascii="Arial" w:hAnsi="Arial" w:cs="Arial"/>
          <w:sz w:val="24"/>
          <w:szCs w:val="24"/>
        </w:rPr>
      </w:pPr>
      <w:r w:rsidRPr="0059216F">
        <w:rPr>
          <w:rFonts w:ascii="Arial" w:hAnsi="Arial" w:cs="Arial"/>
          <w:b/>
          <w:bCs/>
          <w:sz w:val="24"/>
          <w:szCs w:val="24"/>
        </w:rPr>
        <w:t>5.2</w:t>
      </w:r>
      <w:r w:rsidRPr="0059216F">
        <w:rPr>
          <w:rFonts w:ascii="Arial" w:hAnsi="Arial" w:cs="Arial"/>
          <w:sz w:val="24"/>
          <w:szCs w:val="24"/>
        </w:rPr>
        <w:t xml:space="preserve"> </w:t>
      </w:r>
      <w:r w:rsidRPr="0059216F">
        <w:rPr>
          <w:rFonts w:ascii="Arial" w:hAnsi="Arial" w:cs="Arial"/>
          <w:b/>
          <w:bCs/>
          <w:sz w:val="24"/>
          <w:szCs w:val="24"/>
          <w:u w:val="single"/>
        </w:rPr>
        <w:t>Habilitação Jurídica</w:t>
      </w:r>
      <w:r w:rsidRPr="0059216F">
        <w:rPr>
          <w:rFonts w:ascii="Arial" w:hAnsi="Arial" w:cs="Arial"/>
          <w:sz w:val="24"/>
          <w:szCs w:val="24"/>
        </w:rPr>
        <w:t>:</w:t>
      </w:r>
    </w:p>
    <w:p w14:paraId="6F9FE755" w14:textId="77777777" w:rsidR="005535FF" w:rsidRPr="0059216F" w:rsidRDefault="005535FF" w:rsidP="000364C0">
      <w:pPr>
        <w:spacing w:line="276" w:lineRule="auto"/>
        <w:jc w:val="both"/>
        <w:rPr>
          <w:rFonts w:ascii="Arial" w:hAnsi="Arial" w:cs="Arial"/>
          <w:sz w:val="24"/>
          <w:szCs w:val="24"/>
        </w:rPr>
      </w:pPr>
    </w:p>
    <w:p w14:paraId="647A8DA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5.2.1 Registro Comercial, no caso de empresa individual; ou, </w:t>
      </w:r>
    </w:p>
    <w:p w14:paraId="4C984D1A" w14:textId="77777777" w:rsidR="005535FF" w:rsidRPr="0059216F" w:rsidRDefault="005535FF" w:rsidP="000364C0">
      <w:pPr>
        <w:spacing w:line="276" w:lineRule="auto"/>
        <w:jc w:val="both"/>
        <w:rPr>
          <w:rFonts w:ascii="Arial" w:hAnsi="Arial" w:cs="Arial"/>
          <w:sz w:val="24"/>
          <w:szCs w:val="24"/>
        </w:rPr>
      </w:pPr>
    </w:p>
    <w:p w14:paraId="09D2C2B4"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75842836" w14:textId="77777777" w:rsidR="005535FF" w:rsidRPr="0059216F" w:rsidRDefault="005535FF" w:rsidP="000364C0">
      <w:pPr>
        <w:spacing w:line="276" w:lineRule="auto"/>
        <w:jc w:val="both"/>
        <w:rPr>
          <w:rFonts w:ascii="Arial" w:hAnsi="Arial" w:cs="Arial"/>
          <w:sz w:val="24"/>
          <w:szCs w:val="24"/>
        </w:rPr>
      </w:pPr>
    </w:p>
    <w:p w14:paraId="6A07A1F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5.2.3 Registro do ato constitutivo, no caso de sociedade simples, acompanhada de prova da administração em exercício, com as alterações; ou,</w:t>
      </w:r>
    </w:p>
    <w:p w14:paraId="41DE6936" w14:textId="77777777" w:rsidR="005535FF" w:rsidRPr="0059216F" w:rsidRDefault="005535FF" w:rsidP="000364C0">
      <w:pPr>
        <w:spacing w:line="276" w:lineRule="auto"/>
        <w:jc w:val="both"/>
        <w:rPr>
          <w:rFonts w:ascii="Arial" w:hAnsi="Arial" w:cs="Arial"/>
          <w:sz w:val="24"/>
          <w:szCs w:val="24"/>
        </w:rPr>
      </w:pPr>
    </w:p>
    <w:p w14:paraId="0C77119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4EEA8095" w14:textId="77777777" w:rsidR="005535FF" w:rsidRPr="0059216F" w:rsidRDefault="005535FF" w:rsidP="000364C0">
      <w:pPr>
        <w:spacing w:line="276" w:lineRule="auto"/>
        <w:jc w:val="both"/>
        <w:rPr>
          <w:rFonts w:ascii="Arial" w:hAnsi="Arial" w:cs="Arial"/>
          <w:sz w:val="24"/>
          <w:szCs w:val="24"/>
        </w:rPr>
      </w:pPr>
    </w:p>
    <w:p w14:paraId="1553ACD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5.2.5 No caso de empresa individual, o registro comercial, ou o Contrato Social deverá estar em conformidade com o Novo Código Civil Brasileiro.</w:t>
      </w:r>
    </w:p>
    <w:p w14:paraId="461AB6B5" w14:textId="77777777" w:rsidR="005535FF" w:rsidRPr="0059216F" w:rsidRDefault="005535FF" w:rsidP="000364C0">
      <w:pPr>
        <w:spacing w:line="276" w:lineRule="auto"/>
        <w:jc w:val="both"/>
        <w:rPr>
          <w:rFonts w:ascii="Arial" w:hAnsi="Arial" w:cs="Arial"/>
          <w:sz w:val="24"/>
          <w:szCs w:val="24"/>
        </w:rPr>
      </w:pPr>
    </w:p>
    <w:p w14:paraId="09E0083C" w14:textId="6D2DFED6" w:rsidR="005535FF" w:rsidRPr="0059216F" w:rsidRDefault="00603D2D" w:rsidP="000364C0">
      <w:pPr>
        <w:pStyle w:val="Corpodetexto3"/>
        <w:spacing w:line="276" w:lineRule="auto"/>
        <w:rPr>
          <w:rFonts w:ascii="Arial" w:hAnsi="Arial" w:cs="Arial"/>
          <w:sz w:val="24"/>
          <w:szCs w:val="24"/>
        </w:rPr>
      </w:pPr>
      <w:r w:rsidRPr="0059216F">
        <w:rPr>
          <w:rFonts w:ascii="Arial" w:hAnsi="Arial" w:cs="Arial"/>
          <w:sz w:val="24"/>
          <w:szCs w:val="24"/>
        </w:rPr>
        <w:t xml:space="preserve">5.3 </w:t>
      </w:r>
      <w:r w:rsidR="005535FF" w:rsidRPr="0059216F">
        <w:rPr>
          <w:rFonts w:ascii="Arial" w:hAnsi="Arial" w:cs="Arial"/>
          <w:sz w:val="24"/>
          <w:szCs w:val="24"/>
          <w:u w:val="single"/>
        </w:rPr>
        <w:t>Habilitação Fiscal e trabalhista</w:t>
      </w:r>
      <w:r w:rsidR="005535FF" w:rsidRPr="0059216F">
        <w:rPr>
          <w:rFonts w:ascii="Arial" w:hAnsi="Arial" w:cs="Arial"/>
          <w:sz w:val="24"/>
          <w:szCs w:val="24"/>
        </w:rPr>
        <w:t>:</w:t>
      </w:r>
    </w:p>
    <w:p w14:paraId="72A8AE66" w14:textId="77777777" w:rsidR="005535FF" w:rsidRPr="0059216F" w:rsidRDefault="005535FF" w:rsidP="000364C0">
      <w:pPr>
        <w:spacing w:line="276" w:lineRule="auto"/>
        <w:jc w:val="both"/>
        <w:rPr>
          <w:rFonts w:ascii="Arial" w:hAnsi="Arial" w:cs="Arial"/>
          <w:sz w:val="24"/>
          <w:szCs w:val="24"/>
        </w:rPr>
      </w:pPr>
    </w:p>
    <w:p w14:paraId="4C377FA2" w14:textId="77777777" w:rsidR="005535FF" w:rsidRPr="0059216F" w:rsidRDefault="00603D2D" w:rsidP="000364C0">
      <w:pPr>
        <w:pStyle w:val="Corpodetexto2"/>
        <w:spacing w:line="276" w:lineRule="auto"/>
        <w:rPr>
          <w:rFonts w:ascii="Arial" w:hAnsi="Arial" w:cs="Arial"/>
          <w:sz w:val="24"/>
          <w:szCs w:val="24"/>
        </w:rPr>
      </w:pPr>
      <w:r w:rsidRPr="0059216F">
        <w:rPr>
          <w:rFonts w:ascii="Arial" w:hAnsi="Arial" w:cs="Arial"/>
          <w:sz w:val="24"/>
          <w:szCs w:val="24"/>
        </w:rPr>
        <w:t xml:space="preserve">5.3.1 </w:t>
      </w:r>
      <w:r w:rsidR="005535FF" w:rsidRPr="0059216F">
        <w:rPr>
          <w:rFonts w:ascii="Arial" w:hAnsi="Arial" w:cs="Arial"/>
          <w:sz w:val="24"/>
          <w:szCs w:val="24"/>
        </w:rPr>
        <w:t>Prova de Regularidade para com a Fazenda Federal e Estadual em vigência;</w:t>
      </w:r>
    </w:p>
    <w:p w14:paraId="08283801" w14:textId="77777777" w:rsidR="005535FF" w:rsidRPr="0059216F" w:rsidRDefault="005535FF" w:rsidP="000364C0">
      <w:pPr>
        <w:spacing w:line="276" w:lineRule="auto"/>
        <w:jc w:val="both"/>
        <w:rPr>
          <w:rFonts w:ascii="Arial" w:hAnsi="Arial" w:cs="Arial"/>
          <w:sz w:val="24"/>
          <w:szCs w:val="24"/>
        </w:rPr>
      </w:pPr>
    </w:p>
    <w:p w14:paraId="09F94327" w14:textId="1896425E"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lastRenderedPageBreak/>
        <w:t xml:space="preserve">5.3.2 </w:t>
      </w:r>
      <w:r w:rsidR="005535FF" w:rsidRPr="0059216F">
        <w:rPr>
          <w:rFonts w:ascii="Arial" w:hAnsi="Arial" w:cs="Arial"/>
          <w:sz w:val="24"/>
          <w:szCs w:val="24"/>
        </w:rPr>
        <w:t>Prova de Regularidade com o Fundo de Garantia por Tempo de Serviço - FGTS;</w:t>
      </w:r>
    </w:p>
    <w:p w14:paraId="3A91D8E7" w14:textId="77777777" w:rsidR="005535FF" w:rsidRPr="0059216F" w:rsidRDefault="005535FF" w:rsidP="000364C0">
      <w:pPr>
        <w:spacing w:line="276" w:lineRule="auto"/>
        <w:jc w:val="both"/>
        <w:rPr>
          <w:rFonts w:ascii="Arial" w:hAnsi="Arial" w:cs="Arial"/>
          <w:sz w:val="24"/>
          <w:szCs w:val="24"/>
        </w:rPr>
      </w:pPr>
    </w:p>
    <w:p w14:paraId="083AF66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5.3.3 Prova de Regularidade com o Instituto Nacional do Seguro Social – INSS.</w:t>
      </w:r>
    </w:p>
    <w:p w14:paraId="590C8BA3" w14:textId="77777777" w:rsidR="005535FF" w:rsidRPr="0059216F" w:rsidRDefault="005535FF" w:rsidP="000364C0">
      <w:pPr>
        <w:spacing w:line="276" w:lineRule="auto"/>
        <w:jc w:val="both"/>
        <w:rPr>
          <w:rFonts w:ascii="Arial" w:hAnsi="Arial" w:cs="Arial"/>
          <w:sz w:val="24"/>
          <w:szCs w:val="24"/>
        </w:rPr>
      </w:pPr>
    </w:p>
    <w:p w14:paraId="5155D676"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5.3.4 Certidão negativa de débitos e certidão de regularidade fiscal junto a Prefeitura       Municipal ou da forma que a legislação dos Municípios exigir, em vigência.</w:t>
      </w:r>
    </w:p>
    <w:p w14:paraId="65115C6F" w14:textId="77777777" w:rsidR="005535FF" w:rsidRPr="0059216F" w:rsidRDefault="005535FF" w:rsidP="000364C0">
      <w:pPr>
        <w:spacing w:line="276" w:lineRule="auto"/>
        <w:jc w:val="both"/>
        <w:rPr>
          <w:rFonts w:ascii="Arial" w:hAnsi="Arial" w:cs="Arial"/>
          <w:sz w:val="24"/>
          <w:szCs w:val="24"/>
        </w:rPr>
      </w:pPr>
    </w:p>
    <w:p w14:paraId="6613F9E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5.3.5 Certidão Negativa de Débitos Trabalhista.</w:t>
      </w:r>
    </w:p>
    <w:p w14:paraId="2767A648" w14:textId="77777777" w:rsidR="005535FF" w:rsidRPr="0059216F" w:rsidRDefault="005535FF" w:rsidP="000364C0">
      <w:pPr>
        <w:spacing w:line="276" w:lineRule="auto"/>
        <w:jc w:val="both"/>
        <w:rPr>
          <w:rFonts w:ascii="Arial" w:hAnsi="Arial" w:cs="Arial"/>
          <w:sz w:val="24"/>
          <w:szCs w:val="24"/>
        </w:rPr>
      </w:pPr>
    </w:p>
    <w:p w14:paraId="4E62DFF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5.3.6 Declaração do licitante que cumpre o art. 7º inciso XXXIII da Constituição Federal, assinada pelo representante legal da empresa.</w:t>
      </w:r>
    </w:p>
    <w:p w14:paraId="4235D47A" w14:textId="77777777" w:rsidR="005535FF" w:rsidRPr="0059216F" w:rsidRDefault="005535FF" w:rsidP="000364C0">
      <w:pPr>
        <w:spacing w:line="276" w:lineRule="auto"/>
        <w:jc w:val="both"/>
        <w:rPr>
          <w:rFonts w:ascii="Arial" w:hAnsi="Arial" w:cs="Arial"/>
          <w:sz w:val="24"/>
          <w:szCs w:val="24"/>
        </w:rPr>
      </w:pPr>
    </w:p>
    <w:p w14:paraId="26252171" w14:textId="77777777" w:rsidR="005535FF" w:rsidRPr="0059216F" w:rsidRDefault="005535FF" w:rsidP="000364C0">
      <w:pPr>
        <w:spacing w:line="276" w:lineRule="auto"/>
        <w:jc w:val="both"/>
        <w:rPr>
          <w:rFonts w:ascii="Arial" w:hAnsi="Arial" w:cs="Arial"/>
          <w:sz w:val="24"/>
          <w:szCs w:val="24"/>
        </w:rPr>
      </w:pPr>
    </w:p>
    <w:p w14:paraId="7980ACB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b/>
          <w:sz w:val="24"/>
          <w:szCs w:val="24"/>
        </w:rPr>
        <w:t xml:space="preserve">5.4 </w:t>
      </w:r>
      <w:r w:rsidR="005535FF" w:rsidRPr="0059216F">
        <w:rPr>
          <w:rFonts w:ascii="Arial" w:hAnsi="Arial" w:cs="Arial"/>
          <w:b/>
          <w:sz w:val="24"/>
          <w:szCs w:val="24"/>
          <w:u w:val="single"/>
        </w:rPr>
        <w:t xml:space="preserve">Habilitação Econômica e Financeira </w:t>
      </w:r>
    </w:p>
    <w:p w14:paraId="586EB8F4" w14:textId="77777777" w:rsidR="005535FF" w:rsidRPr="0059216F" w:rsidRDefault="005535FF" w:rsidP="000364C0">
      <w:pPr>
        <w:spacing w:line="276" w:lineRule="auto"/>
        <w:jc w:val="both"/>
        <w:rPr>
          <w:rFonts w:ascii="Arial" w:hAnsi="Arial" w:cs="Arial"/>
          <w:sz w:val="24"/>
          <w:szCs w:val="24"/>
        </w:rPr>
      </w:pPr>
    </w:p>
    <w:p w14:paraId="2ABA45C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5.4.1 Certidão Negativa de Falência e Concordata, em vigor expedida pelo distribuidor da sede da pessoa Jurídica.</w:t>
      </w:r>
    </w:p>
    <w:p w14:paraId="72DC1E6D" w14:textId="77777777" w:rsidR="00913427" w:rsidRPr="0059216F" w:rsidRDefault="00913427" w:rsidP="000364C0">
      <w:pPr>
        <w:spacing w:line="276" w:lineRule="auto"/>
        <w:jc w:val="both"/>
        <w:rPr>
          <w:rFonts w:ascii="Arial" w:hAnsi="Arial" w:cs="Arial"/>
          <w:sz w:val="24"/>
          <w:szCs w:val="24"/>
        </w:rPr>
      </w:pPr>
    </w:p>
    <w:p w14:paraId="603EA8AF" w14:textId="36059348" w:rsidR="00913427" w:rsidRPr="0059216F" w:rsidRDefault="00913427" w:rsidP="00913427">
      <w:pPr>
        <w:spacing w:line="276" w:lineRule="auto"/>
        <w:jc w:val="both"/>
        <w:rPr>
          <w:rFonts w:ascii="Arial" w:hAnsi="Arial" w:cs="Arial"/>
          <w:b/>
          <w:bCs/>
          <w:sz w:val="24"/>
          <w:szCs w:val="24"/>
          <w:u w:val="single"/>
        </w:rPr>
      </w:pPr>
      <w:r w:rsidRPr="0059216F">
        <w:rPr>
          <w:rFonts w:ascii="Arial" w:hAnsi="Arial" w:cs="Arial"/>
          <w:b/>
          <w:bCs/>
          <w:sz w:val="24"/>
          <w:szCs w:val="24"/>
          <w:u w:val="single"/>
        </w:rPr>
        <w:t>5.5 Qualificação Técnica</w:t>
      </w:r>
    </w:p>
    <w:p w14:paraId="5EDA2A9F" w14:textId="77777777" w:rsidR="00913427" w:rsidRPr="0059216F" w:rsidRDefault="00913427" w:rsidP="00913427">
      <w:pPr>
        <w:spacing w:line="276" w:lineRule="auto"/>
        <w:jc w:val="both"/>
        <w:rPr>
          <w:rFonts w:ascii="Arial" w:hAnsi="Arial" w:cs="Arial"/>
          <w:b/>
          <w:bCs/>
          <w:sz w:val="24"/>
          <w:szCs w:val="24"/>
          <w:u w:val="single"/>
        </w:rPr>
      </w:pPr>
    </w:p>
    <w:p w14:paraId="72A208EC" w14:textId="583BC877" w:rsidR="00913427" w:rsidRPr="0059216F" w:rsidRDefault="00913427" w:rsidP="00913427">
      <w:pPr>
        <w:spacing w:line="360" w:lineRule="auto"/>
        <w:jc w:val="both"/>
        <w:rPr>
          <w:rFonts w:ascii="Arial" w:hAnsi="Arial" w:cs="Arial"/>
          <w:sz w:val="24"/>
          <w:szCs w:val="24"/>
        </w:rPr>
      </w:pPr>
      <w:r w:rsidRPr="0059216F">
        <w:rPr>
          <w:rFonts w:ascii="Arial" w:hAnsi="Arial" w:cs="Arial"/>
          <w:sz w:val="24"/>
          <w:szCs w:val="24"/>
        </w:rPr>
        <w:t>5.5.1 - A qualificação técnica deverá ser comprovada mediante a apresentação de atestados de capacidade técnica que comprovem a execução de serviços iguais ou semelhantes ao objeto do edital, conforme segue:</w:t>
      </w:r>
    </w:p>
    <w:p w14:paraId="45D72026" w14:textId="77777777" w:rsidR="00E313D1" w:rsidRPr="0059216F" w:rsidRDefault="00E313D1" w:rsidP="00913427">
      <w:pPr>
        <w:spacing w:line="360" w:lineRule="auto"/>
        <w:jc w:val="both"/>
        <w:rPr>
          <w:rFonts w:ascii="Arial" w:hAnsi="Arial" w:cs="Arial"/>
          <w:sz w:val="24"/>
          <w:szCs w:val="24"/>
        </w:rPr>
      </w:pPr>
    </w:p>
    <w:p w14:paraId="4D3D4CE8" w14:textId="6B618EE7"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5.5.1.1</w:t>
      </w:r>
      <w:r w:rsidR="00913427" w:rsidRPr="0059216F">
        <w:rPr>
          <w:rFonts w:ascii="Arial" w:hAnsi="Arial" w:cs="Arial"/>
          <w:sz w:val="24"/>
          <w:szCs w:val="24"/>
        </w:rPr>
        <w:t>. – Certidão de Registro de Pessoa Jurídica, expedida pelo CREA do Estado, sede da Licitante, dentro do prazo de validade.</w:t>
      </w:r>
    </w:p>
    <w:p w14:paraId="37BBFD56" w14:textId="77777777" w:rsidR="00D37846" w:rsidRPr="0059216F" w:rsidRDefault="00D37846" w:rsidP="00913427">
      <w:pPr>
        <w:spacing w:line="360" w:lineRule="auto"/>
        <w:jc w:val="both"/>
        <w:rPr>
          <w:rFonts w:ascii="Arial" w:hAnsi="Arial" w:cs="Arial"/>
          <w:b/>
          <w:bCs/>
          <w:sz w:val="24"/>
          <w:szCs w:val="24"/>
          <w:u w:val="single"/>
        </w:rPr>
      </w:pPr>
    </w:p>
    <w:p w14:paraId="43BC2DD5" w14:textId="60B97FAB"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5.5.2</w:t>
      </w:r>
      <w:r w:rsidR="00913427" w:rsidRPr="0059216F">
        <w:rPr>
          <w:rFonts w:ascii="Arial" w:hAnsi="Arial" w:cs="Arial"/>
          <w:sz w:val="24"/>
          <w:szCs w:val="24"/>
        </w:rPr>
        <w:t xml:space="preserve"> –</w:t>
      </w:r>
      <w:r w:rsidRPr="0059216F">
        <w:rPr>
          <w:rFonts w:ascii="Arial" w:hAnsi="Arial" w:cs="Arial"/>
          <w:sz w:val="24"/>
          <w:szCs w:val="24"/>
        </w:rPr>
        <w:t xml:space="preserve"> </w:t>
      </w:r>
      <w:r w:rsidR="00913427" w:rsidRPr="0059216F">
        <w:rPr>
          <w:rFonts w:ascii="Arial" w:hAnsi="Arial" w:cs="Arial"/>
          <w:sz w:val="24"/>
          <w:szCs w:val="24"/>
        </w:rPr>
        <w:t>Certidão de Acervo Técnico fornecido pelo CREA que comprove a aptidão do Responsável Técnico</w:t>
      </w:r>
      <w:r w:rsidR="00E313D1" w:rsidRPr="0059216F">
        <w:rPr>
          <w:rFonts w:ascii="Arial" w:hAnsi="Arial" w:cs="Arial"/>
          <w:sz w:val="24"/>
          <w:szCs w:val="24"/>
        </w:rPr>
        <w:t xml:space="preserve"> </w:t>
      </w:r>
      <w:r w:rsidR="00913427" w:rsidRPr="0059216F">
        <w:rPr>
          <w:rFonts w:ascii="Arial" w:hAnsi="Arial" w:cs="Arial"/>
          <w:sz w:val="24"/>
          <w:szCs w:val="24"/>
        </w:rPr>
        <w:t>para execução de serviços de mesma natureza de igual porte ou semelhante, em qualidade e quantidade ao da especificação do objeto do presente Edital</w:t>
      </w:r>
      <w:r w:rsidR="00E313D1" w:rsidRPr="0059216F">
        <w:rPr>
          <w:rFonts w:ascii="Arial" w:hAnsi="Arial" w:cs="Arial"/>
          <w:sz w:val="24"/>
          <w:szCs w:val="24"/>
        </w:rPr>
        <w:t xml:space="preserve"> (o acervo poderá ser emitido em nome da pessoa jurídica ou do profissional vinculado à empresa, que será responsável pela obra); </w:t>
      </w:r>
    </w:p>
    <w:p w14:paraId="15A37C40" w14:textId="77777777" w:rsidR="00D37846" w:rsidRPr="0059216F" w:rsidRDefault="00D37846" w:rsidP="00913427">
      <w:pPr>
        <w:spacing w:line="360" w:lineRule="auto"/>
        <w:jc w:val="both"/>
        <w:rPr>
          <w:rFonts w:ascii="Arial" w:hAnsi="Arial" w:cs="Arial"/>
          <w:sz w:val="24"/>
          <w:szCs w:val="24"/>
        </w:rPr>
      </w:pPr>
    </w:p>
    <w:p w14:paraId="25371E25" w14:textId="3A0E7908"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lastRenderedPageBreak/>
        <w:t>5.5.3</w:t>
      </w:r>
      <w:r w:rsidR="00913427" w:rsidRPr="0059216F">
        <w:rPr>
          <w:rFonts w:ascii="Arial" w:hAnsi="Arial" w:cs="Arial"/>
          <w:sz w:val="24"/>
          <w:szCs w:val="24"/>
        </w:rPr>
        <w:t>- Apresentação de atestado de capacidade técnica fornecido por órgão público ou privado, comprovando a capacidade técnica que a empresa licitante tenha executado obra compatível ou superior ao objeto licitado, devidamente registrado no CREA</w:t>
      </w:r>
      <w:r w:rsidR="00E313D1" w:rsidRPr="0059216F">
        <w:rPr>
          <w:rFonts w:ascii="Arial" w:hAnsi="Arial" w:cs="Arial"/>
          <w:sz w:val="24"/>
          <w:szCs w:val="24"/>
        </w:rPr>
        <w:t xml:space="preserve"> (o atestado poderá </w:t>
      </w:r>
      <w:proofErr w:type="spellStart"/>
      <w:r w:rsidR="00E313D1" w:rsidRPr="0059216F">
        <w:rPr>
          <w:rFonts w:ascii="Arial" w:hAnsi="Arial" w:cs="Arial"/>
          <w:sz w:val="24"/>
          <w:szCs w:val="24"/>
        </w:rPr>
        <w:t>se</w:t>
      </w:r>
      <w:proofErr w:type="spellEnd"/>
      <w:r w:rsidR="00E313D1" w:rsidRPr="0059216F">
        <w:rPr>
          <w:rFonts w:ascii="Arial" w:hAnsi="Arial" w:cs="Arial"/>
          <w:sz w:val="24"/>
          <w:szCs w:val="24"/>
        </w:rPr>
        <w:t xml:space="preserve"> emitido em nome do profissional vinculado à Empresa licitante); </w:t>
      </w:r>
    </w:p>
    <w:p w14:paraId="77D7D033" w14:textId="77777777" w:rsidR="00D37846" w:rsidRPr="0059216F" w:rsidRDefault="00D37846" w:rsidP="00913427">
      <w:pPr>
        <w:spacing w:line="360" w:lineRule="auto"/>
        <w:jc w:val="both"/>
        <w:rPr>
          <w:rFonts w:ascii="Arial" w:hAnsi="Arial" w:cs="Arial"/>
          <w:b/>
          <w:bCs/>
          <w:sz w:val="24"/>
          <w:szCs w:val="24"/>
          <w:u w:val="single"/>
        </w:rPr>
      </w:pPr>
    </w:p>
    <w:p w14:paraId="4E8C3C25" w14:textId="4763B0BE"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5.5.4 -</w:t>
      </w:r>
      <w:r w:rsidR="00913427" w:rsidRPr="0059216F">
        <w:rPr>
          <w:rFonts w:ascii="Arial" w:hAnsi="Arial" w:cs="Arial"/>
          <w:sz w:val="24"/>
          <w:szCs w:val="24"/>
        </w:rPr>
        <w:t xml:space="preserve"> A empresa licitante deverá comprovar possuir em seu quadro, ou como terceirizado, profissional de nível superior, devidamente inscrito no CREA (engenheiro civil ou arquiteto que possui atribuições ao objeto licitado) que deverá ser indicado como o responsável pela obra ora licitada, sendo que tal comprovação dar-se-á pela apresentação de cópia do registro da carteira de trabalho ou ficha de registro funcional devidamente autenticada pela Delegacia Regional do Trabalho - DRT, Contrato de Prestação de Serviços, ou ainda, se o</w:t>
      </w:r>
    </w:p>
    <w:p w14:paraId="74EC34F3" w14:textId="77777777" w:rsidR="00913427" w:rsidRPr="0059216F" w:rsidRDefault="00913427" w:rsidP="00913427">
      <w:pPr>
        <w:spacing w:line="360" w:lineRule="auto"/>
        <w:jc w:val="both"/>
        <w:rPr>
          <w:rFonts w:ascii="Arial" w:hAnsi="Arial" w:cs="Arial"/>
          <w:sz w:val="24"/>
          <w:szCs w:val="24"/>
        </w:rPr>
      </w:pPr>
      <w:r w:rsidRPr="0059216F">
        <w:rPr>
          <w:rFonts w:ascii="Arial" w:hAnsi="Arial" w:cs="Arial"/>
          <w:sz w:val="24"/>
          <w:szCs w:val="24"/>
        </w:rPr>
        <w:t>profissional for sócio da proponente, através de contrato social atualizado.</w:t>
      </w:r>
    </w:p>
    <w:p w14:paraId="20336DF9" w14:textId="77777777" w:rsidR="00D37846" w:rsidRPr="0059216F" w:rsidRDefault="00D37846" w:rsidP="00913427">
      <w:pPr>
        <w:spacing w:line="360" w:lineRule="auto"/>
        <w:jc w:val="both"/>
        <w:rPr>
          <w:rFonts w:ascii="Arial" w:hAnsi="Arial" w:cs="Arial"/>
          <w:b/>
          <w:bCs/>
          <w:sz w:val="24"/>
          <w:szCs w:val="24"/>
          <w:u w:val="single"/>
        </w:rPr>
      </w:pPr>
    </w:p>
    <w:p w14:paraId="24B8427E" w14:textId="2D5B3CAC"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5.5.5</w:t>
      </w:r>
      <w:r w:rsidR="00913427" w:rsidRPr="0059216F">
        <w:rPr>
          <w:rFonts w:ascii="Arial" w:hAnsi="Arial" w:cs="Arial"/>
          <w:sz w:val="24"/>
          <w:szCs w:val="24"/>
        </w:rPr>
        <w:t xml:space="preserve"> - Declaração fornecida pela empresa participante de que o profissional detentor do atestado de responsabilidade técnica citado no subitem </w:t>
      </w:r>
      <w:r w:rsidRPr="0059216F">
        <w:rPr>
          <w:rFonts w:ascii="Arial" w:hAnsi="Arial" w:cs="Arial"/>
          <w:sz w:val="24"/>
          <w:szCs w:val="24"/>
        </w:rPr>
        <w:t>5.5.2</w:t>
      </w:r>
      <w:r w:rsidR="00913427" w:rsidRPr="0059216F">
        <w:rPr>
          <w:rFonts w:ascii="Arial" w:hAnsi="Arial" w:cs="Arial"/>
          <w:sz w:val="24"/>
          <w:szCs w:val="24"/>
        </w:rPr>
        <w:t xml:space="preserve"> bem como o indicado no subitem </w:t>
      </w:r>
      <w:r w:rsidRPr="0059216F">
        <w:rPr>
          <w:rFonts w:ascii="Arial" w:hAnsi="Arial" w:cs="Arial"/>
          <w:sz w:val="24"/>
          <w:szCs w:val="24"/>
        </w:rPr>
        <w:t>5.5.4</w:t>
      </w:r>
      <w:r w:rsidR="00913427" w:rsidRPr="0059216F">
        <w:rPr>
          <w:rFonts w:ascii="Arial" w:hAnsi="Arial" w:cs="Arial"/>
          <w:sz w:val="24"/>
          <w:szCs w:val="24"/>
        </w:rPr>
        <w:t xml:space="preserve">, será o responsável técnico que acompanhará a execução da obra, caso a empresa venha a ser vencedora, ficando a substituição sujeita </w:t>
      </w:r>
      <w:proofErr w:type="spellStart"/>
      <w:r w:rsidR="00913427" w:rsidRPr="0059216F">
        <w:rPr>
          <w:rFonts w:ascii="Arial" w:hAnsi="Arial" w:cs="Arial"/>
          <w:sz w:val="24"/>
          <w:szCs w:val="24"/>
        </w:rPr>
        <w:t>a</w:t>
      </w:r>
      <w:proofErr w:type="spellEnd"/>
      <w:r w:rsidR="00913427" w:rsidRPr="0059216F">
        <w:rPr>
          <w:rFonts w:ascii="Arial" w:hAnsi="Arial" w:cs="Arial"/>
          <w:sz w:val="24"/>
          <w:szCs w:val="24"/>
        </w:rPr>
        <w:t xml:space="preserve"> aprovação pela Prefeitura, respeitado o estabelecido no art. 30, inciso IV, parágrafo 10 da Lei de Licitações.</w:t>
      </w:r>
    </w:p>
    <w:p w14:paraId="3D5B3D45" w14:textId="77777777" w:rsidR="00D37846" w:rsidRPr="0059216F" w:rsidRDefault="00D37846" w:rsidP="000364C0">
      <w:pPr>
        <w:spacing w:line="276" w:lineRule="auto"/>
        <w:jc w:val="both"/>
        <w:rPr>
          <w:rFonts w:ascii="Arial" w:hAnsi="Arial" w:cs="Arial"/>
          <w:b/>
          <w:bCs/>
          <w:sz w:val="24"/>
          <w:szCs w:val="24"/>
        </w:rPr>
      </w:pPr>
    </w:p>
    <w:p w14:paraId="6EA193E0" w14:textId="601D3EC1" w:rsidR="00D37846" w:rsidRPr="0059216F" w:rsidRDefault="00D37846" w:rsidP="000364C0">
      <w:pPr>
        <w:spacing w:line="276" w:lineRule="auto"/>
        <w:jc w:val="both"/>
        <w:rPr>
          <w:rFonts w:ascii="Arial" w:hAnsi="Arial" w:cs="Arial"/>
          <w:b/>
          <w:bCs/>
          <w:sz w:val="24"/>
          <w:szCs w:val="24"/>
        </w:rPr>
      </w:pPr>
      <w:r w:rsidRPr="0059216F">
        <w:rPr>
          <w:rFonts w:ascii="Arial" w:hAnsi="Arial" w:cs="Arial"/>
          <w:b/>
          <w:bCs/>
          <w:sz w:val="24"/>
          <w:szCs w:val="24"/>
        </w:rPr>
        <w:t xml:space="preserve">5.6 </w:t>
      </w:r>
      <w:r w:rsidR="00995FE9" w:rsidRPr="0059216F">
        <w:rPr>
          <w:rFonts w:ascii="Arial" w:hAnsi="Arial" w:cs="Arial"/>
          <w:b/>
          <w:bCs/>
          <w:sz w:val="24"/>
          <w:szCs w:val="24"/>
        </w:rPr>
        <w:t>DEMAIS DOCUMENTAÇÕES OBRIGATÓRIAS:</w:t>
      </w:r>
    </w:p>
    <w:p w14:paraId="57DAA6FA" w14:textId="77777777" w:rsidR="00995FE9" w:rsidRPr="0059216F" w:rsidRDefault="00995FE9" w:rsidP="000364C0">
      <w:pPr>
        <w:spacing w:line="276" w:lineRule="auto"/>
        <w:jc w:val="both"/>
        <w:rPr>
          <w:rFonts w:ascii="Arial" w:hAnsi="Arial" w:cs="Arial"/>
          <w:b/>
          <w:bCs/>
          <w:sz w:val="24"/>
          <w:szCs w:val="24"/>
          <w:u w:val="single"/>
        </w:rPr>
      </w:pPr>
    </w:p>
    <w:p w14:paraId="73614D64" w14:textId="61CC4966"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5.6.1 - Declaração, por escrito, do licitante que aceita todas as exigências do Presente Edital, bem como que se submetem todas as disposições contidas na Lei 14.133/2021, e não possuir fato impeditivo a habilitação</w:t>
      </w:r>
      <w:r w:rsidR="0059216F" w:rsidRPr="0059216F">
        <w:rPr>
          <w:rFonts w:ascii="Arial" w:hAnsi="Arial" w:cs="Arial"/>
          <w:sz w:val="24"/>
          <w:szCs w:val="24"/>
        </w:rPr>
        <w:t>.</w:t>
      </w:r>
    </w:p>
    <w:p w14:paraId="1F0D12FA" w14:textId="77777777" w:rsidR="00995FE9" w:rsidRPr="0059216F" w:rsidRDefault="00995FE9" w:rsidP="00995FE9">
      <w:pPr>
        <w:spacing w:line="360" w:lineRule="auto"/>
        <w:jc w:val="both"/>
        <w:rPr>
          <w:rFonts w:ascii="Arial" w:hAnsi="Arial" w:cs="Arial"/>
          <w:b/>
          <w:bCs/>
          <w:sz w:val="24"/>
          <w:szCs w:val="24"/>
          <w:u w:val="single"/>
        </w:rPr>
      </w:pPr>
    </w:p>
    <w:p w14:paraId="55E75D20" w14:textId="749B28BF"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5.6.2 - Declaração que tomou conhecimento de todas as informações e das condições locais para o cumprimento das obrigações do objeto da licitação</w:t>
      </w:r>
      <w:r w:rsidR="0059216F" w:rsidRPr="0059216F">
        <w:rPr>
          <w:rFonts w:ascii="Arial" w:hAnsi="Arial" w:cs="Arial"/>
          <w:sz w:val="24"/>
          <w:szCs w:val="24"/>
        </w:rPr>
        <w:t>.</w:t>
      </w:r>
    </w:p>
    <w:p w14:paraId="68256AB9" w14:textId="77777777" w:rsidR="00995FE9" w:rsidRPr="0059216F" w:rsidRDefault="00995FE9" w:rsidP="00995FE9">
      <w:pPr>
        <w:spacing w:line="360" w:lineRule="auto"/>
        <w:jc w:val="both"/>
        <w:rPr>
          <w:rFonts w:ascii="Arial" w:hAnsi="Arial" w:cs="Arial"/>
          <w:b/>
          <w:bCs/>
          <w:sz w:val="24"/>
          <w:szCs w:val="24"/>
          <w:u w:val="single"/>
        </w:rPr>
      </w:pPr>
    </w:p>
    <w:p w14:paraId="6CB163D6" w14:textId="2DCF140B"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lastRenderedPageBreak/>
        <w:t>5.6.3 - No caso da licitante NÃO AGENDAR visita prévia, DEVERÁ APRESENTAR, em substituição ao atestado de Visita, DECLARAÇÃO DE DESISTÊNCIA DE VISITA TÉCNICA, que deverá ser juntado à Documentação de Habilitação – Envelope Nº 0</w:t>
      </w:r>
      <w:r w:rsidR="00295CE6">
        <w:rPr>
          <w:rFonts w:ascii="Arial" w:hAnsi="Arial" w:cs="Arial"/>
          <w:sz w:val="24"/>
          <w:szCs w:val="24"/>
        </w:rPr>
        <w:t>2</w:t>
      </w:r>
      <w:r w:rsidRPr="0059216F">
        <w:rPr>
          <w:rFonts w:ascii="Arial" w:hAnsi="Arial" w:cs="Arial"/>
          <w:sz w:val="24"/>
          <w:szCs w:val="24"/>
        </w:rPr>
        <w:t>, devidamente assinada por um dos seus responsáveis técnicos e/ou por um dos seus representantes legais, sob as penalidades da lei, atestando que tem pleno conhecimento das condições e peculiaridades inerentes à natureza dos trabalhos e assumindo total responsabilidade por esse fato e que não utilizarão deste para quaisquer questionamentos futuros que ensejem avenças técnicas e financeiras com o Município de Timbó Grande - SC.</w:t>
      </w:r>
    </w:p>
    <w:p w14:paraId="7B11EA14" w14:textId="77777777" w:rsidR="00995FE9" w:rsidRPr="0059216F" w:rsidRDefault="00995FE9" w:rsidP="00995FE9">
      <w:pPr>
        <w:spacing w:line="360" w:lineRule="auto"/>
        <w:jc w:val="both"/>
        <w:rPr>
          <w:rFonts w:ascii="Arial" w:hAnsi="Arial" w:cs="Arial"/>
          <w:sz w:val="24"/>
          <w:szCs w:val="24"/>
        </w:rPr>
      </w:pPr>
    </w:p>
    <w:p w14:paraId="0C441FF9" w14:textId="5789A9BF"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5.6.3.1 - A AUSÊNCIA do Atestado de Visita ou da Declaração de Desistência de Visita Técnica na documentação de habilitação da licitante (Envelope 0</w:t>
      </w:r>
      <w:r w:rsidR="00295CE6">
        <w:rPr>
          <w:rFonts w:ascii="Arial" w:hAnsi="Arial" w:cs="Arial"/>
          <w:sz w:val="24"/>
          <w:szCs w:val="24"/>
        </w:rPr>
        <w:t>2</w:t>
      </w:r>
      <w:r w:rsidRPr="0059216F">
        <w:rPr>
          <w:rFonts w:ascii="Arial" w:hAnsi="Arial" w:cs="Arial"/>
          <w:sz w:val="24"/>
          <w:szCs w:val="24"/>
        </w:rPr>
        <w:t>) incorrerá na SUA INABILITAÇÃO no certame.</w:t>
      </w:r>
    </w:p>
    <w:p w14:paraId="3E39C5C2" w14:textId="77777777" w:rsidR="00995FE9" w:rsidRPr="0059216F" w:rsidRDefault="00995FE9" w:rsidP="00995FE9">
      <w:pPr>
        <w:spacing w:line="360" w:lineRule="auto"/>
        <w:jc w:val="both"/>
        <w:rPr>
          <w:rFonts w:ascii="Arial" w:hAnsi="Arial" w:cs="Arial"/>
          <w:b/>
          <w:bCs/>
          <w:sz w:val="24"/>
          <w:szCs w:val="24"/>
          <w:u w:val="single"/>
        </w:rPr>
      </w:pPr>
    </w:p>
    <w:p w14:paraId="2C8B38FF" w14:textId="79B2B4A7"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5.6.3.2 - Será obrigatória DECLARAÇÃO FORMAL, emitida pela licitante, que por ocasião da futura contratação, os equipamentos e pessoal técnico considerados essenciais para a execução da obra/serviço de que trata o objeto desta licitação estarão disponíveis e em perfeitas condições de uso por ocasião de sua utilização.</w:t>
      </w:r>
    </w:p>
    <w:p w14:paraId="744854EB" w14:textId="7416688C" w:rsidR="00995FE9" w:rsidRPr="0059216F" w:rsidRDefault="00995FE9" w:rsidP="00995FE9">
      <w:pPr>
        <w:spacing w:line="360" w:lineRule="auto"/>
        <w:jc w:val="both"/>
        <w:rPr>
          <w:rFonts w:ascii="Arial" w:hAnsi="Arial" w:cs="Arial"/>
          <w:sz w:val="24"/>
          <w:szCs w:val="24"/>
        </w:rPr>
      </w:pPr>
    </w:p>
    <w:p w14:paraId="5A06C1A3" w14:textId="62DC985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7</w:t>
      </w:r>
      <w:r w:rsidRPr="0059216F">
        <w:rPr>
          <w:rFonts w:ascii="Arial" w:hAnsi="Arial" w:cs="Arial"/>
          <w:sz w:val="24"/>
          <w:szCs w:val="24"/>
        </w:rPr>
        <w:t xml:space="preserve"> Os documentos expedidos pela Internet deverão ser originais, vedada à cópia fotostática.</w:t>
      </w:r>
    </w:p>
    <w:p w14:paraId="503F68EC" w14:textId="77777777" w:rsidR="005535FF" w:rsidRPr="0059216F" w:rsidRDefault="005535FF" w:rsidP="000364C0">
      <w:pPr>
        <w:spacing w:line="276" w:lineRule="auto"/>
        <w:jc w:val="both"/>
        <w:rPr>
          <w:rFonts w:ascii="Arial" w:hAnsi="Arial" w:cs="Arial"/>
          <w:sz w:val="24"/>
          <w:szCs w:val="24"/>
        </w:rPr>
      </w:pPr>
    </w:p>
    <w:p w14:paraId="2BA9165A" w14:textId="53A7EBB3"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8</w:t>
      </w:r>
      <w:r w:rsidRPr="0059216F">
        <w:rPr>
          <w:rFonts w:ascii="Arial" w:hAnsi="Arial" w:cs="Arial"/>
          <w:sz w:val="24"/>
          <w:szCs w:val="24"/>
        </w:rPr>
        <w:t xml:space="preserve"> </w:t>
      </w:r>
      <w:r w:rsidR="005535FF" w:rsidRPr="0059216F">
        <w:rPr>
          <w:rFonts w:ascii="Arial" w:hAnsi="Arial" w:cs="Arial"/>
          <w:sz w:val="24"/>
          <w:szCs w:val="24"/>
        </w:rPr>
        <w:t xml:space="preserve">As copias reprográficas dos documentos poderão ser autenticadas pelo servidor responsável, a partir do original. </w:t>
      </w:r>
    </w:p>
    <w:p w14:paraId="10CB54C3" w14:textId="77777777" w:rsidR="005535FF" w:rsidRPr="0059216F" w:rsidRDefault="005535FF" w:rsidP="000364C0">
      <w:pPr>
        <w:spacing w:line="276" w:lineRule="auto"/>
        <w:jc w:val="both"/>
        <w:rPr>
          <w:rFonts w:ascii="Arial" w:hAnsi="Arial" w:cs="Arial"/>
          <w:sz w:val="24"/>
          <w:szCs w:val="24"/>
        </w:rPr>
      </w:pPr>
    </w:p>
    <w:p w14:paraId="637F7D0D" w14:textId="576AC159"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9</w:t>
      </w:r>
      <w:r w:rsidRPr="0059216F">
        <w:rPr>
          <w:rFonts w:ascii="Arial" w:hAnsi="Arial" w:cs="Arial"/>
          <w:sz w:val="24"/>
          <w:szCs w:val="24"/>
        </w:rPr>
        <w:t xml:space="preserve"> Nenhuma pessoa física na condição de Empreendedor Individual ou Jurídica poderá representar mais de um licitante.</w:t>
      </w:r>
    </w:p>
    <w:p w14:paraId="2CED4F1D" w14:textId="77777777" w:rsidR="005535FF" w:rsidRPr="0059216F" w:rsidRDefault="005535FF" w:rsidP="000364C0">
      <w:pPr>
        <w:spacing w:line="276" w:lineRule="auto"/>
        <w:jc w:val="both"/>
        <w:rPr>
          <w:rFonts w:ascii="Arial" w:hAnsi="Arial" w:cs="Arial"/>
          <w:sz w:val="24"/>
          <w:szCs w:val="24"/>
        </w:rPr>
      </w:pPr>
    </w:p>
    <w:p w14:paraId="2700DAE3" w14:textId="1FE67D84"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10</w:t>
      </w:r>
      <w:r w:rsidRPr="0059216F">
        <w:rPr>
          <w:rFonts w:ascii="Arial" w:hAnsi="Arial" w:cs="Arial"/>
          <w:sz w:val="24"/>
          <w:szCs w:val="24"/>
        </w:rPr>
        <w:t xml:space="preserve"> A proponente que for Microempresa ou Empresa de Pequeno Porte que apresentar algum documento quanto a regularidade fiscal com restrições, deverá obrigatoriamente apresentar Declaração de que cumpre com habilitação, com </w:t>
      </w:r>
      <w:r w:rsidRPr="0059216F">
        <w:rPr>
          <w:rFonts w:ascii="Arial" w:hAnsi="Arial" w:cs="Arial"/>
          <w:sz w:val="24"/>
          <w:szCs w:val="24"/>
        </w:rPr>
        <w:lastRenderedPageBreak/>
        <w:t>exceção do artigo 43 da LC 123/06, no ato do credenciamento, sob pena de preclusão dos direitos estabelecidos pela Lei Complementar nº 123/2006.</w:t>
      </w:r>
    </w:p>
    <w:p w14:paraId="66D9F7A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2FE9C8E" w14:textId="44DF99EE"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5.</w:t>
      </w:r>
      <w:r w:rsidR="00D37846" w:rsidRPr="0059216F">
        <w:rPr>
          <w:rFonts w:ascii="Arial" w:hAnsi="Arial" w:cs="Arial"/>
          <w:sz w:val="24"/>
          <w:szCs w:val="24"/>
        </w:rPr>
        <w:t>1</w:t>
      </w:r>
      <w:r w:rsidR="00995FE9" w:rsidRPr="0059216F">
        <w:rPr>
          <w:rFonts w:ascii="Arial" w:hAnsi="Arial" w:cs="Arial"/>
          <w:sz w:val="24"/>
          <w:szCs w:val="24"/>
        </w:rPr>
        <w:t>1</w:t>
      </w:r>
      <w:r w:rsidRPr="0059216F">
        <w:rPr>
          <w:rFonts w:ascii="Arial" w:hAnsi="Arial" w:cs="Arial"/>
          <w:sz w:val="24"/>
          <w:szCs w:val="24"/>
        </w:rPr>
        <w:t xml:space="preserve">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59216F">
        <w:rPr>
          <w:rFonts w:ascii="Arial" w:hAnsi="Arial" w:cs="Arial"/>
          <w:b/>
          <w:bCs/>
          <w:sz w:val="24"/>
          <w:szCs w:val="24"/>
        </w:rPr>
        <w:t xml:space="preserve">MICROEMPRESAS </w:t>
      </w:r>
      <w:r w:rsidRPr="0059216F">
        <w:rPr>
          <w:rFonts w:ascii="Arial" w:hAnsi="Arial" w:cs="Arial"/>
          <w:sz w:val="24"/>
          <w:szCs w:val="24"/>
        </w:rPr>
        <w:t xml:space="preserve">OU </w:t>
      </w:r>
      <w:r w:rsidRPr="0059216F">
        <w:rPr>
          <w:rFonts w:ascii="Arial" w:hAnsi="Arial" w:cs="Arial"/>
          <w:b/>
          <w:bCs/>
          <w:sz w:val="24"/>
          <w:szCs w:val="24"/>
        </w:rPr>
        <w:t>EMPRESAS DE PEQUENO PORTE</w:t>
      </w:r>
      <w:r w:rsidRPr="0059216F">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59216F">
        <w:rPr>
          <w:rFonts w:ascii="Arial" w:hAnsi="Arial" w:cs="Arial"/>
          <w:b/>
          <w:bCs/>
          <w:i/>
          <w:iCs/>
          <w:sz w:val="24"/>
          <w:szCs w:val="24"/>
        </w:rPr>
        <w:t>item</w:t>
      </w:r>
      <w:r w:rsidRPr="0059216F">
        <w:rPr>
          <w:rFonts w:ascii="Arial" w:hAnsi="Arial" w:cs="Arial"/>
          <w:sz w:val="24"/>
          <w:szCs w:val="24"/>
        </w:rPr>
        <w:t xml:space="preserve">, implicará decadência do direito à contratação, sem prejuízo das sanções previstas </w:t>
      </w:r>
      <w:r w:rsidRPr="0059216F">
        <w:rPr>
          <w:rFonts w:ascii="Arial" w:hAnsi="Arial" w:cs="Arial"/>
          <w:b/>
          <w:bCs/>
          <w:i/>
          <w:iCs/>
          <w:sz w:val="24"/>
          <w:szCs w:val="24"/>
        </w:rPr>
        <w:t xml:space="preserve">na lei 14.133/2021, </w:t>
      </w:r>
      <w:r w:rsidRPr="0059216F">
        <w:rPr>
          <w:rFonts w:ascii="Arial" w:hAnsi="Arial" w:cs="Arial"/>
          <w:sz w:val="24"/>
          <w:szCs w:val="24"/>
        </w:rPr>
        <w:t>sendo facultado à Administração convocar os licitantes remanescentes, na ordem de classificação, para a assinatura do contrato, ou revogar a licitação.</w:t>
      </w:r>
    </w:p>
    <w:p w14:paraId="0CC8DA17" w14:textId="77777777" w:rsidR="005535FF" w:rsidRPr="0059216F" w:rsidRDefault="005535FF" w:rsidP="000364C0">
      <w:pPr>
        <w:spacing w:line="276" w:lineRule="auto"/>
        <w:jc w:val="both"/>
        <w:rPr>
          <w:rFonts w:ascii="Arial" w:hAnsi="Arial" w:cs="Arial"/>
          <w:sz w:val="24"/>
          <w:szCs w:val="24"/>
        </w:rPr>
      </w:pPr>
    </w:p>
    <w:p w14:paraId="10636A6B" w14:textId="6E4F6F55"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 xml:space="preserve"> Os fornecedores participante</w:t>
      </w:r>
      <w:r w:rsidR="000E3FBD">
        <w:rPr>
          <w:rFonts w:ascii="Arial" w:hAnsi="Arial" w:cs="Arial"/>
          <w:sz w:val="24"/>
          <w:szCs w:val="24"/>
        </w:rPr>
        <w:t>s</w:t>
      </w:r>
      <w:r w:rsidRPr="0059216F">
        <w:rPr>
          <w:rFonts w:ascii="Arial" w:hAnsi="Arial" w:cs="Arial"/>
          <w:sz w:val="24"/>
          <w:szCs w:val="24"/>
        </w:rPr>
        <w:t xml:space="preserve"> desta licitação, deverão apresentar declaração, devidamente assinada pelo representante legal da empresa, sob penalidades cabíveis de que:</w:t>
      </w:r>
    </w:p>
    <w:p w14:paraId="50F637FA" w14:textId="77777777" w:rsidR="005535FF" w:rsidRPr="0059216F" w:rsidRDefault="005535FF" w:rsidP="000364C0">
      <w:pPr>
        <w:spacing w:line="276" w:lineRule="auto"/>
        <w:jc w:val="both"/>
        <w:rPr>
          <w:rFonts w:ascii="Arial" w:hAnsi="Arial" w:cs="Arial"/>
          <w:sz w:val="24"/>
          <w:szCs w:val="24"/>
        </w:rPr>
      </w:pPr>
    </w:p>
    <w:p w14:paraId="10CE5900" w14:textId="4E8B7344"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57390D0C" w14:textId="77777777" w:rsidR="005535FF" w:rsidRPr="0059216F" w:rsidRDefault="005535FF" w:rsidP="000364C0">
      <w:pPr>
        <w:spacing w:line="276" w:lineRule="auto"/>
        <w:ind w:left="708" w:firstLine="72"/>
        <w:jc w:val="both"/>
        <w:rPr>
          <w:rFonts w:ascii="Arial" w:hAnsi="Arial" w:cs="Arial"/>
          <w:sz w:val="24"/>
          <w:szCs w:val="24"/>
        </w:rPr>
      </w:pPr>
    </w:p>
    <w:p w14:paraId="42B65A1A" w14:textId="4D771B11"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.2 Que não se encontra declarada inidônea para licitar ou contratar com órgão da Administração Pública Federal, Estadual, Municipal e do Distrito Federal;</w:t>
      </w:r>
    </w:p>
    <w:p w14:paraId="68AB81FE" w14:textId="77777777" w:rsidR="005535FF" w:rsidRPr="0059216F" w:rsidRDefault="005535FF" w:rsidP="000364C0">
      <w:pPr>
        <w:spacing w:line="276" w:lineRule="auto"/>
        <w:ind w:left="708" w:firstLine="12"/>
        <w:jc w:val="both"/>
        <w:rPr>
          <w:rFonts w:ascii="Arial" w:hAnsi="Arial" w:cs="Arial"/>
          <w:sz w:val="24"/>
          <w:szCs w:val="24"/>
        </w:rPr>
      </w:pPr>
    </w:p>
    <w:p w14:paraId="16A6D25B" w14:textId="728DF34B" w:rsidR="005535FF" w:rsidRPr="0059216F" w:rsidRDefault="005535FF" w:rsidP="00D34711">
      <w:pPr>
        <w:spacing w:line="276" w:lineRule="auto"/>
        <w:ind w:firstLine="12"/>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.3 Que não existe em seu quadro de empregados, servidores públicos exercendo funções de gerencia, administração ou tomada de decisão;</w:t>
      </w:r>
    </w:p>
    <w:p w14:paraId="18E0A1D0" w14:textId="77777777" w:rsidR="005535FF" w:rsidRPr="0059216F" w:rsidRDefault="005535FF" w:rsidP="000364C0">
      <w:pPr>
        <w:spacing w:line="276" w:lineRule="auto"/>
        <w:ind w:left="708"/>
        <w:jc w:val="both"/>
        <w:rPr>
          <w:rFonts w:ascii="Arial" w:hAnsi="Arial" w:cs="Arial"/>
          <w:sz w:val="24"/>
          <w:szCs w:val="24"/>
        </w:rPr>
      </w:pPr>
    </w:p>
    <w:p w14:paraId="7CAC573D" w14:textId="164827F0"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.4 A inexistência de fato superveniente impeditivo de habilitação.</w:t>
      </w:r>
    </w:p>
    <w:p w14:paraId="7A9BC594" w14:textId="77777777" w:rsidR="005535FF" w:rsidRPr="0059216F" w:rsidRDefault="005535FF" w:rsidP="000364C0">
      <w:pPr>
        <w:spacing w:line="276" w:lineRule="auto"/>
        <w:jc w:val="both"/>
        <w:rPr>
          <w:rFonts w:ascii="Arial" w:hAnsi="Arial" w:cs="Arial"/>
          <w:sz w:val="24"/>
          <w:szCs w:val="24"/>
        </w:rPr>
      </w:pPr>
    </w:p>
    <w:p w14:paraId="44F7B9DF" w14:textId="050A8D8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5.1</w:t>
      </w:r>
      <w:r w:rsidR="00995FE9" w:rsidRPr="0059216F">
        <w:rPr>
          <w:rFonts w:ascii="Arial" w:hAnsi="Arial" w:cs="Arial"/>
          <w:sz w:val="24"/>
          <w:szCs w:val="24"/>
        </w:rPr>
        <w:t>3</w:t>
      </w:r>
      <w:r w:rsidRPr="0059216F">
        <w:rPr>
          <w:rFonts w:ascii="Arial" w:hAnsi="Arial" w:cs="Arial"/>
          <w:sz w:val="24"/>
          <w:szCs w:val="24"/>
        </w:rPr>
        <w:t xml:space="preserve"> O envelope de documentação deste pregão que não for aberto será devolvido para a empresa, no final da sessão.</w:t>
      </w:r>
    </w:p>
    <w:p w14:paraId="57F2BF35" w14:textId="77777777" w:rsidR="00913427" w:rsidRPr="0059216F" w:rsidRDefault="00913427" w:rsidP="000364C0">
      <w:pPr>
        <w:spacing w:line="276" w:lineRule="auto"/>
        <w:jc w:val="both"/>
        <w:rPr>
          <w:rFonts w:ascii="Arial" w:hAnsi="Arial" w:cs="Arial"/>
          <w:b/>
          <w:bCs/>
          <w:sz w:val="24"/>
          <w:szCs w:val="24"/>
          <w:u w:val="single"/>
        </w:rPr>
      </w:pPr>
    </w:p>
    <w:p w14:paraId="6EA28AA2" w14:textId="77777777" w:rsidR="005535FF" w:rsidRPr="0059216F" w:rsidRDefault="005535FF" w:rsidP="000364C0">
      <w:pPr>
        <w:spacing w:line="276" w:lineRule="auto"/>
        <w:jc w:val="both"/>
        <w:rPr>
          <w:rFonts w:ascii="Arial" w:hAnsi="Arial" w:cs="Arial"/>
          <w:sz w:val="24"/>
          <w:szCs w:val="24"/>
        </w:rPr>
      </w:pPr>
    </w:p>
    <w:p w14:paraId="6CAD54E5" w14:textId="77777777" w:rsidR="005955E0" w:rsidRPr="0059216F" w:rsidRDefault="00603D2D" w:rsidP="005955E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 xml:space="preserve">6.0 </w:t>
      </w:r>
      <w:r w:rsidR="005535FF" w:rsidRPr="0059216F">
        <w:rPr>
          <w:rFonts w:ascii="Arial" w:hAnsi="Arial" w:cs="Arial"/>
          <w:b/>
          <w:bCs/>
          <w:sz w:val="24"/>
          <w:szCs w:val="24"/>
        </w:rPr>
        <w:t>DA PREFERÊNCIA DE CONTRATAÇÃO PARA AS</w:t>
      </w:r>
    </w:p>
    <w:p w14:paraId="509ED2B2" w14:textId="77777777" w:rsidR="005535FF" w:rsidRPr="0059216F" w:rsidRDefault="005535FF" w:rsidP="005955E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MICROEMPRESAS E EMPRESAS DE PEQUENO PORTE</w:t>
      </w:r>
    </w:p>
    <w:p w14:paraId="7805DA17" w14:textId="77777777" w:rsidR="005535FF" w:rsidRPr="0059216F" w:rsidRDefault="005535FF" w:rsidP="000364C0">
      <w:pPr>
        <w:autoSpaceDE w:val="0"/>
        <w:autoSpaceDN w:val="0"/>
        <w:adjustRightInd w:val="0"/>
        <w:spacing w:line="276" w:lineRule="auto"/>
        <w:rPr>
          <w:rFonts w:ascii="Arial" w:hAnsi="Arial" w:cs="Arial"/>
          <w:b/>
          <w:bCs/>
          <w:sz w:val="24"/>
          <w:szCs w:val="24"/>
        </w:rPr>
      </w:pPr>
    </w:p>
    <w:p w14:paraId="138CA5F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6.1 Nos termos da Lei Complementar nº 123/2006, será assegurado, como critério de desempate, preferência de contratação para as Microempresas e Empresas de Pequeno Porte.</w:t>
      </w:r>
    </w:p>
    <w:p w14:paraId="15C8715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45AFEFD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098FF208" w14:textId="77777777" w:rsidR="005955E0" w:rsidRPr="0059216F" w:rsidRDefault="005955E0" w:rsidP="000364C0">
      <w:pPr>
        <w:autoSpaceDE w:val="0"/>
        <w:autoSpaceDN w:val="0"/>
        <w:adjustRightInd w:val="0"/>
        <w:spacing w:line="276" w:lineRule="auto"/>
        <w:jc w:val="both"/>
        <w:rPr>
          <w:rFonts w:ascii="Arial" w:hAnsi="Arial" w:cs="Arial"/>
          <w:sz w:val="24"/>
          <w:szCs w:val="24"/>
        </w:rPr>
      </w:pPr>
    </w:p>
    <w:p w14:paraId="7244CC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6.3 No caso de empate entre duas ou mais propostas proceder-se-á da seguinte forma:</w:t>
      </w:r>
    </w:p>
    <w:p w14:paraId="5473F75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FE51308"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121803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E58BC67"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6D409F1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632365B4"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001A77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A81A053"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6.4 Na hipótese da não contratação nos termos previstos na alínea “a” do subitem 6.3, o objeto licitado será adjudicado em favor da proposta originalmente vencedora do certame.</w:t>
      </w:r>
    </w:p>
    <w:p w14:paraId="19F056D0"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43F280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6.5 O disposto no subitem 6.3 e suas alíneas somente se aplicarão quando a melhor oferta inicial não tiver sido apresentada por Microempresa ou Empresa de Pequeno Porte.</w:t>
      </w:r>
    </w:p>
    <w:p w14:paraId="75F0674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2B789A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59216F">
          <w:rPr>
            <w:rFonts w:ascii="Arial" w:hAnsi="Arial" w:cs="Arial"/>
            <w:sz w:val="24"/>
            <w:szCs w:val="24"/>
          </w:rPr>
          <w:t>6.6 A</w:t>
        </w:r>
      </w:smartTag>
      <w:r w:rsidRPr="0059216F">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7628AA99"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125B51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59216F">
          <w:rPr>
            <w:rFonts w:ascii="Arial" w:hAnsi="Arial" w:cs="Arial"/>
            <w:sz w:val="24"/>
            <w:szCs w:val="24"/>
          </w:rPr>
          <w:t>6.7 A</w:t>
        </w:r>
      </w:smartTag>
      <w:r w:rsidRPr="0059216F">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6EA19AA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48B714AB" w14:textId="77777777" w:rsidR="005535FF" w:rsidRPr="0059216F" w:rsidRDefault="00757764"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6.7.1 </w:t>
      </w:r>
      <w:r w:rsidR="005535FF" w:rsidRPr="0059216F">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2A0C4D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CACCC2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6.7.2</w:t>
      </w:r>
      <w:r w:rsidR="00757764" w:rsidRPr="0059216F">
        <w:rPr>
          <w:rFonts w:ascii="Arial" w:hAnsi="Arial" w:cs="Arial"/>
          <w:sz w:val="24"/>
          <w:szCs w:val="24"/>
        </w:rPr>
        <w:t xml:space="preserve"> </w:t>
      </w:r>
      <w:r w:rsidRPr="0059216F">
        <w:rPr>
          <w:rFonts w:ascii="Arial" w:hAnsi="Arial" w:cs="Arial"/>
          <w:sz w:val="24"/>
          <w:szCs w:val="24"/>
        </w:rPr>
        <w:t>Entende-se o termo “declarado vencedor” de que trata a cláusula anterior, o momento imediatamente posterior à fase de habilitação.</w:t>
      </w:r>
    </w:p>
    <w:p w14:paraId="6C205EF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0E7F410" w14:textId="2ABA3216"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4D8AC47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FA08523"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6.8 </w:t>
      </w:r>
      <w:r w:rsidR="005535FF" w:rsidRPr="0059216F">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2C20837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660D18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6.9 As disposições a que se referem Lei 123/2006, não serão aplicadas:</w:t>
      </w:r>
    </w:p>
    <w:p w14:paraId="7B52618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274A19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6.9.1</w:t>
      </w:r>
      <w:r w:rsidR="00603D2D" w:rsidRPr="0059216F">
        <w:rPr>
          <w:rFonts w:ascii="Arial" w:hAnsi="Arial" w:cs="Arial"/>
          <w:sz w:val="24"/>
          <w:szCs w:val="24"/>
        </w:rPr>
        <w:t xml:space="preserve"> N</w:t>
      </w:r>
      <w:r w:rsidRPr="0059216F">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6F68933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9E5AC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 xml:space="preserve">6.9.2 </w:t>
      </w:r>
      <w:r w:rsidR="00603D2D" w:rsidRPr="0059216F">
        <w:rPr>
          <w:rFonts w:ascii="Arial" w:hAnsi="Arial" w:cs="Arial"/>
          <w:sz w:val="24"/>
          <w:szCs w:val="24"/>
        </w:rPr>
        <w:t>N</w:t>
      </w:r>
      <w:r w:rsidRPr="0059216F">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1B2526CD"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B4E46C2"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6.10 </w:t>
      </w:r>
      <w:r w:rsidR="005535FF" w:rsidRPr="0059216F">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04FD7AD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B5E2F0C"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6.11</w:t>
      </w:r>
      <w:r w:rsidR="005535FF" w:rsidRPr="0059216F">
        <w:rPr>
          <w:rFonts w:ascii="Arial" w:hAnsi="Arial" w:cs="Arial"/>
          <w:sz w:val="24"/>
          <w:szCs w:val="24"/>
        </w:rPr>
        <w:t xml:space="preserve"> Nas contratações com prazo de vigência superior a 1 (um) ano, será considerado o valor anual do contrato na aplicação dos limites. </w:t>
      </w:r>
    </w:p>
    <w:p w14:paraId="373FA7E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018A913" w14:textId="77777777" w:rsidR="005535FF" w:rsidRPr="0059216F" w:rsidRDefault="005535FF" w:rsidP="000364C0">
      <w:pPr>
        <w:spacing w:line="276" w:lineRule="auto"/>
        <w:jc w:val="center"/>
        <w:rPr>
          <w:rFonts w:ascii="Arial" w:hAnsi="Arial" w:cs="Arial"/>
          <w:b/>
          <w:bCs/>
          <w:sz w:val="24"/>
          <w:szCs w:val="24"/>
        </w:rPr>
      </w:pPr>
    </w:p>
    <w:p w14:paraId="6D1B102C"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07 – DOS PROCEDIMENTOS DE RECEBIMENTO E JULGAMENTO</w:t>
      </w:r>
    </w:p>
    <w:p w14:paraId="424852C2" w14:textId="77777777" w:rsidR="005535FF" w:rsidRPr="0059216F" w:rsidRDefault="005535FF" w:rsidP="000364C0">
      <w:pPr>
        <w:spacing w:line="276" w:lineRule="auto"/>
        <w:jc w:val="both"/>
        <w:rPr>
          <w:rFonts w:ascii="Arial" w:hAnsi="Arial" w:cs="Arial"/>
          <w:sz w:val="24"/>
          <w:szCs w:val="24"/>
        </w:rPr>
      </w:pPr>
    </w:p>
    <w:p w14:paraId="6B9BB02B" w14:textId="77777777" w:rsidR="005535FF" w:rsidRPr="0059216F" w:rsidRDefault="005535FF" w:rsidP="000364C0">
      <w:pPr>
        <w:spacing w:line="276" w:lineRule="auto"/>
        <w:jc w:val="both"/>
        <w:rPr>
          <w:rFonts w:ascii="Arial" w:hAnsi="Arial" w:cs="Arial"/>
          <w:sz w:val="24"/>
          <w:szCs w:val="24"/>
        </w:rPr>
      </w:pPr>
    </w:p>
    <w:p w14:paraId="4EC25DB4"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11919471" w14:textId="77777777" w:rsidR="005535FF" w:rsidRPr="0059216F" w:rsidRDefault="005535FF" w:rsidP="000364C0">
      <w:pPr>
        <w:spacing w:line="276" w:lineRule="auto"/>
        <w:jc w:val="both"/>
        <w:rPr>
          <w:rFonts w:ascii="Arial" w:hAnsi="Arial" w:cs="Arial"/>
          <w:sz w:val="24"/>
          <w:szCs w:val="24"/>
        </w:rPr>
      </w:pPr>
    </w:p>
    <w:p w14:paraId="18F8628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 Havendo remessa via postal dos envelopes, a licitante não credenciada pessoalmente, não poderá participar da fase dos lances, permanecendo a sua proposta escrita.</w:t>
      </w:r>
    </w:p>
    <w:p w14:paraId="0BE9C193" w14:textId="77777777" w:rsidR="005535FF" w:rsidRPr="0059216F" w:rsidRDefault="005535FF" w:rsidP="000364C0">
      <w:pPr>
        <w:spacing w:line="276" w:lineRule="auto"/>
        <w:jc w:val="both"/>
        <w:rPr>
          <w:rFonts w:ascii="Arial" w:hAnsi="Arial" w:cs="Arial"/>
          <w:sz w:val="24"/>
          <w:szCs w:val="24"/>
        </w:rPr>
      </w:pPr>
    </w:p>
    <w:p w14:paraId="21B3CBA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7.3 Em nenhuma hipótese serão recebidas documentação e propostas fora do prazo estabelecido neste edital.</w:t>
      </w:r>
    </w:p>
    <w:p w14:paraId="0999197E" w14:textId="77777777" w:rsidR="005535FF" w:rsidRPr="0059216F" w:rsidRDefault="005535FF" w:rsidP="000364C0">
      <w:pPr>
        <w:spacing w:line="276" w:lineRule="auto"/>
        <w:jc w:val="both"/>
        <w:rPr>
          <w:rFonts w:ascii="Arial" w:hAnsi="Arial" w:cs="Arial"/>
          <w:sz w:val="24"/>
          <w:szCs w:val="24"/>
        </w:rPr>
      </w:pPr>
    </w:p>
    <w:p w14:paraId="5173BD5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603429F1" w14:textId="77777777" w:rsidR="005535FF" w:rsidRPr="0059216F" w:rsidRDefault="005535FF" w:rsidP="000364C0">
      <w:pPr>
        <w:spacing w:line="276" w:lineRule="auto"/>
        <w:jc w:val="both"/>
        <w:rPr>
          <w:rFonts w:ascii="Arial" w:hAnsi="Arial" w:cs="Arial"/>
          <w:sz w:val="24"/>
          <w:szCs w:val="24"/>
        </w:rPr>
      </w:pPr>
    </w:p>
    <w:p w14:paraId="4C39F33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7.5 Quando não forem verificadas, no mínimo, três propostas escritas de preços nas condições definidas no item anterior, o pregoeiro classificará as melhores propostas subsequentes, até o máximo de três, para que seus autores participem </w:t>
      </w:r>
      <w:r w:rsidRPr="0059216F">
        <w:rPr>
          <w:rFonts w:ascii="Arial" w:hAnsi="Arial" w:cs="Arial"/>
          <w:sz w:val="24"/>
          <w:szCs w:val="24"/>
        </w:rPr>
        <w:lastRenderedPageBreak/>
        <w:t>dos lances verbais, quaisquer que sejam os preços oferecidos nas propostas escritas.</w:t>
      </w:r>
    </w:p>
    <w:p w14:paraId="6635728E" w14:textId="77777777" w:rsidR="005535FF" w:rsidRPr="0059216F" w:rsidRDefault="005535FF" w:rsidP="000364C0">
      <w:pPr>
        <w:spacing w:line="276" w:lineRule="auto"/>
        <w:jc w:val="both"/>
        <w:rPr>
          <w:rFonts w:ascii="Arial" w:hAnsi="Arial" w:cs="Arial"/>
          <w:sz w:val="24"/>
          <w:szCs w:val="24"/>
        </w:rPr>
      </w:pPr>
    </w:p>
    <w:p w14:paraId="2B78940B"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7.6 </w:t>
      </w:r>
      <w:r w:rsidR="005535FF" w:rsidRPr="0059216F">
        <w:rPr>
          <w:rFonts w:ascii="Arial" w:hAnsi="Arial" w:cs="Arial"/>
          <w:sz w:val="24"/>
          <w:szCs w:val="24"/>
        </w:rPr>
        <w:t>Caso duas ou mais propostas iniciais apresentem preços iguais, será realizado sorteio para determinação da ordem de oferta dos preços.</w:t>
      </w:r>
    </w:p>
    <w:p w14:paraId="4BD43766" w14:textId="77777777" w:rsidR="005535FF" w:rsidRPr="0059216F" w:rsidRDefault="005535FF" w:rsidP="000364C0">
      <w:pPr>
        <w:spacing w:line="276" w:lineRule="auto"/>
        <w:jc w:val="both"/>
        <w:rPr>
          <w:rFonts w:ascii="Arial" w:hAnsi="Arial" w:cs="Arial"/>
          <w:sz w:val="24"/>
          <w:szCs w:val="24"/>
        </w:rPr>
      </w:pPr>
    </w:p>
    <w:p w14:paraId="275E0FE2"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7.7 Em seguida, será dado início à etapa de apresentação de lances verbais pelos proponentes, que deverão ser formulados de forma sucessiva, em valores distintos e decrescentes.</w:t>
      </w:r>
    </w:p>
    <w:p w14:paraId="5E94240C" w14:textId="77777777" w:rsidR="005535FF" w:rsidRPr="0059216F" w:rsidRDefault="005535FF" w:rsidP="000364C0">
      <w:pPr>
        <w:spacing w:line="276" w:lineRule="auto"/>
        <w:jc w:val="both"/>
        <w:rPr>
          <w:rFonts w:ascii="Arial" w:hAnsi="Arial" w:cs="Arial"/>
          <w:sz w:val="24"/>
          <w:szCs w:val="24"/>
        </w:rPr>
      </w:pPr>
    </w:p>
    <w:p w14:paraId="7437BD1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195F2328" w14:textId="77777777" w:rsidR="005535FF" w:rsidRPr="0059216F" w:rsidRDefault="005535FF" w:rsidP="000364C0">
      <w:pPr>
        <w:spacing w:line="276" w:lineRule="auto"/>
        <w:jc w:val="both"/>
        <w:rPr>
          <w:rFonts w:ascii="Arial" w:hAnsi="Arial" w:cs="Arial"/>
          <w:sz w:val="24"/>
          <w:szCs w:val="24"/>
        </w:rPr>
      </w:pPr>
    </w:p>
    <w:p w14:paraId="71D487BA"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7.9</w:t>
      </w:r>
      <w:r w:rsidR="005535FF" w:rsidRPr="0059216F">
        <w:rPr>
          <w:rFonts w:ascii="Arial" w:hAnsi="Arial" w:cs="Arial"/>
          <w:sz w:val="24"/>
          <w:szCs w:val="24"/>
        </w:rPr>
        <w:t xml:space="preserve"> É vedado à oferta de lance com vista ao empate.</w:t>
      </w:r>
    </w:p>
    <w:p w14:paraId="0167CE61" w14:textId="77777777" w:rsidR="005535FF" w:rsidRPr="0059216F" w:rsidRDefault="005535FF" w:rsidP="000364C0">
      <w:pPr>
        <w:spacing w:line="276" w:lineRule="auto"/>
        <w:jc w:val="both"/>
        <w:rPr>
          <w:rFonts w:ascii="Arial" w:hAnsi="Arial" w:cs="Arial"/>
          <w:sz w:val="24"/>
          <w:szCs w:val="24"/>
        </w:rPr>
      </w:pPr>
    </w:p>
    <w:p w14:paraId="0665109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6E3B4BC6" w14:textId="77777777" w:rsidR="005535FF" w:rsidRPr="0059216F" w:rsidRDefault="005535FF" w:rsidP="000364C0">
      <w:pPr>
        <w:spacing w:line="276" w:lineRule="auto"/>
        <w:jc w:val="both"/>
        <w:rPr>
          <w:rFonts w:ascii="Arial" w:hAnsi="Arial" w:cs="Arial"/>
          <w:sz w:val="24"/>
          <w:szCs w:val="24"/>
        </w:rPr>
      </w:pPr>
    </w:p>
    <w:p w14:paraId="73D6D01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7.11 Caso não se realizem lances verbais, será verificada a conformidade entre a proposta escrita de menor preço e o valor estimado para a contratação.</w:t>
      </w:r>
    </w:p>
    <w:p w14:paraId="12FAD9C1" w14:textId="77777777" w:rsidR="005535FF" w:rsidRPr="0059216F" w:rsidRDefault="005535FF" w:rsidP="000364C0">
      <w:pPr>
        <w:spacing w:line="276" w:lineRule="auto"/>
        <w:jc w:val="both"/>
        <w:rPr>
          <w:rFonts w:ascii="Arial" w:hAnsi="Arial" w:cs="Arial"/>
          <w:sz w:val="24"/>
          <w:szCs w:val="24"/>
        </w:rPr>
      </w:pPr>
    </w:p>
    <w:p w14:paraId="3C80864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7.12</w:t>
      </w:r>
      <w:r w:rsidR="005535FF" w:rsidRPr="0059216F">
        <w:rPr>
          <w:rFonts w:ascii="Arial" w:hAnsi="Arial" w:cs="Arial"/>
          <w:sz w:val="24"/>
          <w:szCs w:val="24"/>
        </w:rPr>
        <w:t xml:space="preserve"> O encerramento da etapa competitiva dar-se-á quando, indagados pelo pregoeiro, os licitantes manifestarem seu desinteresse em apresentar novos lances.</w:t>
      </w:r>
    </w:p>
    <w:p w14:paraId="29ABF802" w14:textId="77777777" w:rsidR="005535FF" w:rsidRPr="0059216F" w:rsidRDefault="005535FF" w:rsidP="000364C0">
      <w:pPr>
        <w:spacing w:line="276" w:lineRule="auto"/>
        <w:jc w:val="both"/>
        <w:rPr>
          <w:rFonts w:ascii="Arial" w:hAnsi="Arial" w:cs="Arial"/>
          <w:sz w:val="24"/>
          <w:szCs w:val="24"/>
        </w:rPr>
      </w:pPr>
    </w:p>
    <w:p w14:paraId="455630A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16946A68" w14:textId="77777777" w:rsidR="005535FF" w:rsidRPr="0059216F" w:rsidRDefault="005535FF" w:rsidP="000364C0">
      <w:pPr>
        <w:spacing w:line="276" w:lineRule="auto"/>
        <w:jc w:val="both"/>
        <w:rPr>
          <w:rFonts w:ascii="Arial" w:hAnsi="Arial" w:cs="Arial"/>
          <w:sz w:val="24"/>
          <w:szCs w:val="24"/>
        </w:rPr>
      </w:pPr>
    </w:p>
    <w:p w14:paraId="56C2CA0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09CE76B9" w14:textId="77777777" w:rsidR="005535FF" w:rsidRPr="0059216F" w:rsidRDefault="005535FF" w:rsidP="000364C0">
      <w:pPr>
        <w:spacing w:line="276" w:lineRule="auto"/>
        <w:jc w:val="both"/>
        <w:rPr>
          <w:rFonts w:ascii="Arial" w:hAnsi="Arial" w:cs="Arial"/>
          <w:sz w:val="24"/>
          <w:szCs w:val="24"/>
        </w:rPr>
      </w:pPr>
    </w:p>
    <w:p w14:paraId="50AD3F7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7.15 Constatado o atendimento das exigências fixadas no edital, o licitante será declarado vencedor, sendo-lhe adjudicado o objeto do certame.</w:t>
      </w:r>
    </w:p>
    <w:p w14:paraId="2167C0A6" w14:textId="77777777" w:rsidR="005535FF" w:rsidRPr="0059216F" w:rsidRDefault="005535FF" w:rsidP="000364C0">
      <w:pPr>
        <w:spacing w:line="276" w:lineRule="auto"/>
        <w:jc w:val="both"/>
        <w:rPr>
          <w:rFonts w:ascii="Arial" w:hAnsi="Arial" w:cs="Arial"/>
          <w:sz w:val="24"/>
          <w:szCs w:val="24"/>
        </w:rPr>
      </w:pPr>
    </w:p>
    <w:p w14:paraId="245657A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 xml:space="preserve">7.16 Se a oferta não for aceitável ou se o licitante desatender às exigências </w:t>
      </w:r>
      <w:proofErr w:type="spellStart"/>
      <w:r w:rsidRPr="0059216F">
        <w:rPr>
          <w:rFonts w:ascii="Arial" w:hAnsi="Arial" w:cs="Arial"/>
          <w:sz w:val="24"/>
          <w:szCs w:val="24"/>
        </w:rPr>
        <w:t>habilitatórias</w:t>
      </w:r>
      <w:proofErr w:type="spellEnd"/>
      <w:r w:rsidRPr="0059216F">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1F6E6A9B" w14:textId="77777777" w:rsidR="005535FF" w:rsidRPr="0059216F" w:rsidRDefault="005535FF" w:rsidP="000364C0">
      <w:pPr>
        <w:spacing w:line="276" w:lineRule="auto"/>
        <w:jc w:val="both"/>
        <w:rPr>
          <w:rFonts w:ascii="Arial" w:hAnsi="Arial" w:cs="Arial"/>
          <w:sz w:val="24"/>
          <w:szCs w:val="24"/>
        </w:rPr>
      </w:pPr>
    </w:p>
    <w:p w14:paraId="69FC7F38"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7.17 Nas situações previstas nos itens 7.11, 7.13 e 7.16, o pregoeiro poderá negociar diretamente com o proponente para que seja obtido preço melhor;</w:t>
      </w:r>
    </w:p>
    <w:p w14:paraId="16A9690E" w14:textId="77777777" w:rsidR="005535FF" w:rsidRPr="0059216F" w:rsidRDefault="005535FF" w:rsidP="000364C0">
      <w:pPr>
        <w:spacing w:line="276" w:lineRule="auto"/>
        <w:jc w:val="both"/>
        <w:rPr>
          <w:rFonts w:ascii="Arial" w:hAnsi="Arial" w:cs="Arial"/>
          <w:sz w:val="24"/>
          <w:szCs w:val="24"/>
        </w:rPr>
      </w:pPr>
    </w:p>
    <w:p w14:paraId="7C2FEC2A"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7.18 Serão inabilitados os licitantes que não apresentarem a documentação em situação regular, conforme estabelecido no item 5 deste Edital.</w:t>
      </w:r>
    </w:p>
    <w:p w14:paraId="5583FC4B" w14:textId="77777777" w:rsidR="005535FF" w:rsidRPr="0059216F" w:rsidRDefault="005535FF" w:rsidP="000364C0">
      <w:pPr>
        <w:spacing w:line="276" w:lineRule="auto"/>
        <w:jc w:val="both"/>
        <w:rPr>
          <w:rFonts w:ascii="Arial" w:hAnsi="Arial" w:cs="Arial"/>
          <w:sz w:val="24"/>
          <w:szCs w:val="24"/>
        </w:rPr>
      </w:pPr>
    </w:p>
    <w:p w14:paraId="4372BEF5"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2414A48F" w14:textId="77777777" w:rsidR="005535FF" w:rsidRPr="0059216F" w:rsidRDefault="005535FF" w:rsidP="000364C0">
      <w:pPr>
        <w:spacing w:line="276" w:lineRule="auto"/>
        <w:jc w:val="both"/>
        <w:rPr>
          <w:rFonts w:ascii="Arial" w:hAnsi="Arial" w:cs="Arial"/>
          <w:sz w:val="24"/>
          <w:szCs w:val="24"/>
        </w:rPr>
      </w:pPr>
    </w:p>
    <w:p w14:paraId="46F9B67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74DA2675" w14:textId="77777777" w:rsidR="005535FF" w:rsidRPr="0059216F" w:rsidRDefault="005535FF" w:rsidP="000364C0">
      <w:pPr>
        <w:spacing w:line="276" w:lineRule="auto"/>
        <w:jc w:val="both"/>
        <w:rPr>
          <w:rFonts w:ascii="Arial" w:hAnsi="Arial" w:cs="Arial"/>
          <w:sz w:val="24"/>
          <w:szCs w:val="24"/>
        </w:rPr>
      </w:pPr>
    </w:p>
    <w:p w14:paraId="700242E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1CE51A5" w14:textId="77777777" w:rsidR="005535FF" w:rsidRPr="0059216F" w:rsidRDefault="005535FF" w:rsidP="000364C0">
      <w:pPr>
        <w:spacing w:line="276" w:lineRule="auto"/>
        <w:jc w:val="both"/>
        <w:rPr>
          <w:rFonts w:ascii="Arial" w:hAnsi="Arial" w:cs="Arial"/>
          <w:sz w:val="24"/>
          <w:szCs w:val="24"/>
        </w:rPr>
      </w:pPr>
    </w:p>
    <w:p w14:paraId="031EEECD" w14:textId="77777777" w:rsidR="005535FF" w:rsidRPr="0059216F" w:rsidRDefault="005535FF" w:rsidP="000364C0">
      <w:pPr>
        <w:pStyle w:val="Ttulo1"/>
        <w:spacing w:line="276" w:lineRule="auto"/>
        <w:rPr>
          <w:rFonts w:ascii="Arial" w:hAnsi="Arial" w:cs="Arial"/>
          <w:szCs w:val="24"/>
        </w:rPr>
      </w:pPr>
      <w:r w:rsidRPr="0059216F">
        <w:rPr>
          <w:rFonts w:ascii="Arial" w:hAnsi="Arial" w:cs="Arial"/>
          <w:szCs w:val="24"/>
        </w:rPr>
        <w:t>08  – DO CRITÉRIO DE JULGAMENTO</w:t>
      </w:r>
    </w:p>
    <w:p w14:paraId="54BBE95E" w14:textId="77777777" w:rsidR="005535FF" w:rsidRPr="0059216F" w:rsidRDefault="005535FF" w:rsidP="000364C0">
      <w:pPr>
        <w:spacing w:line="276" w:lineRule="auto"/>
        <w:jc w:val="both"/>
        <w:rPr>
          <w:rFonts w:ascii="Arial" w:hAnsi="Arial" w:cs="Arial"/>
          <w:sz w:val="24"/>
          <w:szCs w:val="24"/>
        </w:rPr>
      </w:pPr>
    </w:p>
    <w:p w14:paraId="47F48C26" w14:textId="67E28B40"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O critério para julgamento das propostas será o </w:t>
      </w:r>
      <w:r w:rsidRPr="0059216F">
        <w:rPr>
          <w:rFonts w:ascii="Arial" w:hAnsi="Arial" w:cs="Arial"/>
          <w:b/>
          <w:sz w:val="24"/>
          <w:szCs w:val="24"/>
        </w:rPr>
        <w:t>MENOR PREÇO</w:t>
      </w:r>
      <w:r w:rsidRPr="0059216F">
        <w:rPr>
          <w:rFonts w:ascii="Arial" w:hAnsi="Arial" w:cs="Arial"/>
          <w:sz w:val="24"/>
          <w:szCs w:val="24"/>
        </w:rPr>
        <w:t>,</w:t>
      </w:r>
      <w:r w:rsidR="00956C1B" w:rsidRPr="0059216F">
        <w:rPr>
          <w:rFonts w:ascii="Arial" w:hAnsi="Arial" w:cs="Arial"/>
          <w:sz w:val="24"/>
          <w:szCs w:val="24"/>
        </w:rPr>
        <w:t xml:space="preserve"> </w:t>
      </w:r>
      <w:r w:rsidR="00956C1B" w:rsidRPr="0059216F">
        <w:rPr>
          <w:rFonts w:ascii="Arial" w:hAnsi="Arial" w:cs="Arial"/>
          <w:b/>
          <w:bCs/>
          <w:sz w:val="24"/>
          <w:szCs w:val="24"/>
        </w:rPr>
        <w:t>GLOBAL</w:t>
      </w:r>
      <w:r w:rsidR="00956C1B" w:rsidRPr="0059216F">
        <w:rPr>
          <w:rFonts w:ascii="Arial" w:hAnsi="Arial" w:cs="Arial"/>
          <w:sz w:val="24"/>
          <w:szCs w:val="24"/>
        </w:rPr>
        <w:t>,</w:t>
      </w:r>
      <w:r w:rsidRPr="0059216F">
        <w:rPr>
          <w:rFonts w:ascii="Arial" w:hAnsi="Arial" w:cs="Arial"/>
          <w:sz w:val="24"/>
          <w:szCs w:val="24"/>
        </w:rPr>
        <w:t xml:space="preserve"> desde que atendidas às especificações constantes deste Edital.</w:t>
      </w:r>
    </w:p>
    <w:p w14:paraId="0BB165D9" w14:textId="77777777" w:rsidR="005535FF" w:rsidRPr="0059216F" w:rsidRDefault="005535FF" w:rsidP="000364C0">
      <w:pPr>
        <w:spacing w:line="276" w:lineRule="auto"/>
        <w:jc w:val="both"/>
        <w:rPr>
          <w:rFonts w:ascii="Arial" w:hAnsi="Arial" w:cs="Arial"/>
          <w:sz w:val="24"/>
          <w:szCs w:val="24"/>
        </w:rPr>
      </w:pPr>
    </w:p>
    <w:p w14:paraId="2F9CF9B8" w14:textId="77777777" w:rsidR="005535FF" w:rsidRPr="0059216F" w:rsidRDefault="005535FF" w:rsidP="000364C0">
      <w:pPr>
        <w:spacing w:line="276" w:lineRule="auto"/>
        <w:jc w:val="both"/>
        <w:rPr>
          <w:rFonts w:ascii="Arial" w:hAnsi="Arial" w:cs="Arial"/>
          <w:sz w:val="24"/>
          <w:szCs w:val="24"/>
        </w:rPr>
      </w:pPr>
    </w:p>
    <w:p w14:paraId="3424D10D" w14:textId="77777777" w:rsidR="005535FF" w:rsidRPr="0059216F" w:rsidRDefault="005535FF" w:rsidP="000364C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09 – DA IMPUGNAÇÃO AO EDITAL</w:t>
      </w:r>
    </w:p>
    <w:p w14:paraId="0374A4F6" w14:textId="77777777" w:rsidR="005535FF" w:rsidRPr="0059216F" w:rsidRDefault="005535FF" w:rsidP="000364C0">
      <w:pPr>
        <w:autoSpaceDE w:val="0"/>
        <w:autoSpaceDN w:val="0"/>
        <w:adjustRightInd w:val="0"/>
        <w:spacing w:line="276" w:lineRule="auto"/>
        <w:jc w:val="center"/>
        <w:rPr>
          <w:rFonts w:ascii="Arial" w:hAnsi="Arial" w:cs="Arial"/>
          <w:b/>
          <w:bCs/>
          <w:sz w:val="24"/>
          <w:szCs w:val="24"/>
        </w:rPr>
      </w:pPr>
    </w:p>
    <w:p w14:paraId="2CE91E8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645CF02" w14:textId="77777777" w:rsidR="005535FF" w:rsidRPr="0059216F" w:rsidRDefault="005535FF" w:rsidP="000364C0">
      <w:pPr>
        <w:spacing w:line="276" w:lineRule="auto"/>
        <w:jc w:val="both"/>
        <w:rPr>
          <w:rFonts w:ascii="Arial" w:hAnsi="Arial" w:cs="Arial"/>
          <w:bCs/>
          <w:sz w:val="24"/>
          <w:szCs w:val="24"/>
        </w:rPr>
      </w:pPr>
    </w:p>
    <w:p w14:paraId="3F2333A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9.2</w:t>
      </w:r>
      <w:r w:rsidRPr="0059216F">
        <w:rPr>
          <w:rFonts w:ascii="Arial" w:hAnsi="Arial" w:cs="Arial"/>
          <w:b/>
          <w:bCs/>
          <w:sz w:val="24"/>
          <w:szCs w:val="24"/>
        </w:rPr>
        <w:t xml:space="preserve"> </w:t>
      </w:r>
      <w:r w:rsidRPr="0059216F">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48162C9" w14:textId="77777777" w:rsidR="005535FF" w:rsidRPr="0059216F" w:rsidRDefault="005535FF" w:rsidP="000364C0">
      <w:pPr>
        <w:spacing w:line="276" w:lineRule="auto"/>
        <w:jc w:val="both"/>
        <w:rPr>
          <w:rFonts w:ascii="Arial" w:hAnsi="Arial" w:cs="Arial"/>
          <w:bCs/>
          <w:sz w:val="24"/>
          <w:szCs w:val="24"/>
        </w:rPr>
      </w:pPr>
    </w:p>
    <w:p w14:paraId="32B7A00C" w14:textId="5F0637FB"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 xml:space="preserve">9.3 </w:t>
      </w:r>
      <w:r w:rsidRPr="0059216F">
        <w:rPr>
          <w:rFonts w:ascii="Arial" w:hAnsi="Arial" w:cs="Arial"/>
          <w:sz w:val="24"/>
          <w:szCs w:val="24"/>
        </w:rPr>
        <w:t>As razões da impugnação serão recebidas mediante protocolo,</w:t>
      </w:r>
      <w:r w:rsidR="00FE4091" w:rsidRPr="0059216F">
        <w:rPr>
          <w:rFonts w:ascii="Arial" w:hAnsi="Arial" w:cs="Arial"/>
          <w:sz w:val="24"/>
          <w:szCs w:val="24"/>
        </w:rPr>
        <w:t xml:space="preserve"> físico ou pelo sistema 1 </w:t>
      </w:r>
      <w:proofErr w:type="spellStart"/>
      <w:r w:rsidR="00FE4091" w:rsidRPr="0059216F">
        <w:rPr>
          <w:rFonts w:ascii="Arial" w:hAnsi="Arial" w:cs="Arial"/>
          <w:sz w:val="24"/>
          <w:szCs w:val="24"/>
        </w:rPr>
        <w:t>doc</w:t>
      </w:r>
      <w:proofErr w:type="spellEnd"/>
      <w:r w:rsidR="00FE4091" w:rsidRPr="0059216F">
        <w:rPr>
          <w:rFonts w:ascii="Arial" w:hAnsi="Arial" w:cs="Arial"/>
          <w:sz w:val="24"/>
          <w:szCs w:val="24"/>
        </w:rPr>
        <w:t xml:space="preserve">, ou </w:t>
      </w:r>
      <w:r w:rsidRPr="0059216F">
        <w:rPr>
          <w:rFonts w:ascii="Arial" w:hAnsi="Arial" w:cs="Arial"/>
          <w:sz w:val="24"/>
          <w:szCs w:val="24"/>
        </w:rPr>
        <w:t>por meio eletrônico</w:t>
      </w:r>
      <w:r w:rsidR="00FE4091" w:rsidRPr="0059216F">
        <w:rPr>
          <w:rFonts w:ascii="Arial" w:hAnsi="Arial" w:cs="Arial"/>
          <w:sz w:val="24"/>
          <w:szCs w:val="24"/>
        </w:rPr>
        <w:t xml:space="preserve"> no seguintes endereços: </w:t>
      </w:r>
      <w:hyperlink r:id="rId11" w:history="1">
        <w:r w:rsidR="00B20928" w:rsidRPr="0059216F">
          <w:rPr>
            <w:rStyle w:val="Hyperlink"/>
            <w:rFonts w:ascii="Arial" w:hAnsi="Arial" w:cs="Arial"/>
            <w:color w:val="auto"/>
            <w:sz w:val="24"/>
            <w:szCs w:val="24"/>
          </w:rPr>
          <w:t>compras@timbogrande.sc.gov.br</w:t>
        </w:r>
      </w:hyperlink>
      <w:r w:rsidR="00B20928" w:rsidRPr="0059216F">
        <w:rPr>
          <w:rFonts w:ascii="Arial" w:hAnsi="Arial" w:cs="Arial"/>
          <w:sz w:val="24"/>
          <w:szCs w:val="24"/>
          <w:u w:val="single"/>
        </w:rPr>
        <w:t xml:space="preserve">  e </w:t>
      </w:r>
      <w:hyperlink r:id="rId12" w:history="1">
        <w:r w:rsidR="005E764D" w:rsidRPr="0059216F">
          <w:rPr>
            <w:rStyle w:val="Hyperlink"/>
            <w:rFonts w:ascii="Arial" w:hAnsi="Arial" w:cs="Arial"/>
            <w:color w:val="auto"/>
            <w:sz w:val="24"/>
            <w:szCs w:val="24"/>
          </w:rPr>
          <w:t>licitacoes@timbogrande.sc.gov.br</w:t>
        </w:r>
      </w:hyperlink>
      <w:r w:rsidR="005E764D" w:rsidRPr="0059216F">
        <w:rPr>
          <w:rFonts w:ascii="Arial" w:hAnsi="Arial" w:cs="Arial"/>
          <w:sz w:val="24"/>
          <w:szCs w:val="24"/>
          <w:u w:val="single"/>
        </w:rPr>
        <w:t xml:space="preserve"> </w:t>
      </w:r>
      <w:r w:rsidR="00FE4091" w:rsidRPr="0059216F">
        <w:rPr>
          <w:rFonts w:ascii="Arial" w:hAnsi="Arial" w:cs="Arial"/>
          <w:sz w:val="24"/>
          <w:szCs w:val="24"/>
          <w:u w:val="single"/>
        </w:rPr>
        <w:t xml:space="preserve">, aplicando-se também as razões contrarrazões em razão de eventuais recursos. </w:t>
      </w:r>
    </w:p>
    <w:p w14:paraId="4983BCD5" w14:textId="77777777" w:rsidR="005535FF" w:rsidRPr="0059216F" w:rsidRDefault="005535FF" w:rsidP="000364C0">
      <w:pPr>
        <w:spacing w:line="276" w:lineRule="auto"/>
        <w:jc w:val="both"/>
        <w:rPr>
          <w:rFonts w:ascii="Arial" w:hAnsi="Arial" w:cs="Arial"/>
          <w:bCs/>
          <w:sz w:val="24"/>
          <w:szCs w:val="24"/>
        </w:rPr>
      </w:pPr>
    </w:p>
    <w:p w14:paraId="5DF0145D" w14:textId="77777777" w:rsidR="005535FF" w:rsidRPr="0059216F"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59216F">
          <w:rPr>
            <w:rFonts w:ascii="Arial" w:hAnsi="Arial" w:cs="Arial"/>
            <w:bCs/>
            <w:sz w:val="24"/>
            <w:szCs w:val="24"/>
          </w:rPr>
          <w:t xml:space="preserve">9,4 </w:t>
        </w:r>
        <w:r w:rsidRPr="0059216F">
          <w:rPr>
            <w:rFonts w:ascii="Arial" w:hAnsi="Arial" w:cs="Arial"/>
            <w:sz w:val="24"/>
            <w:szCs w:val="24"/>
          </w:rPr>
          <w:t>A</w:t>
        </w:r>
      </w:smartTag>
      <w:r w:rsidRPr="0059216F">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5E4A1D95" w14:textId="77777777" w:rsidR="005535FF" w:rsidRPr="0059216F" w:rsidRDefault="005535FF" w:rsidP="000364C0">
      <w:pPr>
        <w:spacing w:line="276" w:lineRule="auto"/>
        <w:jc w:val="both"/>
        <w:rPr>
          <w:rFonts w:ascii="Arial" w:hAnsi="Arial" w:cs="Arial"/>
          <w:bCs/>
          <w:sz w:val="24"/>
          <w:szCs w:val="24"/>
        </w:rPr>
      </w:pPr>
    </w:p>
    <w:p w14:paraId="5C5DC94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 xml:space="preserve">9.5 </w:t>
      </w:r>
      <w:r w:rsidRPr="0059216F">
        <w:rPr>
          <w:rFonts w:ascii="Arial" w:hAnsi="Arial" w:cs="Arial"/>
          <w:sz w:val="24"/>
          <w:szCs w:val="24"/>
        </w:rPr>
        <w:t>Quando acolhida a petição contra este Edital, será designada nova data para a realização deste Pregão.</w:t>
      </w:r>
    </w:p>
    <w:p w14:paraId="14FE7A37" w14:textId="77777777" w:rsidR="005535FF" w:rsidRPr="0059216F" w:rsidRDefault="005535FF" w:rsidP="000364C0">
      <w:pPr>
        <w:spacing w:line="276" w:lineRule="auto"/>
        <w:rPr>
          <w:rFonts w:ascii="Arial" w:hAnsi="Arial" w:cs="Arial"/>
          <w:b/>
          <w:bCs/>
          <w:sz w:val="24"/>
          <w:szCs w:val="24"/>
        </w:rPr>
      </w:pPr>
    </w:p>
    <w:p w14:paraId="01A33AEB"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10 - DOS RECURSOS ADMINISTRATIVOS</w:t>
      </w:r>
    </w:p>
    <w:p w14:paraId="6E17FFEB" w14:textId="77777777" w:rsidR="005535FF" w:rsidRPr="0059216F" w:rsidRDefault="005535FF" w:rsidP="000364C0">
      <w:pPr>
        <w:spacing w:line="276" w:lineRule="auto"/>
        <w:jc w:val="both"/>
        <w:rPr>
          <w:rFonts w:ascii="Arial" w:hAnsi="Arial" w:cs="Arial"/>
          <w:sz w:val="24"/>
          <w:szCs w:val="24"/>
        </w:rPr>
      </w:pPr>
    </w:p>
    <w:p w14:paraId="29C1BD34"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10.1</w:t>
      </w:r>
      <w:r w:rsidR="005535FF" w:rsidRPr="0059216F">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08844963" w14:textId="77777777" w:rsidR="005535FF" w:rsidRPr="0059216F" w:rsidRDefault="005535FF" w:rsidP="000364C0">
      <w:pPr>
        <w:spacing w:line="276" w:lineRule="auto"/>
        <w:jc w:val="both"/>
        <w:rPr>
          <w:rFonts w:ascii="Arial" w:hAnsi="Arial" w:cs="Arial"/>
          <w:sz w:val="24"/>
          <w:szCs w:val="24"/>
        </w:rPr>
      </w:pPr>
    </w:p>
    <w:p w14:paraId="5600181B"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10.2</w:t>
      </w:r>
      <w:r w:rsidR="005535FF" w:rsidRPr="0059216F">
        <w:rPr>
          <w:rFonts w:ascii="Arial" w:hAnsi="Arial" w:cs="Arial"/>
          <w:sz w:val="24"/>
          <w:szCs w:val="24"/>
        </w:rPr>
        <w:t xml:space="preserve"> Interposto o recurso, o Pregoeiro poderá a sua decisão ou encaminha-lo devidamente informado à autoridade competente.</w:t>
      </w:r>
    </w:p>
    <w:p w14:paraId="5CA9A60A" w14:textId="77777777" w:rsidR="005535FF" w:rsidRPr="0059216F" w:rsidRDefault="005535FF" w:rsidP="000364C0">
      <w:pPr>
        <w:spacing w:line="276" w:lineRule="auto"/>
        <w:jc w:val="both"/>
        <w:rPr>
          <w:rFonts w:ascii="Arial" w:hAnsi="Arial" w:cs="Arial"/>
          <w:sz w:val="24"/>
          <w:szCs w:val="24"/>
        </w:rPr>
      </w:pPr>
    </w:p>
    <w:p w14:paraId="7353AC7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10.3 A ausência de manifestação imediata e motivada da licitante importará a decadência do direito do recurso.</w:t>
      </w:r>
    </w:p>
    <w:p w14:paraId="6C0D35F6" w14:textId="77777777" w:rsidR="005535FF" w:rsidRPr="0059216F" w:rsidRDefault="005535FF" w:rsidP="000364C0">
      <w:pPr>
        <w:spacing w:line="276" w:lineRule="auto"/>
        <w:jc w:val="both"/>
        <w:rPr>
          <w:rFonts w:ascii="Arial" w:hAnsi="Arial" w:cs="Arial"/>
          <w:sz w:val="24"/>
          <w:szCs w:val="24"/>
        </w:rPr>
      </w:pPr>
    </w:p>
    <w:p w14:paraId="51DC16A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10.4 O recurso contra decisão do pregoeiro não terá efeito suspensivo;</w:t>
      </w:r>
    </w:p>
    <w:p w14:paraId="035CE680" w14:textId="77777777" w:rsidR="005535FF" w:rsidRPr="0059216F" w:rsidRDefault="005535FF" w:rsidP="000364C0">
      <w:pPr>
        <w:spacing w:line="276" w:lineRule="auto"/>
        <w:jc w:val="both"/>
        <w:rPr>
          <w:rFonts w:ascii="Arial" w:hAnsi="Arial" w:cs="Arial"/>
          <w:sz w:val="24"/>
          <w:szCs w:val="24"/>
        </w:rPr>
      </w:pPr>
    </w:p>
    <w:p w14:paraId="1E035EF8"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10.5 O acolhimento de recurso importará a invalidação apenas dos atos insuscetíveis de aproveitamento;</w:t>
      </w:r>
    </w:p>
    <w:p w14:paraId="025F18DA" w14:textId="77777777" w:rsidR="005535FF" w:rsidRPr="0059216F" w:rsidRDefault="005535FF" w:rsidP="000364C0">
      <w:pPr>
        <w:spacing w:line="276" w:lineRule="auto"/>
        <w:jc w:val="both"/>
        <w:rPr>
          <w:rFonts w:ascii="Arial" w:hAnsi="Arial" w:cs="Arial"/>
          <w:sz w:val="24"/>
          <w:szCs w:val="24"/>
        </w:rPr>
      </w:pPr>
    </w:p>
    <w:p w14:paraId="154924F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10.6 Decididos os recursos e constatada a regularidade dos atos procedimentais, a autoridade competente homologará a adjudicação para determinar a contratação.</w:t>
      </w:r>
    </w:p>
    <w:p w14:paraId="321C9D75"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ED16E0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13775BFD" w14:textId="77777777" w:rsidR="005535FF" w:rsidRPr="0059216F" w:rsidRDefault="005535FF" w:rsidP="000364C0">
      <w:pPr>
        <w:spacing w:line="276" w:lineRule="auto"/>
        <w:jc w:val="both"/>
        <w:rPr>
          <w:rFonts w:ascii="Arial" w:hAnsi="Arial" w:cs="Arial"/>
          <w:sz w:val="24"/>
          <w:szCs w:val="24"/>
        </w:rPr>
      </w:pPr>
    </w:p>
    <w:p w14:paraId="6510B108"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11 – DAS PENALIDADES</w:t>
      </w:r>
    </w:p>
    <w:p w14:paraId="4C645B9E" w14:textId="77777777" w:rsidR="005535FF" w:rsidRPr="0059216F" w:rsidRDefault="005535FF" w:rsidP="000364C0">
      <w:pPr>
        <w:spacing w:line="276" w:lineRule="auto"/>
        <w:jc w:val="center"/>
        <w:rPr>
          <w:rFonts w:ascii="Arial" w:hAnsi="Arial" w:cs="Arial"/>
          <w:b/>
          <w:bCs/>
          <w:sz w:val="24"/>
          <w:szCs w:val="24"/>
        </w:rPr>
      </w:pPr>
    </w:p>
    <w:p w14:paraId="411BA2D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11.1 Se o licitante vencedor descumprir as condições deste Pregão ficará sujeito às penalidades estabelecidas nas Leis Federal n.º 14.133/2021.</w:t>
      </w:r>
    </w:p>
    <w:p w14:paraId="5C425E1B" w14:textId="77777777" w:rsidR="005535FF" w:rsidRPr="0059216F" w:rsidRDefault="005535FF" w:rsidP="000364C0">
      <w:pPr>
        <w:spacing w:line="276" w:lineRule="auto"/>
        <w:jc w:val="both"/>
        <w:rPr>
          <w:rFonts w:ascii="Arial" w:hAnsi="Arial" w:cs="Arial"/>
          <w:sz w:val="24"/>
          <w:szCs w:val="24"/>
        </w:rPr>
      </w:pPr>
    </w:p>
    <w:p w14:paraId="79210966" w14:textId="77777777" w:rsidR="005535FF" w:rsidRDefault="005535FF" w:rsidP="000364C0">
      <w:pPr>
        <w:spacing w:line="276" w:lineRule="auto"/>
        <w:jc w:val="both"/>
        <w:rPr>
          <w:rFonts w:ascii="Arial" w:hAnsi="Arial" w:cs="Arial"/>
          <w:sz w:val="24"/>
          <w:szCs w:val="24"/>
        </w:rPr>
      </w:pPr>
      <w:r w:rsidRPr="0059216F">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16B79492" w14:textId="77777777" w:rsidR="00295CE6" w:rsidRPr="0059216F" w:rsidRDefault="00295CE6" w:rsidP="000364C0">
      <w:pPr>
        <w:spacing w:line="276" w:lineRule="auto"/>
        <w:jc w:val="both"/>
        <w:rPr>
          <w:rFonts w:ascii="Arial" w:hAnsi="Arial" w:cs="Arial"/>
          <w:sz w:val="24"/>
          <w:szCs w:val="24"/>
        </w:rPr>
      </w:pPr>
    </w:p>
    <w:p w14:paraId="037274DC"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Advertência;</w:t>
      </w:r>
    </w:p>
    <w:p w14:paraId="58F9D77D"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Multa de 10% (dez por cento) sobre o valor da proposta;</w:t>
      </w:r>
    </w:p>
    <w:p w14:paraId="03CCBFC3"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Suspensão temporária de participação em licitação e impedimento de contratar com a Administração, por prazo não superior a 2 (dois) anos;</w:t>
      </w:r>
    </w:p>
    <w:p w14:paraId="60E55E26"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 xml:space="preserve">Declaração de inidoneidade para licitar ou contratar com a Administração Pública enquanto perdurarem os motivos determinantes da punição.  </w:t>
      </w:r>
    </w:p>
    <w:p w14:paraId="5A59CE7D" w14:textId="77777777" w:rsidR="005535FF" w:rsidRPr="0059216F" w:rsidRDefault="005535FF" w:rsidP="000364C0">
      <w:pPr>
        <w:spacing w:line="276" w:lineRule="auto"/>
        <w:ind w:left="360"/>
        <w:jc w:val="both"/>
        <w:rPr>
          <w:rFonts w:ascii="Arial" w:hAnsi="Arial" w:cs="Arial"/>
          <w:sz w:val="24"/>
          <w:szCs w:val="24"/>
        </w:rPr>
      </w:pPr>
    </w:p>
    <w:p w14:paraId="425386D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9681855" w14:textId="77777777" w:rsidR="005535FF" w:rsidRPr="0059216F" w:rsidRDefault="005535FF" w:rsidP="000364C0">
      <w:pPr>
        <w:spacing w:line="276" w:lineRule="auto"/>
        <w:jc w:val="both"/>
        <w:rPr>
          <w:rFonts w:ascii="Arial" w:hAnsi="Arial" w:cs="Arial"/>
          <w:sz w:val="24"/>
          <w:szCs w:val="24"/>
        </w:rPr>
      </w:pPr>
    </w:p>
    <w:p w14:paraId="497A39E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710B9E77" w14:textId="77777777" w:rsidR="005535FF" w:rsidRPr="0059216F" w:rsidRDefault="005535FF" w:rsidP="000364C0">
      <w:pPr>
        <w:spacing w:line="276" w:lineRule="auto"/>
        <w:jc w:val="both"/>
        <w:rPr>
          <w:rFonts w:ascii="Arial" w:hAnsi="Arial" w:cs="Arial"/>
          <w:sz w:val="24"/>
          <w:szCs w:val="24"/>
        </w:rPr>
      </w:pPr>
    </w:p>
    <w:p w14:paraId="65CB35B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11.5 Nenhum pagamento será processado à proponente penalizada, sem que antes, este tenha pagado ou lhe seja relevada a multa imposta. </w:t>
      </w:r>
    </w:p>
    <w:p w14:paraId="3FD96CE6" w14:textId="77777777" w:rsidR="005535FF" w:rsidRPr="0059216F" w:rsidRDefault="005535FF" w:rsidP="000364C0">
      <w:pPr>
        <w:spacing w:line="276" w:lineRule="auto"/>
        <w:ind w:left="360"/>
        <w:jc w:val="both"/>
        <w:rPr>
          <w:rFonts w:ascii="Arial" w:hAnsi="Arial" w:cs="Arial"/>
          <w:sz w:val="24"/>
          <w:szCs w:val="24"/>
        </w:rPr>
      </w:pPr>
    </w:p>
    <w:p w14:paraId="13339A36" w14:textId="77777777" w:rsidR="005535FF" w:rsidRPr="0059216F" w:rsidRDefault="005535FF" w:rsidP="000364C0">
      <w:pPr>
        <w:spacing w:line="276" w:lineRule="auto"/>
        <w:ind w:left="360"/>
        <w:jc w:val="center"/>
        <w:rPr>
          <w:rFonts w:ascii="Arial" w:hAnsi="Arial" w:cs="Arial"/>
          <w:b/>
          <w:bCs/>
          <w:sz w:val="24"/>
          <w:szCs w:val="24"/>
        </w:rPr>
      </w:pPr>
      <w:r w:rsidRPr="0059216F">
        <w:rPr>
          <w:rFonts w:ascii="Arial" w:hAnsi="Arial" w:cs="Arial"/>
          <w:b/>
          <w:bCs/>
          <w:sz w:val="24"/>
          <w:szCs w:val="24"/>
        </w:rPr>
        <w:t>12- DOS RECURSOS FINANCEIROS E DOTAÇÃO ORÇAMENTÁRIA</w:t>
      </w:r>
    </w:p>
    <w:p w14:paraId="3DAFB740" w14:textId="77777777" w:rsidR="005535FF" w:rsidRPr="0059216F" w:rsidRDefault="005535FF" w:rsidP="000364C0">
      <w:pPr>
        <w:spacing w:line="276" w:lineRule="auto"/>
        <w:ind w:left="360"/>
        <w:jc w:val="center"/>
        <w:rPr>
          <w:rFonts w:ascii="Arial" w:hAnsi="Arial" w:cs="Arial"/>
          <w:b/>
          <w:bCs/>
          <w:sz w:val="24"/>
          <w:szCs w:val="24"/>
        </w:rPr>
      </w:pPr>
    </w:p>
    <w:p w14:paraId="1915DD7B" w14:textId="77777777" w:rsidR="005535FF" w:rsidRPr="0059216F" w:rsidRDefault="005535FF" w:rsidP="005955E0">
      <w:pPr>
        <w:spacing w:line="276" w:lineRule="auto"/>
        <w:jc w:val="both"/>
        <w:rPr>
          <w:rFonts w:ascii="Arial" w:hAnsi="Arial" w:cs="Arial"/>
          <w:sz w:val="24"/>
          <w:szCs w:val="24"/>
        </w:rPr>
      </w:pPr>
      <w:r w:rsidRPr="0059216F">
        <w:rPr>
          <w:rFonts w:ascii="Arial" w:hAnsi="Arial" w:cs="Arial"/>
          <w:sz w:val="24"/>
          <w:szCs w:val="24"/>
        </w:rPr>
        <w:t>As despesas decorrentes do presente Processo Licitatório correrão à conta do Orçamento Municipal para o exercício de 202</w:t>
      </w:r>
      <w:r w:rsidR="005955E0" w:rsidRPr="0059216F">
        <w:rPr>
          <w:rFonts w:ascii="Arial" w:hAnsi="Arial" w:cs="Arial"/>
          <w:sz w:val="24"/>
          <w:szCs w:val="24"/>
        </w:rPr>
        <w:t>3</w:t>
      </w:r>
      <w:r w:rsidRPr="0059216F">
        <w:rPr>
          <w:rFonts w:ascii="Arial" w:hAnsi="Arial" w:cs="Arial"/>
          <w:sz w:val="24"/>
          <w:szCs w:val="24"/>
        </w:rPr>
        <w:t>.</w:t>
      </w:r>
    </w:p>
    <w:p w14:paraId="76DE793E" w14:textId="77777777" w:rsidR="005535FF" w:rsidRPr="0059216F" w:rsidRDefault="005535FF" w:rsidP="000364C0">
      <w:pPr>
        <w:spacing w:line="276" w:lineRule="auto"/>
        <w:jc w:val="both"/>
        <w:rPr>
          <w:rFonts w:ascii="Arial" w:hAnsi="Arial" w:cs="Arial"/>
          <w:sz w:val="24"/>
          <w:szCs w:val="24"/>
        </w:rPr>
      </w:pPr>
    </w:p>
    <w:p w14:paraId="4FDE3D41" w14:textId="77777777" w:rsidR="005535FF" w:rsidRPr="0059216F" w:rsidRDefault="005535FF" w:rsidP="000364C0">
      <w:pPr>
        <w:spacing w:line="276" w:lineRule="auto"/>
        <w:jc w:val="both"/>
        <w:rPr>
          <w:rFonts w:ascii="Arial" w:hAnsi="Arial" w:cs="Arial"/>
          <w:sz w:val="24"/>
          <w:szCs w:val="24"/>
        </w:rPr>
      </w:pPr>
    </w:p>
    <w:p w14:paraId="1BE0B8AA"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13 –DA CONTRATAÇÃO;</w:t>
      </w:r>
    </w:p>
    <w:p w14:paraId="17190144" w14:textId="77777777" w:rsidR="005535FF" w:rsidRPr="0059216F" w:rsidRDefault="005535FF" w:rsidP="000364C0">
      <w:pPr>
        <w:spacing w:line="276" w:lineRule="auto"/>
        <w:jc w:val="center"/>
        <w:rPr>
          <w:rFonts w:ascii="Arial" w:hAnsi="Arial" w:cs="Arial"/>
          <w:b/>
          <w:bCs/>
          <w:sz w:val="24"/>
          <w:szCs w:val="24"/>
        </w:rPr>
      </w:pPr>
    </w:p>
    <w:p w14:paraId="35524753"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13.1 A empresa se obriga a manter a habilitação durante todo o contrato sendo requisito para assinatura do contrato.</w:t>
      </w:r>
    </w:p>
    <w:p w14:paraId="308708C8" w14:textId="77777777" w:rsidR="005535FF" w:rsidRPr="0059216F" w:rsidRDefault="005535FF" w:rsidP="000364C0">
      <w:pPr>
        <w:spacing w:line="276" w:lineRule="auto"/>
        <w:jc w:val="both"/>
        <w:rPr>
          <w:rFonts w:ascii="Arial" w:hAnsi="Arial" w:cs="Arial"/>
          <w:bCs/>
          <w:sz w:val="24"/>
          <w:szCs w:val="24"/>
        </w:rPr>
      </w:pPr>
    </w:p>
    <w:p w14:paraId="47689B06"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59216F">
        <w:rPr>
          <w:rFonts w:ascii="Arial" w:hAnsi="Arial" w:cs="Arial"/>
          <w:bCs/>
          <w:i/>
          <w:sz w:val="24"/>
          <w:szCs w:val="24"/>
        </w:rPr>
        <w:t>ca</w:t>
      </w:r>
      <w:r w:rsidR="008A410C" w:rsidRPr="0059216F">
        <w:rPr>
          <w:rFonts w:ascii="Arial" w:hAnsi="Arial" w:cs="Arial"/>
          <w:bCs/>
          <w:i/>
          <w:sz w:val="24"/>
          <w:szCs w:val="24"/>
        </w:rPr>
        <w:t>pt</w:t>
      </w:r>
      <w:r w:rsidR="00757764" w:rsidRPr="0059216F">
        <w:rPr>
          <w:rFonts w:ascii="Arial" w:hAnsi="Arial" w:cs="Arial"/>
          <w:bCs/>
          <w:i/>
          <w:sz w:val="24"/>
          <w:szCs w:val="24"/>
        </w:rPr>
        <w:t>u</w:t>
      </w:r>
      <w:proofErr w:type="spellEnd"/>
      <w:r w:rsidRPr="0059216F">
        <w:rPr>
          <w:rFonts w:ascii="Arial" w:hAnsi="Arial" w:cs="Arial"/>
          <w:bCs/>
          <w:i/>
          <w:sz w:val="24"/>
          <w:szCs w:val="24"/>
        </w:rPr>
        <w:t xml:space="preserve"> </w:t>
      </w:r>
      <w:r w:rsidRPr="0059216F">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13102221" w14:textId="77777777" w:rsidR="005535FF" w:rsidRPr="0059216F" w:rsidRDefault="005535FF" w:rsidP="000364C0">
      <w:pPr>
        <w:spacing w:line="276" w:lineRule="auto"/>
        <w:jc w:val="both"/>
        <w:rPr>
          <w:rFonts w:ascii="Arial" w:hAnsi="Arial" w:cs="Arial"/>
          <w:bCs/>
          <w:sz w:val="24"/>
          <w:szCs w:val="24"/>
        </w:rPr>
      </w:pPr>
    </w:p>
    <w:p w14:paraId="6CFA0382"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13.3 A contratação será celebrada após a data da assinatura até 31 de dezembro de 202</w:t>
      </w:r>
      <w:r w:rsidR="005955E0" w:rsidRPr="0059216F">
        <w:rPr>
          <w:rFonts w:ascii="Arial" w:hAnsi="Arial" w:cs="Arial"/>
          <w:bCs/>
          <w:sz w:val="24"/>
          <w:szCs w:val="24"/>
        </w:rPr>
        <w:t>3</w:t>
      </w:r>
      <w:r w:rsidRPr="0059216F">
        <w:rPr>
          <w:rFonts w:ascii="Arial" w:hAnsi="Arial" w:cs="Arial"/>
          <w:bCs/>
          <w:sz w:val="24"/>
          <w:szCs w:val="24"/>
        </w:rPr>
        <w:t>, para a prestação de serviço ou aquisição de produtos, elencada no certame, conforme definição no contrato.</w:t>
      </w:r>
    </w:p>
    <w:p w14:paraId="4E6582EB" w14:textId="77777777" w:rsidR="005535FF" w:rsidRPr="0059216F" w:rsidRDefault="005535FF" w:rsidP="000364C0">
      <w:pPr>
        <w:spacing w:line="276" w:lineRule="auto"/>
        <w:rPr>
          <w:rFonts w:ascii="Arial" w:hAnsi="Arial" w:cs="Arial"/>
          <w:bCs/>
          <w:sz w:val="24"/>
          <w:szCs w:val="24"/>
        </w:rPr>
      </w:pPr>
    </w:p>
    <w:p w14:paraId="275C5268"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14. DA RESPONSABILIDADE DA CONTRATADA </w:t>
      </w:r>
    </w:p>
    <w:p w14:paraId="1BD21BE0" w14:textId="77777777" w:rsidR="005535FF" w:rsidRPr="0059216F" w:rsidRDefault="005535FF" w:rsidP="000364C0">
      <w:pPr>
        <w:spacing w:line="276" w:lineRule="auto"/>
        <w:jc w:val="center"/>
        <w:rPr>
          <w:rFonts w:ascii="Arial" w:hAnsi="Arial" w:cs="Arial"/>
          <w:b/>
          <w:bCs/>
          <w:sz w:val="24"/>
          <w:szCs w:val="24"/>
        </w:rPr>
      </w:pPr>
    </w:p>
    <w:p w14:paraId="66842DC6"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59216F">
          <w:rPr>
            <w:rFonts w:ascii="Arial" w:hAnsi="Arial" w:cs="Arial"/>
            <w:bCs/>
            <w:sz w:val="24"/>
            <w:szCs w:val="24"/>
          </w:rPr>
          <w:t>14.1 A</w:t>
        </w:r>
      </w:smartTag>
      <w:r w:rsidRPr="0059216F">
        <w:rPr>
          <w:rFonts w:ascii="Arial" w:hAnsi="Arial" w:cs="Arial"/>
          <w:bCs/>
          <w:sz w:val="24"/>
          <w:szCs w:val="24"/>
        </w:rPr>
        <w:t xml:space="preserve"> CONTRATADA assumirá responsabilidade pela entrega do objeto, bem como por quaisquer danos decorrente da entrega, causada a esta Municipalidade ou à terceiros.</w:t>
      </w:r>
    </w:p>
    <w:p w14:paraId="77DCF71E" w14:textId="77777777" w:rsidR="005535FF" w:rsidRPr="0059216F" w:rsidRDefault="005535FF" w:rsidP="000364C0">
      <w:pPr>
        <w:spacing w:line="276" w:lineRule="auto"/>
        <w:jc w:val="both"/>
        <w:rPr>
          <w:rFonts w:ascii="Arial" w:hAnsi="Arial" w:cs="Arial"/>
          <w:bCs/>
          <w:sz w:val="24"/>
          <w:szCs w:val="24"/>
        </w:rPr>
      </w:pPr>
    </w:p>
    <w:p w14:paraId="73013334"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59216F">
          <w:rPr>
            <w:rFonts w:ascii="Arial" w:hAnsi="Arial" w:cs="Arial"/>
            <w:bCs/>
            <w:sz w:val="24"/>
            <w:szCs w:val="24"/>
          </w:rPr>
          <w:lastRenderedPageBreak/>
          <w:t>14.2 A</w:t>
        </w:r>
      </w:smartTag>
      <w:r w:rsidRPr="0059216F">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6462C25D" w14:textId="77777777" w:rsidR="00295CE6" w:rsidRDefault="00295CE6"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smartTag>
    </w:p>
    <w:p w14:paraId="10165518" w14:textId="1BCB615C"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14.3 A CONTRATADA assumirá integralmente a responsabilidade quanto aos encargos trabalhista e sociais decorrente da execução dos serviços. </w:t>
      </w:r>
    </w:p>
    <w:p w14:paraId="43CB2F4B" w14:textId="77777777" w:rsidR="005535FF" w:rsidRPr="0059216F" w:rsidRDefault="005535FF" w:rsidP="000364C0">
      <w:pPr>
        <w:spacing w:line="276" w:lineRule="auto"/>
        <w:jc w:val="both"/>
        <w:rPr>
          <w:rFonts w:ascii="Arial" w:hAnsi="Arial" w:cs="Arial"/>
          <w:bCs/>
          <w:sz w:val="24"/>
          <w:szCs w:val="24"/>
        </w:rPr>
      </w:pPr>
    </w:p>
    <w:p w14:paraId="64E22536"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  </w:t>
      </w:r>
    </w:p>
    <w:p w14:paraId="52BA8812"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 15. DA OBRIGAÇÃO DO MUNICIPIO </w:t>
      </w:r>
    </w:p>
    <w:p w14:paraId="5902F341" w14:textId="77777777" w:rsidR="005535FF" w:rsidRPr="0059216F" w:rsidRDefault="005535FF" w:rsidP="000364C0">
      <w:pPr>
        <w:spacing w:line="276" w:lineRule="auto"/>
        <w:jc w:val="center"/>
        <w:rPr>
          <w:rFonts w:ascii="Arial" w:hAnsi="Arial" w:cs="Arial"/>
          <w:b/>
          <w:bCs/>
          <w:sz w:val="24"/>
          <w:szCs w:val="24"/>
        </w:rPr>
      </w:pPr>
    </w:p>
    <w:p w14:paraId="613AE0D9"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15.1 O Município ficará obrigado a:</w:t>
      </w:r>
    </w:p>
    <w:p w14:paraId="2AD0D5AD" w14:textId="77777777" w:rsidR="005535FF" w:rsidRPr="0059216F" w:rsidRDefault="005535FF" w:rsidP="000364C0">
      <w:pPr>
        <w:spacing w:line="276" w:lineRule="auto"/>
        <w:jc w:val="both"/>
        <w:rPr>
          <w:rFonts w:ascii="Arial" w:hAnsi="Arial" w:cs="Arial"/>
          <w:bCs/>
          <w:sz w:val="24"/>
          <w:szCs w:val="24"/>
        </w:rPr>
      </w:pPr>
    </w:p>
    <w:p w14:paraId="28A21674"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D443A5A" w14:textId="77777777" w:rsidR="005535FF" w:rsidRPr="0059216F" w:rsidRDefault="005535FF" w:rsidP="000364C0">
      <w:pPr>
        <w:spacing w:line="276" w:lineRule="auto"/>
        <w:rPr>
          <w:rFonts w:ascii="Arial" w:hAnsi="Arial" w:cs="Arial"/>
          <w:bCs/>
          <w:sz w:val="24"/>
          <w:szCs w:val="24"/>
        </w:rPr>
      </w:pPr>
    </w:p>
    <w:p w14:paraId="6D7F8335"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b) efetuar o pagamento à Contratada, de acordo com as condições estabelecidas neste edital.</w:t>
      </w:r>
    </w:p>
    <w:p w14:paraId="4FD9737A" w14:textId="77777777" w:rsidR="005535FF" w:rsidRPr="0059216F" w:rsidRDefault="005535FF" w:rsidP="000364C0">
      <w:pPr>
        <w:spacing w:line="276" w:lineRule="auto"/>
        <w:rPr>
          <w:rFonts w:ascii="Arial" w:hAnsi="Arial" w:cs="Arial"/>
          <w:bCs/>
          <w:sz w:val="24"/>
          <w:szCs w:val="24"/>
        </w:rPr>
      </w:pPr>
    </w:p>
    <w:p w14:paraId="642FE676"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16. DA INEXECUÇÃO E RESCISÃO </w:t>
      </w:r>
    </w:p>
    <w:p w14:paraId="1CA92039" w14:textId="77777777" w:rsidR="005535FF" w:rsidRPr="0059216F" w:rsidRDefault="005535FF" w:rsidP="000364C0">
      <w:pPr>
        <w:spacing w:line="276" w:lineRule="auto"/>
        <w:jc w:val="center"/>
        <w:rPr>
          <w:rFonts w:ascii="Arial" w:hAnsi="Arial" w:cs="Arial"/>
          <w:b/>
          <w:bCs/>
          <w:sz w:val="24"/>
          <w:szCs w:val="24"/>
        </w:rPr>
      </w:pPr>
    </w:p>
    <w:p w14:paraId="1F45FF01"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5B548A1A" w14:textId="77777777" w:rsidR="005535FF" w:rsidRPr="0059216F" w:rsidRDefault="005535FF" w:rsidP="000364C0">
      <w:pPr>
        <w:spacing w:line="276" w:lineRule="auto"/>
        <w:jc w:val="both"/>
        <w:rPr>
          <w:rFonts w:ascii="Arial" w:hAnsi="Arial" w:cs="Arial"/>
          <w:bCs/>
          <w:sz w:val="24"/>
          <w:szCs w:val="24"/>
        </w:rPr>
      </w:pPr>
    </w:p>
    <w:p w14:paraId="5542DEE3"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16.2 O Contrato também poderá ser rescindido em conformidade com o disposto no </w:t>
      </w:r>
      <w:r w:rsidR="008A410C" w:rsidRPr="0059216F">
        <w:rPr>
          <w:rFonts w:ascii="Arial" w:hAnsi="Arial" w:cs="Arial"/>
          <w:bCs/>
          <w:sz w:val="24"/>
          <w:szCs w:val="24"/>
        </w:rPr>
        <w:t>art.</w:t>
      </w:r>
      <w:r w:rsidRPr="0059216F">
        <w:rPr>
          <w:rFonts w:ascii="Arial" w:hAnsi="Arial" w:cs="Arial"/>
          <w:bCs/>
          <w:sz w:val="24"/>
          <w:szCs w:val="24"/>
        </w:rPr>
        <w:t xml:space="preserve"> 137</w:t>
      </w:r>
      <w:r w:rsidR="008A410C" w:rsidRPr="0059216F">
        <w:rPr>
          <w:rFonts w:ascii="Arial" w:hAnsi="Arial" w:cs="Arial"/>
          <w:bCs/>
          <w:sz w:val="24"/>
          <w:szCs w:val="24"/>
        </w:rPr>
        <w:t xml:space="preserve"> </w:t>
      </w:r>
      <w:r w:rsidRPr="0059216F">
        <w:rPr>
          <w:rFonts w:ascii="Arial" w:hAnsi="Arial" w:cs="Arial"/>
          <w:bCs/>
          <w:sz w:val="24"/>
          <w:szCs w:val="24"/>
        </w:rPr>
        <w:t>e ss., da Lei n 14.133/2021.</w:t>
      </w:r>
    </w:p>
    <w:p w14:paraId="016D8355"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 xml:space="preserve"> </w:t>
      </w:r>
    </w:p>
    <w:p w14:paraId="615417B0" w14:textId="77777777" w:rsidR="005535FF" w:rsidRPr="0059216F" w:rsidRDefault="005535FF" w:rsidP="000364C0">
      <w:pPr>
        <w:spacing w:line="276" w:lineRule="auto"/>
        <w:rPr>
          <w:rFonts w:ascii="Arial" w:hAnsi="Arial" w:cs="Arial"/>
          <w:bCs/>
          <w:sz w:val="24"/>
          <w:szCs w:val="24"/>
        </w:rPr>
      </w:pPr>
    </w:p>
    <w:p w14:paraId="721DA389" w14:textId="77777777" w:rsidR="005535FF" w:rsidRPr="0059216F" w:rsidRDefault="005535FF" w:rsidP="000364C0">
      <w:pPr>
        <w:spacing w:line="276" w:lineRule="auto"/>
        <w:jc w:val="center"/>
        <w:rPr>
          <w:rFonts w:ascii="Arial" w:hAnsi="Arial" w:cs="Arial"/>
          <w:sz w:val="24"/>
          <w:szCs w:val="24"/>
        </w:rPr>
      </w:pPr>
      <w:r w:rsidRPr="0059216F">
        <w:rPr>
          <w:rFonts w:ascii="Arial" w:hAnsi="Arial" w:cs="Arial"/>
          <w:b/>
          <w:bCs/>
          <w:sz w:val="24"/>
          <w:szCs w:val="24"/>
        </w:rPr>
        <w:t>17. DA FORMA DE ENTREGA DO OBJETO</w:t>
      </w:r>
    </w:p>
    <w:p w14:paraId="7617B9F3" w14:textId="77777777" w:rsidR="005535FF" w:rsidRPr="0059216F" w:rsidRDefault="005535FF" w:rsidP="000364C0">
      <w:pPr>
        <w:spacing w:line="276" w:lineRule="auto"/>
        <w:jc w:val="both"/>
        <w:rPr>
          <w:rFonts w:ascii="Arial" w:hAnsi="Arial" w:cs="Arial"/>
          <w:sz w:val="24"/>
          <w:szCs w:val="24"/>
        </w:rPr>
      </w:pPr>
    </w:p>
    <w:p w14:paraId="074590CC" w14:textId="689172CA" w:rsidR="005535FF" w:rsidRPr="0059216F" w:rsidRDefault="008A410C" w:rsidP="008A410C">
      <w:pPr>
        <w:spacing w:line="276" w:lineRule="auto"/>
        <w:jc w:val="both"/>
        <w:rPr>
          <w:rFonts w:ascii="Arial" w:hAnsi="Arial" w:cs="Arial"/>
          <w:sz w:val="24"/>
          <w:szCs w:val="24"/>
        </w:rPr>
      </w:pPr>
      <w:r w:rsidRPr="0059216F">
        <w:rPr>
          <w:rFonts w:ascii="Arial" w:hAnsi="Arial" w:cs="Arial"/>
          <w:sz w:val="24"/>
          <w:szCs w:val="24"/>
        </w:rPr>
        <w:t xml:space="preserve">17.1 </w:t>
      </w:r>
      <w:r w:rsidR="005535FF" w:rsidRPr="0059216F">
        <w:rPr>
          <w:rFonts w:ascii="Arial" w:hAnsi="Arial" w:cs="Arial"/>
          <w:sz w:val="24"/>
          <w:szCs w:val="24"/>
        </w:rPr>
        <w:t xml:space="preserve">Os </w:t>
      </w:r>
      <w:r w:rsidR="00EC7C7D" w:rsidRPr="0059216F">
        <w:rPr>
          <w:rFonts w:ascii="Arial" w:hAnsi="Arial" w:cs="Arial"/>
          <w:sz w:val="24"/>
          <w:szCs w:val="24"/>
        </w:rPr>
        <w:t>serviços</w:t>
      </w:r>
      <w:r w:rsidR="005535FF" w:rsidRPr="0059216F">
        <w:rPr>
          <w:rFonts w:ascii="Arial" w:hAnsi="Arial" w:cs="Arial"/>
          <w:sz w:val="24"/>
          <w:szCs w:val="24"/>
        </w:rPr>
        <w:t xml:space="preserve"> licitados serão entregues a licitante pelo valor aprovado no processo, sendo proibida a cobrança de qualquer outra despesa que venha a </w:t>
      </w:r>
      <w:r w:rsidR="005535FF" w:rsidRPr="0059216F">
        <w:rPr>
          <w:rFonts w:ascii="Arial" w:hAnsi="Arial" w:cs="Arial"/>
          <w:sz w:val="24"/>
          <w:szCs w:val="24"/>
        </w:rPr>
        <w:lastRenderedPageBreak/>
        <w:t xml:space="preserve">interferir no valor licitado e aprovado, no prazo </w:t>
      </w:r>
      <w:r w:rsidR="00FE4091" w:rsidRPr="0059216F">
        <w:rPr>
          <w:rFonts w:ascii="Arial" w:hAnsi="Arial" w:cs="Arial"/>
          <w:sz w:val="24"/>
          <w:szCs w:val="24"/>
        </w:rPr>
        <w:t>de 160 (cento e sessenta</w:t>
      </w:r>
      <w:r w:rsidR="005A6529" w:rsidRPr="0059216F">
        <w:rPr>
          <w:rFonts w:ascii="Arial" w:hAnsi="Arial" w:cs="Arial"/>
          <w:sz w:val="24"/>
          <w:szCs w:val="24"/>
        </w:rPr>
        <w:t>)</w:t>
      </w:r>
      <w:r w:rsidR="00FE4091" w:rsidRPr="0059216F">
        <w:rPr>
          <w:rFonts w:ascii="Arial" w:hAnsi="Arial" w:cs="Arial"/>
          <w:sz w:val="24"/>
          <w:szCs w:val="24"/>
        </w:rPr>
        <w:t xml:space="preserve"> dias, </w:t>
      </w:r>
      <w:r w:rsidR="005535FF" w:rsidRPr="0059216F">
        <w:rPr>
          <w:rFonts w:ascii="Arial" w:hAnsi="Arial" w:cs="Arial"/>
          <w:sz w:val="24"/>
          <w:szCs w:val="24"/>
        </w:rPr>
        <w:t xml:space="preserve"> da data </w:t>
      </w:r>
      <w:r w:rsidR="00FE4091" w:rsidRPr="0059216F">
        <w:rPr>
          <w:rFonts w:ascii="Arial" w:hAnsi="Arial" w:cs="Arial"/>
          <w:sz w:val="24"/>
          <w:szCs w:val="24"/>
        </w:rPr>
        <w:t xml:space="preserve">da assinatura do contrato. </w:t>
      </w:r>
    </w:p>
    <w:p w14:paraId="2CB854FB" w14:textId="77777777" w:rsidR="00EC7C7D" w:rsidRPr="0059216F" w:rsidRDefault="00EC7C7D" w:rsidP="008A410C">
      <w:pPr>
        <w:spacing w:line="276" w:lineRule="auto"/>
        <w:jc w:val="both"/>
        <w:rPr>
          <w:rFonts w:ascii="Arial" w:hAnsi="Arial" w:cs="Arial"/>
          <w:sz w:val="24"/>
          <w:szCs w:val="24"/>
        </w:rPr>
      </w:pPr>
    </w:p>
    <w:p w14:paraId="4A97A75D" w14:textId="3A02E285" w:rsidR="00EC7C7D" w:rsidRPr="0059216F" w:rsidRDefault="00EC7C7D" w:rsidP="009B3398">
      <w:pPr>
        <w:spacing w:line="276" w:lineRule="auto"/>
        <w:jc w:val="both"/>
        <w:rPr>
          <w:rFonts w:ascii="Arial" w:hAnsi="Arial" w:cs="Arial"/>
          <w:b/>
          <w:bCs/>
          <w:sz w:val="24"/>
          <w:szCs w:val="24"/>
        </w:rPr>
      </w:pPr>
      <w:r w:rsidRPr="0059216F">
        <w:rPr>
          <w:rFonts w:ascii="Arial" w:hAnsi="Arial" w:cs="Arial"/>
          <w:b/>
          <w:bCs/>
          <w:sz w:val="24"/>
          <w:szCs w:val="24"/>
        </w:rPr>
        <w:t>17.2 D</w:t>
      </w:r>
      <w:r w:rsidR="009B3398" w:rsidRPr="0059216F">
        <w:rPr>
          <w:rFonts w:ascii="Arial" w:hAnsi="Arial" w:cs="Arial"/>
          <w:b/>
          <w:bCs/>
          <w:sz w:val="24"/>
          <w:szCs w:val="24"/>
        </w:rPr>
        <w:t>a medição dos serviços:</w:t>
      </w:r>
    </w:p>
    <w:p w14:paraId="1D4A9B68" w14:textId="77777777" w:rsidR="009B3398" w:rsidRPr="0059216F" w:rsidRDefault="009B3398" w:rsidP="009B3398">
      <w:pPr>
        <w:spacing w:line="276" w:lineRule="auto"/>
        <w:jc w:val="both"/>
        <w:rPr>
          <w:rFonts w:ascii="Arial" w:hAnsi="Arial" w:cs="Arial"/>
          <w:b/>
          <w:bCs/>
          <w:sz w:val="24"/>
          <w:szCs w:val="24"/>
        </w:rPr>
      </w:pPr>
    </w:p>
    <w:p w14:paraId="4AA4BAE6" w14:textId="72584206" w:rsidR="00EC7C7D" w:rsidRPr="0059216F" w:rsidRDefault="00EC7C7D" w:rsidP="009B3398">
      <w:pPr>
        <w:spacing w:line="276" w:lineRule="auto"/>
        <w:jc w:val="both"/>
        <w:rPr>
          <w:rFonts w:ascii="Arial" w:hAnsi="Arial" w:cs="Arial"/>
          <w:sz w:val="24"/>
          <w:szCs w:val="24"/>
        </w:rPr>
      </w:pPr>
      <w:r w:rsidRPr="0059216F">
        <w:rPr>
          <w:rFonts w:ascii="Arial" w:hAnsi="Arial" w:cs="Arial"/>
          <w:sz w:val="24"/>
          <w:szCs w:val="24"/>
        </w:rPr>
        <w:t>17.2.1 - Os serviços efetivamente executados pela licitante serão medidos de acordo com a Planilha Orçamentária constante no ANEXO VI deste edital, e nos prazos determinados no Cronograma Físico Financeiro, lançados em Relatórios de Medição que depois de conferidos, serão assinados pelo responsável pela fiscalização da obra.</w:t>
      </w:r>
    </w:p>
    <w:p w14:paraId="530282CC" w14:textId="77777777" w:rsidR="00EC7C7D" w:rsidRPr="0059216F" w:rsidRDefault="00EC7C7D" w:rsidP="009B3398">
      <w:pPr>
        <w:spacing w:line="276" w:lineRule="auto"/>
        <w:jc w:val="both"/>
        <w:rPr>
          <w:rFonts w:ascii="Arial" w:hAnsi="Arial" w:cs="Arial"/>
          <w:sz w:val="24"/>
          <w:szCs w:val="24"/>
        </w:rPr>
      </w:pPr>
    </w:p>
    <w:p w14:paraId="73F7C720" w14:textId="242C4FEA" w:rsidR="00EC7C7D" w:rsidRPr="0059216F" w:rsidRDefault="00EC7C7D" w:rsidP="009B3398">
      <w:pPr>
        <w:spacing w:line="276" w:lineRule="auto"/>
        <w:jc w:val="both"/>
        <w:rPr>
          <w:rFonts w:ascii="Arial" w:hAnsi="Arial" w:cs="Arial"/>
          <w:sz w:val="24"/>
          <w:szCs w:val="24"/>
        </w:rPr>
      </w:pPr>
      <w:r w:rsidRPr="0059216F">
        <w:rPr>
          <w:rFonts w:ascii="Arial" w:hAnsi="Arial" w:cs="Arial"/>
          <w:sz w:val="24"/>
          <w:szCs w:val="24"/>
        </w:rPr>
        <w:t>17.2.2 - Os quantitativos de serviços efetivamente executados pela licitante contratada serão medidos mensalmente, lançados no Boletim de Medição, que depois de conferidos, serão assinados pelo responsável pela fiscalização da obra.</w:t>
      </w:r>
    </w:p>
    <w:p w14:paraId="72075EB8" w14:textId="77777777" w:rsidR="00EC7C7D" w:rsidRPr="0059216F" w:rsidRDefault="00EC7C7D" w:rsidP="009B3398">
      <w:pPr>
        <w:spacing w:line="276" w:lineRule="auto"/>
        <w:jc w:val="both"/>
        <w:rPr>
          <w:rFonts w:ascii="Arial" w:hAnsi="Arial" w:cs="Arial"/>
          <w:sz w:val="24"/>
          <w:szCs w:val="24"/>
        </w:rPr>
      </w:pPr>
    </w:p>
    <w:p w14:paraId="12D09CC8" w14:textId="77777777" w:rsidR="005535FF" w:rsidRPr="0059216F" w:rsidRDefault="005535FF" w:rsidP="000364C0">
      <w:pPr>
        <w:pStyle w:val="Ttulo1"/>
        <w:spacing w:line="276" w:lineRule="auto"/>
        <w:rPr>
          <w:rFonts w:ascii="Arial" w:hAnsi="Arial" w:cs="Arial"/>
          <w:szCs w:val="24"/>
        </w:rPr>
      </w:pPr>
    </w:p>
    <w:p w14:paraId="681B60BF" w14:textId="4AC1DEBF" w:rsidR="005535FF" w:rsidRPr="0059216F" w:rsidRDefault="005535FF" w:rsidP="000364C0">
      <w:pPr>
        <w:pStyle w:val="Ttulo1"/>
        <w:spacing w:line="276" w:lineRule="auto"/>
        <w:rPr>
          <w:rFonts w:ascii="Arial" w:hAnsi="Arial" w:cs="Arial"/>
          <w:szCs w:val="24"/>
        </w:rPr>
      </w:pPr>
      <w:r w:rsidRPr="0059216F">
        <w:rPr>
          <w:rFonts w:ascii="Arial" w:hAnsi="Arial" w:cs="Arial"/>
          <w:szCs w:val="24"/>
        </w:rPr>
        <w:t>18 .</w:t>
      </w:r>
      <w:r w:rsidR="00EC7C7D" w:rsidRPr="0059216F">
        <w:rPr>
          <w:rFonts w:ascii="Arial" w:hAnsi="Arial" w:cs="Arial"/>
          <w:szCs w:val="24"/>
        </w:rPr>
        <w:t xml:space="preserve"> </w:t>
      </w:r>
      <w:r w:rsidRPr="0059216F">
        <w:rPr>
          <w:rFonts w:ascii="Arial" w:hAnsi="Arial" w:cs="Arial"/>
          <w:szCs w:val="24"/>
        </w:rPr>
        <w:t>DA FORMA DE PAGAMENTO E DO REAJUSTE</w:t>
      </w:r>
    </w:p>
    <w:p w14:paraId="7D5B7326" w14:textId="77777777" w:rsidR="005535FF" w:rsidRPr="0059216F" w:rsidRDefault="005535FF" w:rsidP="000364C0">
      <w:pPr>
        <w:spacing w:line="276" w:lineRule="auto"/>
        <w:jc w:val="both"/>
        <w:rPr>
          <w:rFonts w:ascii="Arial" w:hAnsi="Arial" w:cs="Arial"/>
          <w:sz w:val="24"/>
          <w:szCs w:val="24"/>
        </w:rPr>
      </w:pPr>
    </w:p>
    <w:p w14:paraId="385D6AFF" w14:textId="6A3A5B6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18.1 O pagamento do objeto deste Pregão Presencial será efetuado no prazo de até 30 dias após a entrega dos </w:t>
      </w:r>
      <w:r w:rsidR="00EC7C7D" w:rsidRPr="0059216F">
        <w:rPr>
          <w:rFonts w:ascii="Arial" w:hAnsi="Arial" w:cs="Arial"/>
          <w:sz w:val="24"/>
          <w:szCs w:val="24"/>
        </w:rPr>
        <w:t xml:space="preserve">Relatórios de Medição, </w:t>
      </w:r>
      <w:r w:rsidRPr="0059216F">
        <w:rPr>
          <w:rFonts w:ascii="Arial" w:hAnsi="Arial" w:cs="Arial"/>
          <w:sz w:val="24"/>
          <w:szCs w:val="24"/>
        </w:rPr>
        <w:t xml:space="preserve">com o atestado de recebimento por funcionário capacitado e com as Notas Fiscais devidamente processadas junto </w:t>
      </w:r>
      <w:r w:rsidR="005A6529" w:rsidRPr="0059216F">
        <w:rPr>
          <w:rFonts w:ascii="Arial" w:hAnsi="Arial" w:cs="Arial"/>
          <w:sz w:val="24"/>
          <w:szCs w:val="24"/>
        </w:rPr>
        <w:t>à</w:t>
      </w:r>
      <w:r w:rsidRPr="0059216F">
        <w:rPr>
          <w:rFonts w:ascii="Arial" w:hAnsi="Arial" w:cs="Arial"/>
          <w:sz w:val="24"/>
          <w:szCs w:val="24"/>
        </w:rPr>
        <w:t xml:space="preserve"> Contadoria Municipal.</w:t>
      </w:r>
    </w:p>
    <w:p w14:paraId="33D919D3" w14:textId="77777777" w:rsidR="00EC7C7D" w:rsidRPr="0059216F" w:rsidRDefault="00EC7C7D" w:rsidP="000364C0">
      <w:pPr>
        <w:spacing w:line="276" w:lineRule="auto"/>
        <w:jc w:val="both"/>
        <w:rPr>
          <w:rFonts w:ascii="Arial" w:hAnsi="Arial" w:cs="Arial"/>
          <w:sz w:val="24"/>
          <w:szCs w:val="24"/>
        </w:rPr>
      </w:pPr>
    </w:p>
    <w:p w14:paraId="388AE63D" w14:textId="20898F8A" w:rsidR="00EC7C7D" w:rsidRPr="0059216F" w:rsidRDefault="00EC7C7D" w:rsidP="000364C0">
      <w:pPr>
        <w:spacing w:line="276" w:lineRule="auto"/>
        <w:jc w:val="both"/>
        <w:rPr>
          <w:rFonts w:ascii="Arial" w:hAnsi="Arial" w:cs="Arial"/>
          <w:sz w:val="24"/>
          <w:szCs w:val="24"/>
        </w:rPr>
      </w:pPr>
      <w:r w:rsidRPr="0059216F">
        <w:rPr>
          <w:rFonts w:ascii="Arial" w:hAnsi="Arial" w:cs="Arial"/>
          <w:sz w:val="24"/>
          <w:szCs w:val="24"/>
        </w:rPr>
        <w:t>18.1.1 - Com base em valores apurados através das medições dos serviços efetivamente executados no período, independentemente do cronograma físico financeiro apresentado, e com base nos preços constantes do contrato e devidamente certificados.</w:t>
      </w:r>
    </w:p>
    <w:p w14:paraId="16B27D2B" w14:textId="77777777" w:rsidR="00EC7C7D" w:rsidRPr="0059216F" w:rsidRDefault="00EC7C7D" w:rsidP="000364C0">
      <w:pPr>
        <w:spacing w:line="276" w:lineRule="auto"/>
        <w:jc w:val="both"/>
        <w:rPr>
          <w:rFonts w:ascii="Arial" w:hAnsi="Arial" w:cs="Arial"/>
          <w:sz w:val="24"/>
          <w:szCs w:val="24"/>
        </w:rPr>
      </w:pPr>
    </w:p>
    <w:p w14:paraId="3D5E9CCB" w14:textId="77777777" w:rsidR="00EC7C7D" w:rsidRPr="0059216F" w:rsidRDefault="00EC7C7D" w:rsidP="00EC7C7D">
      <w:pPr>
        <w:spacing w:line="360" w:lineRule="auto"/>
        <w:jc w:val="both"/>
        <w:rPr>
          <w:rFonts w:ascii="Arial" w:hAnsi="Arial" w:cs="Arial"/>
          <w:sz w:val="24"/>
          <w:szCs w:val="24"/>
        </w:rPr>
      </w:pPr>
      <w:r w:rsidRPr="0059216F">
        <w:rPr>
          <w:rFonts w:ascii="Arial" w:hAnsi="Arial" w:cs="Arial"/>
          <w:sz w:val="24"/>
          <w:szCs w:val="24"/>
        </w:rPr>
        <w:t>18.1.2- Não haverá, em hipótese alguma, PAGAMENTO ANTECIPADO.</w:t>
      </w:r>
    </w:p>
    <w:p w14:paraId="5E0E7EAB" w14:textId="77777777" w:rsidR="003D65B5" w:rsidRPr="0059216F" w:rsidRDefault="003D65B5" w:rsidP="00EC7C7D">
      <w:pPr>
        <w:spacing w:line="360" w:lineRule="auto"/>
        <w:jc w:val="both"/>
        <w:rPr>
          <w:rFonts w:ascii="Arial" w:hAnsi="Arial" w:cs="Arial"/>
          <w:sz w:val="24"/>
          <w:szCs w:val="24"/>
        </w:rPr>
      </w:pPr>
    </w:p>
    <w:p w14:paraId="0A0EEF6E" w14:textId="25FC37F3" w:rsidR="003D65B5" w:rsidRPr="0059216F" w:rsidRDefault="003D65B5" w:rsidP="003D65B5">
      <w:pPr>
        <w:spacing w:line="360" w:lineRule="auto"/>
        <w:jc w:val="both"/>
        <w:rPr>
          <w:rFonts w:ascii="Arial" w:hAnsi="Arial" w:cs="Arial"/>
          <w:sz w:val="24"/>
          <w:szCs w:val="24"/>
        </w:rPr>
      </w:pPr>
      <w:r w:rsidRPr="0059216F">
        <w:rPr>
          <w:rFonts w:ascii="Arial" w:hAnsi="Arial" w:cs="Arial"/>
          <w:sz w:val="24"/>
          <w:szCs w:val="24"/>
        </w:rPr>
        <w:t>18.1.3 - A NOTA FISCAL deverá indicar as seguintes informações:</w:t>
      </w:r>
    </w:p>
    <w:p w14:paraId="7A040FD8" w14:textId="57FB20FE"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Número do EMPENHO correspondente;</w:t>
      </w:r>
    </w:p>
    <w:p w14:paraId="08E0DD37" w14:textId="2FA85BB7"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 xml:space="preserve">Número do Contrato; </w:t>
      </w:r>
    </w:p>
    <w:p w14:paraId="2E608CED" w14:textId="439B1603" w:rsidR="003D65B5" w:rsidRPr="0059216F" w:rsidRDefault="003D65B5" w:rsidP="003D65B5">
      <w:pPr>
        <w:pStyle w:val="PargrafodaLista"/>
        <w:numPr>
          <w:ilvl w:val="0"/>
          <w:numId w:val="8"/>
        </w:numPr>
        <w:spacing w:line="360" w:lineRule="auto"/>
        <w:jc w:val="both"/>
        <w:rPr>
          <w:rFonts w:ascii="Arial" w:hAnsi="Arial" w:cs="Arial"/>
          <w:sz w:val="24"/>
          <w:szCs w:val="24"/>
        </w:rPr>
      </w:pPr>
      <w:proofErr w:type="spellStart"/>
      <w:r w:rsidRPr="0059216F">
        <w:rPr>
          <w:rFonts w:ascii="Arial" w:hAnsi="Arial" w:cs="Arial"/>
          <w:sz w:val="24"/>
          <w:szCs w:val="24"/>
        </w:rPr>
        <w:t>Numero</w:t>
      </w:r>
      <w:proofErr w:type="spellEnd"/>
      <w:r w:rsidRPr="0059216F">
        <w:rPr>
          <w:rFonts w:ascii="Arial" w:hAnsi="Arial" w:cs="Arial"/>
          <w:sz w:val="24"/>
          <w:szCs w:val="24"/>
        </w:rPr>
        <w:t xml:space="preserve"> do convênio </w:t>
      </w:r>
    </w:p>
    <w:p w14:paraId="6AD7BBF4" w14:textId="6693FAC6"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Conter a indicação do banco, agência e conta bancária da empresa contratada.</w:t>
      </w:r>
    </w:p>
    <w:p w14:paraId="72DE8B94" w14:textId="77777777" w:rsidR="005955E0" w:rsidRPr="0059216F" w:rsidRDefault="005955E0" w:rsidP="005955E0">
      <w:pPr>
        <w:spacing w:line="276" w:lineRule="auto"/>
        <w:jc w:val="both"/>
        <w:rPr>
          <w:rFonts w:ascii="Arial" w:hAnsi="Arial" w:cs="Arial"/>
          <w:sz w:val="24"/>
          <w:szCs w:val="24"/>
        </w:rPr>
      </w:pPr>
    </w:p>
    <w:p w14:paraId="5E9DAFE3" w14:textId="77777777" w:rsidR="005955E0" w:rsidRPr="0059216F" w:rsidRDefault="005955E0" w:rsidP="005955E0">
      <w:pPr>
        <w:spacing w:line="276" w:lineRule="auto"/>
        <w:jc w:val="both"/>
        <w:rPr>
          <w:rFonts w:ascii="Arial" w:hAnsi="Arial" w:cs="Arial"/>
          <w:sz w:val="24"/>
          <w:szCs w:val="24"/>
        </w:rPr>
      </w:pPr>
      <w:r w:rsidRPr="0059216F">
        <w:rPr>
          <w:rFonts w:ascii="Arial" w:hAnsi="Arial" w:cs="Arial"/>
          <w:sz w:val="24"/>
          <w:szCs w:val="24"/>
        </w:rPr>
        <w:t>18.2 A empresa vencedora do Certame, que não tenha conta junto ao Banco do Brasil, ficará responsável pelo pagamento das tarifas bancarias relacionadas as transferências para outras instituições.</w:t>
      </w:r>
    </w:p>
    <w:p w14:paraId="627192DF" w14:textId="77777777" w:rsidR="005955E0" w:rsidRPr="0059216F" w:rsidRDefault="005955E0" w:rsidP="000364C0">
      <w:pPr>
        <w:spacing w:line="276" w:lineRule="auto"/>
        <w:jc w:val="both"/>
        <w:rPr>
          <w:rFonts w:ascii="Arial" w:hAnsi="Arial" w:cs="Arial"/>
          <w:sz w:val="24"/>
          <w:szCs w:val="24"/>
        </w:rPr>
      </w:pPr>
    </w:p>
    <w:p w14:paraId="3A1C5512" w14:textId="77777777" w:rsidR="005535FF" w:rsidRPr="0059216F" w:rsidRDefault="005535FF" w:rsidP="000364C0">
      <w:pPr>
        <w:spacing w:line="276" w:lineRule="auto"/>
        <w:jc w:val="both"/>
        <w:rPr>
          <w:rFonts w:ascii="Arial" w:hAnsi="Arial" w:cs="Arial"/>
          <w:sz w:val="24"/>
          <w:szCs w:val="24"/>
        </w:rPr>
      </w:pPr>
    </w:p>
    <w:p w14:paraId="6BF86821"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19. DAS DISPOSIÇÕES GERAIS</w:t>
      </w:r>
    </w:p>
    <w:p w14:paraId="33BFBCF7" w14:textId="77777777" w:rsidR="005535FF" w:rsidRPr="0059216F" w:rsidRDefault="005535FF" w:rsidP="000364C0">
      <w:pPr>
        <w:spacing w:line="276" w:lineRule="auto"/>
        <w:rPr>
          <w:rFonts w:ascii="Arial" w:hAnsi="Arial" w:cs="Arial"/>
          <w:sz w:val="24"/>
          <w:szCs w:val="24"/>
        </w:rPr>
      </w:pPr>
    </w:p>
    <w:p w14:paraId="5DC116B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5390384D" w14:textId="77777777" w:rsidR="005535FF" w:rsidRPr="0059216F" w:rsidRDefault="005535FF" w:rsidP="000364C0">
      <w:pPr>
        <w:spacing w:line="276" w:lineRule="auto"/>
        <w:jc w:val="both"/>
        <w:rPr>
          <w:rFonts w:ascii="Arial" w:hAnsi="Arial" w:cs="Arial"/>
          <w:sz w:val="24"/>
          <w:szCs w:val="24"/>
        </w:rPr>
      </w:pPr>
    </w:p>
    <w:p w14:paraId="5ECCBE0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6FA4285A" w14:textId="77777777" w:rsidR="005535FF" w:rsidRPr="0059216F" w:rsidRDefault="005535FF" w:rsidP="000364C0">
      <w:pPr>
        <w:spacing w:line="276" w:lineRule="auto"/>
        <w:jc w:val="both"/>
        <w:rPr>
          <w:rFonts w:ascii="Arial" w:hAnsi="Arial" w:cs="Arial"/>
          <w:sz w:val="24"/>
          <w:szCs w:val="24"/>
        </w:rPr>
      </w:pPr>
    </w:p>
    <w:p w14:paraId="07ACFBE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19.3 É fundamental a presença do licitante ou de seu representante, para o exercício dos direitos de ofertar lances e manifestar intenção de recorrer.</w:t>
      </w:r>
    </w:p>
    <w:p w14:paraId="1248CCD3"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DE6707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19.4 Os proponentes assumem todos os custos de preparação e apresentação de suas propostas e o Município de Timbó Grande</w:t>
      </w:r>
      <w:r w:rsidR="000F7474" w:rsidRPr="0059216F">
        <w:rPr>
          <w:rFonts w:ascii="Arial" w:hAnsi="Arial" w:cs="Arial"/>
          <w:sz w:val="24"/>
          <w:szCs w:val="24"/>
        </w:rPr>
        <w:t xml:space="preserve"> – </w:t>
      </w:r>
      <w:r w:rsidRPr="0059216F">
        <w:rPr>
          <w:rFonts w:ascii="Arial" w:hAnsi="Arial" w:cs="Arial"/>
          <w:sz w:val="24"/>
          <w:szCs w:val="24"/>
        </w:rPr>
        <w:t>SC</w:t>
      </w:r>
      <w:r w:rsidR="000F7474" w:rsidRPr="0059216F">
        <w:rPr>
          <w:rFonts w:ascii="Arial" w:hAnsi="Arial" w:cs="Arial"/>
          <w:sz w:val="24"/>
          <w:szCs w:val="24"/>
        </w:rPr>
        <w:t>,</w:t>
      </w:r>
      <w:r w:rsidRPr="0059216F">
        <w:rPr>
          <w:rFonts w:ascii="Arial" w:hAnsi="Arial" w:cs="Arial"/>
          <w:sz w:val="24"/>
          <w:szCs w:val="24"/>
        </w:rPr>
        <w:t xml:space="preserve"> não será, em nenhum caso, responsável por esses custos, independentemente da condução ou do resultado do processo licitatório.</w:t>
      </w:r>
    </w:p>
    <w:p w14:paraId="5C74D5A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935346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927E087" w14:textId="77777777" w:rsidR="005535FF" w:rsidRPr="0059216F" w:rsidRDefault="005535FF" w:rsidP="000364C0">
      <w:pPr>
        <w:autoSpaceDE w:val="0"/>
        <w:autoSpaceDN w:val="0"/>
        <w:adjustRightInd w:val="0"/>
        <w:spacing w:line="276" w:lineRule="auto"/>
        <w:rPr>
          <w:rFonts w:ascii="Arial" w:hAnsi="Arial" w:cs="Arial"/>
          <w:sz w:val="24"/>
          <w:szCs w:val="24"/>
        </w:rPr>
      </w:pPr>
    </w:p>
    <w:p w14:paraId="69DD9313" w14:textId="77777777" w:rsidR="005535FF" w:rsidRPr="0059216F" w:rsidRDefault="005535FF" w:rsidP="000364C0">
      <w:pPr>
        <w:autoSpaceDE w:val="0"/>
        <w:autoSpaceDN w:val="0"/>
        <w:adjustRightInd w:val="0"/>
        <w:spacing w:line="276" w:lineRule="auto"/>
        <w:rPr>
          <w:rFonts w:ascii="Arial" w:hAnsi="Arial" w:cs="Arial"/>
          <w:sz w:val="24"/>
          <w:szCs w:val="24"/>
        </w:rPr>
      </w:pPr>
      <w:r w:rsidRPr="0059216F">
        <w:rPr>
          <w:rFonts w:ascii="Arial" w:hAnsi="Arial" w:cs="Arial"/>
          <w:sz w:val="24"/>
          <w:szCs w:val="24"/>
        </w:rPr>
        <w:t>19.6 Após apresentação da proposta, não caberá desistência, salvo por motivo justo decorrente de fato superveniente e aceito pelo Pregoeiro.</w:t>
      </w:r>
    </w:p>
    <w:p w14:paraId="74603FA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B76DE4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0A3955B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49AB2E9"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19.8 Os proponentes intimados para prestar quaisquer esclarecimentos adicionais deverão fazê-lo no prazo determinado pelo Pregoeiro, sob pena de desclassificação / inabilitação.</w:t>
      </w:r>
    </w:p>
    <w:p w14:paraId="4DCE758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47F909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2CD9B9F5"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7BFB715" w14:textId="410EDE6C"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19.10 As normas que disciplinam este </w:t>
      </w:r>
      <w:r w:rsidRPr="0059216F">
        <w:rPr>
          <w:rFonts w:ascii="Arial" w:hAnsi="Arial" w:cs="Arial"/>
          <w:b/>
          <w:bCs/>
          <w:sz w:val="24"/>
          <w:szCs w:val="24"/>
        </w:rPr>
        <w:t xml:space="preserve">Pregão Presencial </w:t>
      </w:r>
      <w:r w:rsidRPr="0059216F">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50DF7A9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86FDF0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66CB20D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9B9005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19.12 A participação do proponente nesta licitação implica a aceitação de todos os termos deste Edital.</w:t>
      </w:r>
    </w:p>
    <w:p w14:paraId="694F416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08CFBE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19.13 A licitação não implica proposta de contrato por parte do </w:t>
      </w:r>
      <w:r w:rsidRPr="0059216F">
        <w:rPr>
          <w:rFonts w:ascii="Arial" w:hAnsi="Arial" w:cs="Arial"/>
          <w:b/>
          <w:bCs/>
          <w:sz w:val="24"/>
          <w:szCs w:val="24"/>
        </w:rPr>
        <w:t>MUNICÍPIO</w:t>
      </w:r>
      <w:r w:rsidRPr="0059216F">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59216F">
        <w:rPr>
          <w:rFonts w:ascii="Arial" w:hAnsi="Arial" w:cs="Arial"/>
          <w:b/>
          <w:bCs/>
          <w:sz w:val="24"/>
          <w:szCs w:val="24"/>
        </w:rPr>
        <w:t xml:space="preserve">MUNICÍPIO </w:t>
      </w:r>
      <w:r w:rsidRPr="0059216F">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5BA8FE4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D2F9B1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19.14 As reclamações referentes à documentação e às proposta deverão ser feita no momento de sua abertura, respectivamente, no final de cada sessão </w:t>
      </w:r>
      <w:r w:rsidRPr="0059216F">
        <w:rPr>
          <w:rFonts w:ascii="Arial" w:hAnsi="Arial" w:cs="Arial"/>
          <w:sz w:val="24"/>
          <w:szCs w:val="24"/>
        </w:rPr>
        <w:lastRenderedPageBreak/>
        <w:t>pública, quando serão registrada em ata, sendo vedada a qualquer licitante observações ou reclamações posteriores, a este respeito.</w:t>
      </w:r>
    </w:p>
    <w:p w14:paraId="265DD57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8D3FA4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735FFE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6DA87B3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19.16 Os casos omissos serão dirimidos pelo Pregoeiro, com observância da legislação regedora, em especial a lei 14.133/2021. </w:t>
      </w:r>
    </w:p>
    <w:p w14:paraId="738BF5D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B6466D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23257846" w14:textId="77777777" w:rsidR="00D34711" w:rsidRPr="0059216F" w:rsidRDefault="00D34711" w:rsidP="000364C0">
      <w:pPr>
        <w:autoSpaceDE w:val="0"/>
        <w:autoSpaceDN w:val="0"/>
        <w:adjustRightInd w:val="0"/>
        <w:spacing w:line="276" w:lineRule="auto"/>
        <w:jc w:val="both"/>
        <w:rPr>
          <w:rFonts w:ascii="Arial" w:hAnsi="Arial" w:cs="Arial"/>
          <w:sz w:val="24"/>
          <w:szCs w:val="24"/>
        </w:rPr>
      </w:pPr>
    </w:p>
    <w:p w14:paraId="4F837113" w14:textId="0F1984DE" w:rsidR="00F34D30" w:rsidRPr="0059216F" w:rsidRDefault="00D34711" w:rsidP="005A6529">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w:t>
      </w:r>
      <w:r w:rsidR="005A6529" w:rsidRPr="0059216F">
        <w:rPr>
          <w:rFonts w:ascii="Arial" w:hAnsi="Arial" w:cs="Arial"/>
          <w:sz w:val="24"/>
          <w:szCs w:val="24"/>
        </w:rPr>
        <w:t xml:space="preserve">, a serem </w:t>
      </w:r>
      <w:r w:rsidR="005535FF" w:rsidRPr="0059216F">
        <w:rPr>
          <w:rFonts w:ascii="Arial" w:hAnsi="Arial" w:cs="Arial"/>
          <w:sz w:val="24"/>
          <w:szCs w:val="24"/>
        </w:rPr>
        <w:t>obtidas junto ao Departamento de Compras</w:t>
      </w:r>
      <w:r w:rsidR="00956C1B" w:rsidRPr="0059216F">
        <w:rPr>
          <w:rFonts w:ascii="Arial" w:hAnsi="Arial" w:cs="Arial"/>
          <w:sz w:val="24"/>
          <w:szCs w:val="24"/>
        </w:rPr>
        <w:t xml:space="preserve"> e Licitaç</w:t>
      </w:r>
      <w:r w:rsidR="00F34D30" w:rsidRPr="0059216F">
        <w:rPr>
          <w:rFonts w:ascii="Arial" w:hAnsi="Arial" w:cs="Arial"/>
          <w:sz w:val="24"/>
          <w:szCs w:val="24"/>
        </w:rPr>
        <w:t>õ</w:t>
      </w:r>
      <w:r w:rsidR="00956C1B" w:rsidRPr="0059216F">
        <w:rPr>
          <w:rFonts w:ascii="Arial" w:hAnsi="Arial" w:cs="Arial"/>
          <w:sz w:val="24"/>
          <w:szCs w:val="24"/>
        </w:rPr>
        <w:t>es</w:t>
      </w:r>
      <w:r w:rsidR="005535FF" w:rsidRPr="0059216F">
        <w:rPr>
          <w:rFonts w:ascii="Arial" w:hAnsi="Arial" w:cs="Arial"/>
          <w:sz w:val="24"/>
          <w:szCs w:val="24"/>
        </w:rPr>
        <w:t xml:space="preserve"> da Municipalidade, sito </w:t>
      </w:r>
      <w:proofErr w:type="spellStart"/>
      <w:r w:rsidR="005535FF" w:rsidRPr="0059216F">
        <w:rPr>
          <w:rFonts w:ascii="Arial" w:hAnsi="Arial" w:cs="Arial"/>
          <w:sz w:val="24"/>
          <w:szCs w:val="24"/>
        </w:rPr>
        <w:t>á</w:t>
      </w:r>
      <w:proofErr w:type="spellEnd"/>
      <w:r w:rsidR="005955E0" w:rsidRPr="0059216F">
        <w:rPr>
          <w:rFonts w:ascii="Arial" w:hAnsi="Arial" w:cs="Arial"/>
          <w:sz w:val="24"/>
          <w:szCs w:val="24"/>
        </w:rPr>
        <w:t xml:space="preserve"> Av. Jose Acelino de Souza, n</w:t>
      </w:r>
      <w:r w:rsidR="00956C1B" w:rsidRPr="0059216F">
        <w:rPr>
          <w:rFonts w:ascii="Arial" w:hAnsi="Arial" w:cs="Arial"/>
          <w:sz w:val="24"/>
          <w:szCs w:val="24"/>
        </w:rPr>
        <w:t>º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airro Boa Vista, junto a Casa da Cidadania, nesta cidade de Timbó Grande -SC</w:t>
      </w:r>
      <w:r w:rsidR="00956C1B" w:rsidRPr="0059216F">
        <w:rPr>
          <w:rFonts w:ascii="Arial" w:hAnsi="Arial" w:cs="Arial"/>
          <w:sz w:val="24"/>
          <w:szCs w:val="24"/>
        </w:rPr>
        <w:t>. Pelo contato</w:t>
      </w:r>
      <w:r w:rsidR="005535FF" w:rsidRPr="0059216F">
        <w:rPr>
          <w:rFonts w:ascii="Arial" w:hAnsi="Arial" w:cs="Arial"/>
          <w:sz w:val="24"/>
          <w:szCs w:val="24"/>
        </w:rPr>
        <w:t xml:space="preserve"> </w:t>
      </w:r>
      <w:r w:rsidR="00956C1B" w:rsidRPr="0059216F">
        <w:rPr>
          <w:rFonts w:ascii="Arial" w:hAnsi="Arial" w:cs="Arial"/>
          <w:sz w:val="24"/>
          <w:szCs w:val="24"/>
        </w:rPr>
        <w:t>telefônico (</w:t>
      </w:r>
      <w:r w:rsidR="005535FF" w:rsidRPr="0059216F">
        <w:rPr>
          <w:rFonts w:ascii="Arial" w:hAnsi="Arial" w:cs="Arial"/>
          <w:sz w:val="24"/>
          <w:szCs w:val="24"/>
        </w:rPr>
        <w:t>49</w:t>
      </w:r>
      <w:r w:rsidR="00956C1B" w:rsidRPr="0059216F">
        <w:rPr>
          <w:rFonts w:ascii="Arial" w:hAnsi="Arial" w:cs="Arial"/>
          <w:sz w:val="24"/>
          <w:szCs w:val="24"/>
        </w:rPr>
        <w:t xml:space="preserve">) </w:t>
      </w:r>
      <w:r w:rsidR="005535FF" w:rsidRPr="0059216F">
        <w:rPr>
          <w:rFonts w:ascii="Arial" w:hAnsi="Arial" w:cs="Arial"/>
          <w:sz w:val="24"/>
          <w:szCs w:val="24"/>
        </w:rPr>
        <w:t>3252-1</w:t>
      </w:r>
      <w:r w:rsidR="005955E0" w:rsidRPr="0059216F">
        <w:rPr>
          <w:rFonts w:ascii="Arial" w:hAnsi="Arial" w:cs="Arial"/>
          <w:sz w:val="24"/>
          <w:szCs w:val="24"/>
        </w:rPr>
        <w:t>2</w:t>
      </w:r>
      <w:r w:rsidR="005535FF" w:rsidRPr="0059216F">
        <w:rPr>
          <w:rFonts w:ascii="Arial" w:hAnsi="Arial" w:cs="Arial"/>
          <w:sz w:val="24"/>
          <w:szCs w:val="24"/>
        </w:rPr>
        <w:t>9</w:t>
      </w:r>
      <w:r w:rsidR="005955E0" w:rsidRPr="0059216F">
        <w:rPr>
          <w:rFonts w:ascii="Arial" w:hAnsi="Arial" w:cs="Arial"/>
          <w:sz w:val="24"/>
          <w:szCs w:val="24"/>
        </w:rPr>
        <w:t>8</w:t>
      </w:r>
      <w:r w:rsidR="005535FF" w:rsidRPr="0059216F">
        <w:rPr>
          <w:rFonts w:ascii="Arial" w:hAnsi="Arial" w:cs="Arial"/>
          <w:sz w:val="24"/>
          <w:szCs w:val="24"/>
        </w:rPr>
        <w:t>, em horário de expediente</w:t>
      </w:r>
      <w:r w:rsidR="00F34D30" w:rsidRPr="0059216F">
        <w:rPr>
          <w:rFonts w:ascii="Arial" w:hAnsi="Arial" w:cs="Arial"/>
          <w:sz w:val="24"/>
          <w:szCs w:val="24"/>
        </w:rPr>
        <w:t xml:space="preserve"> ou pelo site </w:t>
      </w:r>
      <w:hyperlink r:id="rId13" w:history="1">
        <w:r w:rsidR="00F34D30" w:rsidRPr="0059216F">
          <w:rPr>
            <w:rStyle w:val="Hyperlink"/>
            <w:rFonts w:ascii="Arial" w:hAnsi="Arial" w:cs="Arial"/>
            <w:color w:val="auto"/>
            <w:sz w:val="24"/>
            <w:szCs w:val="24"/>
            <w:u w:val="none"/>
          </w:rPr>
          <w:t>https://www.timbogrande.sc.gov.br/</w:t>
        </w:r>
      </w:hyperlink>
      <w:r w:rsidR="00F34D30" w:rsidRPr="0059216F">
        <w:rPr>
          <w:rFonts w:ascii="Arial" w:hAnsi="Arial" w:cs="Arial"/>
          <w:sz w:val="24"/>
          <w:szCs w:val="24"/>
        </w:rPr>
        <w:t xml:space="preserve">, ou e-mail </w:t>
      </w:r>
      <w:hyperlink r:id="rId14" w:history="1">
        <w:r w:rsidR="00F34D30" w:rsidRPr="0059216F">
          <w:rPr>
            <w:rStyle w:val="Hyperlink"/>
            <w:rFonts w:ascii="Arial" w:hAnsi="Arial" w:cs="Arial"/>
            <w:color w:val="auto"/>
            <w:sz w:val="24"/>
            <w:szCs w:val="24"/>
            <w:u w:val="none"/>
          </w:rPr>
          <w:t>compras@timbogrande.sc.gov.br</w:t>
        </w:r>
      </w:hyperlink>
      <w:r w:rsidR="00F34D30" w:rsidRPr="0059216F">
        <w:rPr>
          <w:rFonts w:ascii="Arial" w:hAnsi="Arial" w:cs="Arial"/>
          <w:sz w:val="24"/>
          <w:szCs w:val="24"/>
        </w:rPr>
        <w:t xml:space="preserve"> e </w:t>
      </w:r>
      <w:hyperlink r:id="rId15" w:history="1">
        <w:r w:rsidR="00F34D30" w:rsidRPr="0059216F">
          <w:rPr>
            <w:rStyle w:val="Hyperlink"/>
            <w:rFonts w:ascii="Arial" w:hAnsi="Arial" w:cs="Arial"/>
            <w:color w:val="auto"/>
            <w:sz w:val="24"/>
            <w:szCs w:val="24"/>
            <w:u w:val="none"/>
          </w:rPr>
          <w:t>licitacoes@timbogrande.sc.gov.br</w:t>
        </w:r>
      </w:hyperlink>
      <w:r w:rsidR="00F34D30" w:rsidRPr="0059216F">
        <w:rPr>
          <w:rFonts w:ascii="Arial" w:hAnsi="Arial" w:cs="Arial"/>
          <w:sz w:val="24"/>
          <w:szCs w:val="24"/>
        </w:rPr>
        <w:t>.</w:t>
      </w:r>
    </w:p>
    <w:p w14:paraId="17470CB4" w14:textId="77777777" w:rsidR="00F34D30" w:rsidRPr="0059216F" w:rsidRDefault="00F34D30" w:rsidP="00F34D30">
      <w:pPr>
        <w:spacing w:line="360" w:lineRule="auto"/>
        <w:jc w:val="both"/>
        <w:rPr>
          <w:rFonts w:ascii="Arial" w:hAnsi="Arial" w:cs="Arial"/>
          <w:b/>
          <w:bCs/>
          <w:sz w:val="24"/>
          <w:szCs w:val="24"/>
          <w:u w:val="single"/>
        </w:rPr>
      </w:pPr>
    </w:p>
    <w:p w14:paraId="59D32BF7" w14:textId="77777777" w:rsidR="005535FF" w:rsidRPr="0059216F" w:rsidRDefault="005535FF" w:rsidP="000364C0">
      <w:pPr>
        <w:spacing w:line="276" w:lineRule="auto"/>
        <w:ind w:left="360"/>
        <w:rPr>
          <w:rFonts w:ascii="Arial" w:hAnsi="Arial" w:cs="Arial"/>
          <w:sz w:val="24"/>
          <w:szCs w:val="24"/>
        </w:rPr>
      </w:pPr>
    </w:p>
    <w:p w14:paraId="154A863D" w14:textId="77777777" w:rsidR="005535FF" w:rsidRPr="0059216F" w:rsidRDefault="005535FF" w:rsidP="000364C0">
      <w:pPr>
        <w:spacing w:line="276" w:lineRule="auto"/>
        <w:ind w:left="360"/>
        <w:jc w:val="center"/>
        <w:rPr>
          <w:rFonts w:ascii="Arial" w:hAnsi="Arial" w:cs="Arial"/>
          <w:b/>
          <w:bCs/>
          <w:sz w:val="24"/>
          <w:szCs w:val="24"/>
        </w:rPr>
      </w:pPr>
      <w:r w:rsidRPr="0059216F">
        <w:rPr>
          <w:rFonts w:ascii="Arial" w:hAnsi="Arial" w:cs="Arial"/>
          <w:b/>
          <w:bCs/>
          <w:sz w:val="24"/>
          <w:szCs w:val="24"/>
        </w:rPr>
        <w:t>20.</w:t>
      </w:r>
      <w:r w:rsidRPr="0059216F">
        <w:rPr>
          <w:rFonts w:ascii="Arial" w:hAnsi="Arial" w:cs="Arial"/>
          <w:b/>
          <w:bCs/>
          <w:sz w:val="24"/>
          <w:szCs w:val="24"/>
        </w:rPr>
        <w:tab/>
        <w:t xml:space="preserve"> DO FORO</w:t>
      </w:r>
    </w:p>
    <w:p w14:paraId="670C8E07" w14:textId="77777777" w:rsidR="005535FF" w:rsidRPr="0059216F" w:rsidRDefault="005535FF" w:rsidP="000364C0">
      <w:pPr>
        <w:spacing w:line="276" w:lineRule="auto"/>
        <w:ind w:left="360"/>
        <w:jc w:val="both"/>
        <w:rPr>
          <w:rFonts w:ascii="Arial" w:hAnsi="Arial" w:cs="Arial"/>
          <w:sz w:val="24"/>
          <w:szCs w:val="24"/>
        </w:rPr>
      </w:pPr>
    </w:p>
    <w:p w14:paraId="67B18166" w14:textId="77777777" w:rsidR="005535FF" w:rsidRPr="0059216F" w:rsidRDefault="005535FF" w:rsidP="000364C0">
      <w:pPr>
        <w:pStyle w:val="Recuodecorpodetexto"/>
        <w:spacing w:line="276" w:lineRule="auto"/>
        <w:ind w:left="0"/>
        <w:rPr>
          <w:rFonts w:ascii="Arial" w:hAnsi="Arial" w:cs="Arial"/>
          <w:szCs w:val="24"/>
        </w:rPr>
      </w:pPr>
      <w:r w:rsidRPr="0059216F">
        <w:rPr>
          <w:rFonts w:ascii="Arial" w:hAnsi="Arial" w:cs="Arial"/>
          <w:szCs w:val="24"/>
        </w:rPr>
        <w:t>Todas as controvérsias ou reclames relativos ao presente processo licitatório serão resolvidos pela Comissão, Administrativamente, ou no Foro da Comarca de Santa Cecília</w:t>
      </w:r>
      <w:r w:rsidR="00944661" w:rsidRPr="0059216F">
        <w:rPr>
          <w:rFonts w:ascii="Arial" w:hAnsi="Arial" w:cs="Arial"/>
          <w:szCs w:val="24"/>
        </w:rPr>
        <w:t xml:space="preserve"> </w:t>
      </w:r>
      <w:r w:rsidRPr="0059216F">
        <w:rPr>
          <w:rFonts w:ascii="Arial" w:hAnsi="Arial" w:cs="Arial"/>
          <w:szCs w:val="24"/>
        </w:rPr>
        <w:t>– SC, se for o caso.</w:t>
      </w:r>
    </w:p>
    <w:p w14:paraId="1FBE249C" w14:textId="77777777" w:rsidR="005535FF" w:rsidRPr="0059216F" w:rsidRDefault="005535FF" w:rsidP="000364C0">
      <w:pPr>
        <w:spacing w:line="276" w:lineRule="auto"/>
        <w:jc w:val="both"/>
        <w:rPr>
          <w:rFonts w:ascii="Arial" w:hAnsi="Arial" w:cs="Arial"/>
          <w:sz w:val="24"/>
          <w:szCs w:val="24"/>
        </w:rPr>
      </w:pPr>
    </w:p>
    <w:p w14:paraId="5C8F467E" w14:textId="77777777" w:rsidR="005535FF" w:rsidRPr="0059216F" w:rsidRDefault="005535FF" w:rsidP="000364C0">
      <w:pPr>
        <w:spacing w:line="276" w:lineRule="auto"/>
        <w:ind w:left="360"/>
        <w:jc w:val="both"/>
        <w:rPr>
          <w:rFonts w:ascii="Arial" w:hAnsi="Arial" w:cs="Arial"/>
          <w:sz w:val="24"/>
          <w:szCs w:val="24"/>
        </w:rPr>
      </w:pPr>
      <w:r w:rsidRPr="0059216F">
        <w:rPr>
          <w:rFonts w:ascii="Arial" w:hAnsi="Arial" w:cs="Arial"/>
          <w:sz w:val="24"/>
          <w:szCs w:val="24"/>
        </w:rPr>
        <w:t xml:space="preserve">            </w:t>
      </w:r>
    </w:p>
    <w:p w14:paraId="7F903719" w14:textId="6E671E41" w:rsidR="005535FF" w:rsidRPr="0059216F" w:rsidRDefault="005535FF" w:rsidP="000F7474">
      <w:pPr>
        <w:spacing w:line="276" w:lineRule="auto"/>
        <w:ind w:left="360"/>
        <w:jc w:val="right"/>
        <w:rPr>
          <w:rFonts w:ascii="Arial" w:hAnsi="Arial" w:cs="Arial"/>
          <w:sz w:val="24"/>
          <w:szCs w:val="24"/>
        </w:rPr>
      </w:pPr>
      <w:r w:rsidRPr="0059216F">
        <w:rPr>
          <w:rFonts w:ascii="Arial" w:hAnsi="Arial" w:cs="Arial"/>
          <w:sz w:val="24"/>
          <w:szCs w:val="24"/>
        </w:rPr>
        <w:t xml:space="preserve">  Timbó Grande – SC, </w:t>
      </w:r>
      <w:r w:rsidR="00B20928" w:rsidRPr="0059216F">
        <w:rPr>
          <w:rFonts w:ascii="Arial" w:hAnsi="Arial" w:cs="Arial"/>
          <w:sz w:val="24"/>
          <w:szCs w:val="24"/>
        </w:rPr>
        <w:t xml:space="preserve">06 de dezembro de </w:t>
      </w:r>
      <w:r w:rsidRPr="0059216F">
        <w:rPr>
          <w:rFonts w:ascii="Arial" w:hAnsi="Arial" w:cs="Arial"/>
          <w:sz w:val="24"/>
          <w:szCs w:val="24"/>
        </w:rPr>
        <w:t>2023</w:t>
      </w:r>
      <w:r w:rsidR="00B20928" w:rsidRPr="0059216F">
        <w:rPr>
          <w:rFonts w:ascii="Arial" w:hAnsi="Arial" w:cs="Arial"/>
          <w:sz w:val="24"/>
          <w:szCs w:val="24"/>
        </w:rPr>
        <w:t>.</w:t>
      </w:r>
    </w:p>
    <w:p w14:paraId="5A9EA66D" w14:textId="77777777" w:rsidR="005535FF" w:rsidRPr="0059216F" w:rsidRDefault="005535FF" w:rsidP="000364C0">
      <w:pPr>
        <w:spacing w:line="276" w:lineRule="auto"/>
        <w:ind w:left="360"/>
        <w:jc w:val="both"/>
        <w:rPr>
          <w:rFonts w:ascii="Arial" w:hAnsi="Arial" w:cs="Arial"/>
          <w:sz w:val="24"/>
          <w:szCs w:val="24"/>
        </w:rPr>
      </w:pPr>
    </w:p>
    <w:p w14:paraId="1363969E" w14:textId="77777777" w:rsidR="005535FF" w:rsidRPr="0059216F" w:rsidRDefault="005535FF" w:rsidP="000364C0">
      <w:pPr>
        <w:spacing w:line="276" w:lineRule="auto"/>
        <w:ind w:left="360"/>
        <w:rPr>
          <w:rFonts w:ascii="Arial" w:hAnsi="Arial" w:cs="Arial"/>
          <w:sz w:val="24"/>
          <w:szCs w:val="24"/>
        </w:rPr>
      </w:pPr>
    </w:p>
    <w:p w14:paraId="79EC267C" w14:textId="77777777" w:rsidR="005A6529" w:rsidRPr="0059216F" w:rsidRDefault="005A6529" w:rsidP="000364C0">
      <w:pPr>
        <w:spacing w:line="276" w:lineRule="auto"/>
        <w:ind w:left="360"/>
        <w:rPr>
          <w:rFonts w:ascii="Arial" w:hAnsi="Arial" w:cs="Arial"/>
          <w:sz w:val="24"/>
          <w:szCs w:val="24"/>
        </w:rPr>
      </w:pPr>
    </w:p>
    <w:p w14:paraId="11D4E39F" w14:textId="77777777" w:rsidR="005A6529" w:rsidRPr="0059216F" w:rsidRDefault="005A6529" w:rsidP="000364C0">
      <w:pPr>
        <w:spacing w:line="276" w:lineRule="auto"/>
        <w:ind w:left="360"/>
        <w:rPr>
          <w:rFonts w:ascii="Arial" w:hAnsi="Arial" w:cs="Arial"/>
          <w:sz w:val="24"/>
          <w:szCs w:val="24"/>
        </w:rPr>
      </w:pPr>
    </w:p>
    <w:p w14:paraId="6D2AAFEE" w14:textId="77777777" w:rsidR="005A6529" w:rsidRPr="0059216F" w:rsidRDefault="005A6529" w:rsidP="000364C0">
      <w:pPr>
        <w:spacing w:line="276" w:lineRule="auto"/>
        <w:ind w:left="360"/>
        <w:rPr>
          <w:rFonts w:ascii="Arial" w:hAnsi="Arial" w:cs="Arial"/>
          <w:sz w:val="24"/>
          <w:szCs w:val="24"/>
        </w:rPr>
      </w:pPr>
    </w:p>
    <w:p w14:paraId="6E95D7E7" w14:textId="77777777" w:rsidR="005535FF" w:rsidRPr="0059216F" w:rsidRDefault="005535FF" w:rsidP="000364C0">
      <w:pPr>
        <w:spacing w:line="276" w:lineRule="auto"/>
        <w:ind w:left="360"/>
        <w:rPr>
          <w:rFonts w:ascii="Arial" w:hAnsi="Arial" w:cs="Arial"/>
          <w:sz w:val="24"/>
          <w:szCs w:val="24"/>
        </w:rPr>
      </w:pPr>
    </w:p>
    <w:p w14:paraId="0588B514" w14:textId="77777777" w:rsidR="005535FF" w:rsidRPr="0059216F" w:rsidRDefault="005535FF" w:rsidP="000364C0">
      <w:pPr>
        <w:spacing w:line="276" w:lineRule="auto"/>
        <w:ind w:left="360"/>
        <w:rPr>
          <w:rFonts w:ascii="Arial" w:hAnsi="Arial" w:cs="Arial"/>
          <w:sz w:val="24"/>
          <w:szCs w:val="24"/>
        </w:rPr>
      </w:pPr>
      <w:r w:rsidRPr="0059216F">
        <w:rPr>
          <w:rFonts w:ascii="Arial" w:hAnsi="Arial" w:cs="Arial"/>
          <w:sz w:val="24"/>
          <w:szCs w:val="24"/>
        </w:rPr>
        <w:t xml:space="preserve">Valdir Cardoso dos Santos                       </w:t>
      </w:r>
      <w:r w:rsidR="00944661" w:rsidRPr="0059216F">
        <w:rPr>
          <w:rFonts w:ascii="Arial" w:hAnsi="Arial" w:cs="Arial"/>
          <w:sz w:val="24"/>
          <w:szCs w:val="24"/>
        </w:rPr>
        <w:t xml:space="preserve">         </w:t>
      </w:r>
      <w:r w:rsidRPr="0059216F">
        <w:rPr>
          <w:rFonts w:ascii="Arial" w:hAnsi="Arial" w:cs="Arial"/>
          <w:sz w:val="24"/>
          <w:szCs w:val="24"/>
        </w:rPr>
        <w:t xml:space="preserve">Caio Pompeu </w:t>
      </w:r>
      <w:proofErr w:type="spellStart"/>
      <w:r w:rsidRPr="0059216F">
        <w:rPr>
          <w:rFonts w:ascii="Arial" w:hAnsi="Arial" w:cs="Arial"/>
          <w:sz w:val="24"/>
          <w:szCs w:val="24"/>
        </w:rPr>
        <w:t>Francio</w:t>
      </w:r>
      <w:proofErr w:type="spellEnd"/>
      <w:r w:rsidRPr="0059216F">
        <w:rPr>
          <w:rFonts w:ascii="Arial" w:hAnsi="Arial" w:cs="Arial"/>
          <w:sz w:val="24"/>
          <w:szCs w:val="24"/>
        </w:rPr>
        <w:t xml:space="preserve"> Rocha </w:t>
      </w:r>
    </w:p>
    <w:p w14:paraId="689772FD" w14:textId="77777777" w:rsidR="002647C3" w:rsidRPr="0059216F" w:rsidRDefault="005535FF" w:rsidP="000F7474">
      <w:pPr>
        <w:spacing w:line="276" w:lineRule="auto"/>
        <w:ind w:left="360"/>
        <w:rPr>
          <w:rFonts w:ascii="Arial" w:hAnsi="Arial" w:cs="Arial"/>
          <w:b/>
          <w:bCs/>
          <w:sz w:val="24"/>
          <w:szCs w:val="24"/>
        </w:rPr>
      </w:pPr>
      <w:r w:rsidRPr="0059216F">
        <w:rPr>
          <w:rFonts w:ascii="Arial" w:hAnsi="Arial" w:cs="Arial"/>
          <w:b/>
          <w:bCs/>
          <w:sz w:val="24"/>
          <w:szCs w:val="24"/>
        </w:rPr>
        <w:t xml:space="preserve">      Prefeito Municipal                                      Advogado OAB/SC 24642</w:t>
      </w:r>
    </w:p>
    <w:p w14:paraId="3A251BF6" w14:textId="77777777" w:rsidR="000926EC" w:rsidRPr="0059216F" w:rsidRDefault="000926EC" w:rsidP="000F7474">
      <w:pPr>
        <w:spacing w:line="276" w:lineRule="auto"/>
        <w:ind w:left="360"/>
        <w:rPr>
          <w:rFonts w:ascii="Arial" w:hAnsi="Arial" w:cs="Arial"/>
          <w:b/>
          <w:bCs/>
          <w:sz w:val="24"/>
          <w:szCs w:val="24"/>
        </w:rPr>
      </w:pPr>
    </w:p>
    <w:p w14:paraId="0CBBC3D0" w14:textId="77777777" w:rsidR="000926EC" w:rsidRPr="0059216F" w:rsidRDefault="000926EC" w:rsidP="000F7474">
      <w:pPr>
        <w:spacing w:line="276" w:lineRule="auto"/>
        <w:ind w:left="360"/>
        <w:rPr>
          <w:rFonts w:ascii="Arial" w:hAnsi="Arial" w:cs="Arial"/>
          <w:b/>
          <w:bCs/>
          <w:sz w:val="24"/>
          <w:szCs w:val="24"/>
        </w:rPr>
      </w:pPr>
    </w:p>
    <w:p w14:paraId="16988509" w14:textId="77777777" w:rsidR="000926EC" w:rsidRPr="0059216F" w:rsidRDefault="000926EC" w:rsidP="000F7474">
      <w:pPr>
        <w:spacing w:line="276" w:lineRule="auto"/>
        <w:ind w:left="360"/>
        <w:rPr>
          <w:rFonts w:ascii="Arial" w:hAnsi="Arial" w:cs="Arial"/>
          <w:b/>
          <w:bCs/>
          <w:sz w:val="24"/>
          <w:szCs w:val="24"/>
        </w:rPr>
      </w:pPr>
    </w:p>
    <w:p w14:paraId="1830F7BC" w14:textId="19062138" w:rsidR="000926EC" w:rsidRDefault="000926EC" w:rsidP="000F7474">
      <w:pPr>
        <w:spacing w:line="276" w:lineRule="auto"/>
        <w:ind w:left="360"/>
        <w:rPr>
          <w:rFonts w:ascii="Arial" w:hAnsi="Arial" w:cs="Arial"/>
          <w:b/>
          <w:bCs/>
          <w:sz w:val="24"/>
          <w:szCs w:val="24"/>
        </w:rPr>
      </w:pPr>
      <w:r w:rsidRPr="0059216F">
        <w:rPr>
          <w:rFonts w:ascii="Arial" w:hAnsi="Arial" w:cs="Arial"/>
          <w:b/>
          <w:bCs/>
          <w:sz w:val="24"/>
          <w:szCs w:val="24"/>
        </w:rPr>
        <w:t>ANEXOS:</w:t>
      </w:r>
    </w:p>
    <w:p w14:paraId="57DA9EEB" w14:textId="77777777" w:rsidR="00FF4701" w:rsidRPr="0059216F" w:rsidRDefault="00FF4701" w:rsidP="000F7474">
      <w:pPr>
        <w:spacing w:line="276" w:lineRule="auto"/>
        <w:ind w:left="360"/>
        <w:rPr>
          <w:rFonts w:ascii="Arial" w:hAnsi="Arial" w:cs="Arial"/>
          <w:b/>
          <w:bCs/>
          <w:sz w:val="24"/>
          <w:szCs w:val="24"/>
        </w:rPr>
      </w:pPr>
    </w:p>
    <w:p w14:paraId="5163B85D" w14:textId="0F6946C6"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 – ETP</w:t>
      </w:r>
    </w:p>
    <w:p w14:paraId="689F42C9" w14:textId="35BC9217"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II - Termo de Referência</w:t>
      </w:r>
    </w:p>
    <w:p w14:paraId="3A96AEB0" w14:textId="1E3D4F61"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III – Minuta do Contrato</w:t>
      </w:r>
    </w:p>
    <w:p w14:paraId="36ED063C" w14:textId="686567C2"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 xml:space="preserve">ANEXO IV – Projeto (S) </w:t>
      </w:r>
    </w:p>
    <w:p w14:paraId="4483B28C" w14:textId="72AF766B"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V - memorial descritivo</w:t>
      </w:r>
    </w:p>
    <w:p w14:paraId="4E72B971" w14:textId="135AE497"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 xml:space="preserve">ANEXO VI – composições e planilha orçamentária </w:t>
      </w:r>
    </w:p>
    <w:p w14:paraId="2A51EDDB" w14:textId="435FD964" w:rsidR="005A6529" w:rsidRPr="00F15B88" w:rsidRDefault="005A6529" w:rsidP="005A6529">
      <w:pPr>
        <w:pStyle w:val="PargrafodaLista"/>
        <w:numPr>
          <w:ilvl w:val="0"/>
          <w:numId w:val="9"/>
        </w:numPr>
        <w:spacing w:line="360" w:lineRule="auto"/>
        <w:jc w:val="both"/>
        <w:rPr>
          <w:rFonts w:ascii="Arial" w:hAnsi="Arial" w:cs="Arial"/>
          <w:b/>
          <w:bCs/>
          <w:sz w:val="24"/>
          <w:szCs w:val="24"/>
        </w:rPr>
      </w:pPr>
      <w:r w:rsidRPr="00F15B88">
        <w:rPr>
          <w:rFonts w:ascii="Arial" w:hAnsi="Arial" w:cs="Arial"/>
          <w:b/>
          <w:bCs/>
          <w:sz w:val="24"/>
          <w:szCs w:val="24"/>
        </w:rPr>
        <w:t>ANEXO VII - cronograma físico e financeiro</w:t>
      </w:r>
    </w:p>
    <w:bookmarkEnd w:id="0"/>
    <w:p w14:paraId="6246819A" w14:textId="2E3AC3A4" w:rsidR="000926EC" w:rsidRPr="00F15B88" w:rsidRDefault="00F15B88" w:rsidP="00F15B88">
      <w:pPr>
        <w:pStyle w:val="PargrafodaLista"/>
        <w:numPr>
          <w:ilvl w:val="0"/>
          <w:numId w:val="9"/>
        </w:numPr>
        <w:spacing w:line="276" w:lineRule="auto"/>
        <w:rPr>
          <w:rFonts w:ascii="Arial" w:hAnsi="Arial" w:cs="Arial"/>
          <w:b/>
          <w:bCs/>
          <w:sz w:val="24"/>
          <w:szCs w:val="24"/>
        </w:rPr>
      </w:pPr>
      <w:r w:rsidRPr="00F15B88">
        <w:rPr>
          <w:rFonts w:ascii="Arial" w:hAnsi="Arial" w:cs="Arial"/>
          <w:b/>
          <w:bCs/>
          <w:sz w:val="24"/>
          <w:szCs w:val="24"/>
        </w:rPr>
        <w:t xml:space="preserve">ANEXO VIII – BDI </w:t>
      </w:r>
    </w:p>
    <w:sectPr w:rsidR="000926EC" w:rsidRPr="00F15B88" w:rsidSect="00B16E27">
      <w:headerReference w:type="default" r:id="rId16"/>
      <w:footerReference w:type="default" r:id="rId17"/>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D7D8" w14:textId="77777777" w:rsidR="00C56C7F" w:rsidRDefault="00C56C7F" w:rsidP="003A32C9">
      <w:r>
        <w:separator/>
      </w:r>
    </w:p>
  </w:endnote>
  <w:endnote w:type="continuationSeparator" w:id="0">
    <w:p w14:paraId="349ED2AA" w14:textId="77777777" w:rsidR="00C56C7F" w:rsidRDefault="00C56C7F"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5D42" w14:textId="77777777" w:rsidR="003A32C9" w:rsidRDefault="003A32C9">
    <w:pPr>
      <w:pStyle w:val="Rodap"/>
    </w:pPr>
    <w:r>
      <w:rPr>
        <w:noProof/>
      </w:rPr>
      <w:drawing>
        <wp:anchor distT="0" distB="0" distL="114300" distR="114300" simplePos="0" relativeHeight="251661312" behindDoc="1" locked="0" layoutInCell="1" allowOverlap="1" wp14:anchorId="352AE1EF" wp14:editId="492A596D">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B374" w14:textId="77777777" w:rsidR="00C56C7F" w:rsidRDefault="00C56C7F" w:rsidP="003A32C9">
      <w:r>
        <w:separator/>
      </w:r>
    </w:p>
  </w:footnote>
  <w:footnote w:type="continuationSeparator" w:id="0">
    <w:p w14:paraId="4E066CE1" w14:textId="77777777" w:rsidR="00C56C7F" w:rsidRDefault="00C56C7F"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F201" w14:textId="77777777" w:rsidR="003A32C9" w:rsidRDefault="003A32C9">
    <w:pPr>
      <w:pStyle w:val="Cabealho"/>
    </w:pPr>
    <w:r>
      <w:rPr>
        <w:noProof/>
      </w:rPr>
      <w:drawing>
        <wp:anchor distT="0" distB="0" distL="114300" distR="114300" simplePos="0" relativeHeight="251659264" behindDoc="1" locked="0" layoutInCell="1" allowOverlap="1" wp14:anchorId="1D21B0ED" wp14:editId="308D3B5B">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4C2"/>
    <w:multiLevelType w:val="hybridMultilevel"/>
    <w:tmpl w:val="44B42F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3" w15:restartNumberingAfterBreak="0">
    <w:nsid w:val="22222E8C"/>
    <w:multiLevelType w:val="multilevel"/>
    <w:tmpl w:val="15223D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DC21BD"/>
    <w:multiLevelType w:val="hybridMultilevel"/>
    <w:tmpl w:val="C3FAD4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387755917">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2006125632">
    <w:abstractNumId w:val="2"/>
    <w:lvlOverride w:ilvl="0">
      <w:startOverride w:val="1"/>
    </w:lvlOverride>
  </w:num>
  <w:num w:numId="3" w16cid:durableId="10422473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38940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2601132">
    <w:abstractNumId w:val="3"/>
  </w:num>
  <w:num w:numId="6" w16cid:durableId="1633747297">
    <w:abstractNumId w:val="5"/>
  </w:num>
  <w:num w:numId="7" w16cid:durableId="464658493">
    <w:abstractNumId w:val="6"/>
  </w:num>
  <w:num w:numId="8" w16cid:durableId="1916477870">
    <w:abstractNumId w:val="4"/>
  </w:num>
  <w:num w:numId="9" w16cid:durableId="40712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926EC"/>
    <w:rsid w:val="000C434B"/>
    <w:rsid w:val="000E3FBD"/>
    <w:rsid w:val="000F7474"/>
    <w:rsid w:val="00114B88"/>
    <w:rsid w:val="002647C3"/>
    <w:rsid w:val="00280E52"/>
    <w:rsid w:val="00295CE6"/>
    <w:rsid w:val="002E6205"/>
    <w:rsid w:val="002F3942"/>
    <w:rsid w:val="0035322B"/>
    <w:rsid w:val="003A32C9"/>
    <w:rsid w:val="003D65B5"/>
    <w:rsid w:val="003E1F0D"/>
    <w:rsid w:val="004E5201"/>
    <w:rsid w:val="00543F2D"/>
    <w:rsid w:val="005535FF"/>
    <w:rsid w:val="0059216F"/>
    <w:rsid w:val="005955E0"/>
    <w:rsid w:val="005A6529"/>
    <w:rsid w:val="005D6DAA"/>
    <w:rsid w:val="005E764D"/>
    <w:rsid w:val="00603D2D"/>
    <w:rsid w:val="00651E7F"/>
    <w:rsid w:val="006920A2"/>
    <w:rsid w:val="00716160"/>
    <w:rsid w:val="00757764"/>
    <w:rsid w:val="007A20C0"/>
    <w:rsid w:val="007D138B"/>
    <w:rsid w:val="007F2202"/>
    <w:rsid w:val="00844D1E"/>
    <w:rsid w:val="0088770E"/>
    <w:rsid w:val="008A410C"/>
    <w:rsid w:val="008C0D4F"/>
    <w:rsid w:val="008E66C8"/>
    <w:rsid w:val="00913427"/>
    <w:rsid w:val="00944661"/>
    <w:rsid w:val="00956C1B"/>
    <w:rsid w:val="00957105"/>
    <w:rsid w:val="00995FE9"/>
    <w:rsid w:val="009B3398"/>
    <w:rsid w:val="009C1DF5"/>
    <w:rsid w:val="009D2803"/>
    <w:rsid w:val="00A007E8"/>
    <w:rsid w:val="00A2480C"/>
    <w:rsid w:val="00A33F38"/>
    <w:rsid w:val="00AA69C6"/>
    <w:rsid w:val="00AC1CC3"/>
    <w:rsid w:val="00B16E27"/>
    <w:rsid w:val="00B1790A"/>
    <w:rsid w:val="00B20928"/>
    <w:rsid w:val="00B50918"/>
    <w:rsid w:val="00B91C0C"/>
    <w:rsid w:val="00BE4D1A"/>
    <w:rsid w:val="00C4633A"/>
    <w:rsid w:val="00C56C7F"/>
    <w:rsid w:val="00C66C80"/>
    <w:rsid w:val="00C73AC6"/>
    <w:rsid w:val="00CC267E"/>
    <w:rsid w:val="00CF4187"/>
    <w:rsid w:val="00D34711"/>
    <w:rsid w:val="00D37846"/>
    <w:rsid w:val="00D815AD"/>
    <w:rsid w:val="00DB48BF"/>
    <w:rsid w:val="00DD31D1"/>
    <w:rsid w:val="00E313D1"/>
    <w:rsid w:val="00E34FF0"/>
    <w:rsid w:val="00EC7C7D"/>
    <w:rsid w:val="00F15B88"/>
    <w:rsid w:val="00F34D30"/>
    <w:rsid w:val="00F503C6"/>
    <w:rsid w:val="00F645AD"/>
    <w:rsid w:val="00F91E4E"/>
    <w:rsid w:val="00FE4091"/>
    <w:rsid w:val="00FF4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83BDC1F"/>
  <w15:docId w15:val="{DF786B2A-9157-4B38-8A9C-1F651CA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F34D30"/>
    <w:rPr>
      <w:color w:val="0000FF" w:themeColor="hyperlink"/>
      <w:u w:val="single"/>
    </w:rPr>
  </w:style>
  <w:style w:type="character" w:styleId="MenoPendente">
    <w:name w:val="Unresolved Mention"/>
    <w:basedOn w:val="Fontepargpadro"/>
    <w:uiPriority w:val="99"/>
    <w:semiHidden/>
    <w:unhideWhenUsed/>
    <w:rsid w:val="00F3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c@timbogrande.sc.gov.br" TargetMode="External"/><Relationship Id="rId13" Type="http://schemas.openxmlformats.org/officeDocument/2006/relationships/hyperlink" Target="https://www.timbogrande.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timbogrande.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timbogrande.sc.gov.br" TargetMode="External"/><Relationship Id="rId5" Type="http://schemas.openxmlformats.org/officeDocument/2006/relationships/webSettings" Target="webSettings.xml"/><Relationship Id="rId15" Type="http://schemas.openxmlformats.org/officeDocument/2006/relationships/hyperlink" Target="mailto:licitacoes@timbogrande.sc.gov.br" TargetMode="External"/><Relationship Id="rId10" Type="http://schemas.openxmlformats.org/officeDocument/2006/relationships/hyperlink" Target="mailto:licitacoes@timbogrande.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hyperlink" Target="mailto:compras@timbogrande.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6303</Words>
  <Characters>34042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cp:revision>
  <dcterms:created xsi:type="dcterms:W3CDTF">2023-12-13T11:51:00Z</dcterms:created>
  <dcterms:modified xsi:type="dcterms:W3CDTF">2023-12-13T17:11:00Z</dcterms:modified>
</cp:coreProperties>
</file>