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3542DE" w:rsidRDefault="00281500" w:rsidP="008E4C99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r w:rsidRPr="003542DE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8E4C99" w:rsidRPr="003542DE">
        <w:rPr>
          <w:rStyle w:val="Forte"/>
          <w:rFonts w:ascii="Arial" w:hAnsi="Arial" w:cs="Arial"/>
          <w:b w:val="0"/>
          <w:caps/>
          <w:sz w:val="24"/>
          <w:szCs w:val="24"/>
        </w:rPr>
        <w:t>174</w:t>
      </w:r>
      <w:r w:rsidRPr="003542DE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, de </w:t>
      </w:r>
      <w:r w:rsidR="00F70555" w:rsidRPr="003542DE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="0003767B" w:rsidRPr="003542DE">
        <w:rPr>
          <w:rStyle w:val="Forte"/>
          <w:rFonts w:ascii="Arial" w:hAnsi="Arial" w:cs="Arial"/>
          <w:b w:val="0"/>
          <w:caps/>
          <w:sz w:val="24"/>
          <w:szCs w:val="24"/>
        </w:rPr>
        <w:t>4</w:t>
      </w:r>
      <w:r w:rsidRPr="003542DE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janeiro de 20</w:t>
      </w:r>
      <w:r w:rsidR="008E4C99" w:rsidRPr="003542DE">
        <w:rPr>
          <w:rStyle w:val="Forte"/>
          <w:rFonts w:ascii="Arial" w:hAnsi="Arial" w:cs="Arial"/>
          <w:b w:val="0"/>
          <w:caps/>
          <w:sz w:val="24"/>
          <w:szCs w:val="24"/>
        </w:rPr>
        <w:t>20</w:t>
      </w:r>
      <w:r w:rsidRPr="003542DE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281500" w:rsidRPr="003542DE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3542DE" w:rsidRDefault="00043E65" w:rsidP="002E7A11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3542DE">
        <w:rPr>
          <w:rFonts w:ascii="Arial" w:hAnsi="Arial" w:cs="Arial"/>
          <w:snapToGrid w:val="0"/>
          <w:sz w:val="24"/>
          <w:szCs w:val="24"/>
        </w:rPr>
        <w:t>D</w:t>
      </w:r>
      <w:r w:rsidR="008E4C99" w:rsidRPr="003542DE">
        <w:rPr>
          <w:rFonts w:ascii="Arial" w:hAnsi="Arial" w:cs="Arial"/>
          <w:snapToGrid w:val="0"/>
          <w:sz w:val="24"/>
          <w:szCs w:val="24"/>
        </w:rPr>
        <w:t>ispõe sobre atualização dos valores venais dos imóveis no município e dá outras providências</w:t>
      </w:r>
      <w:r w:rsidR="00281500" w:rsidRPr="003542DE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281500" w:rsidRPr="003542DE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3542DE" w:rsidRDefault="00281500" w:rsidP="008E4C99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3542DE">
        <w:rPr>
          <w:rFonts w:ascii="Arial" w:hAnsi="Arial" w:cs="Arial"/>
          <w:sz w:val="24"/>
          <w:szCs w:val="24"/>
        </w:rPr>
        <w:t xml:space="preserve">O </w:t>
      </w:r>
      <w:r w:rsidR="008E4C99" w:rsidRPr="003542DE">
        <w:rPr>
          <w:rFonts w:ascii="Arial" w:hAnsi="Arial" w:cs="Arial"/>
          <w:sz w:val="24"/>
          <w:szCs w:val="24"/>
        </w:rPr>
        <w:t xml:space="preserve">Prefeito Municipal de Timbó Grande, Estado de Santa Catarina, </w:t>
      </w:r>
      <w:r w:rsidRPr="003542DE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3542DE" w:rsidRDefault="00290454" w:rsidP="008E4C99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043E65" w:rsidRPr="003542DE" w:rsidRDefault="00290454" w:rsidP="008E4C99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3542DE">
        <w:rPr>
          <w:rFonts w:ascii="Arial" w:hAnsi="Arial" w:cs="Arial"/>
          <w:sz w:val="24"/>
          <w:szCs w:val="24"/>
        </w:rPr>
        <w:t>CONSIDERANDO:</w:t>
      </w:r>
    </w:p>
    <w:p w:rsidR="008E4C99" w:rsidRPr="003542DE" w:rsidRDefault="008E4C99" w:rsidP="008E4C99">
      <w:pPr>
        <w:pStyle w:val="PargrafodaLista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542DE">
        <w:rPr>
          <w:rFonts w:ascii="Arial" w:hAnsi="Arial" w:cs="Arial"/>
          <w:sz w:val="24"/>
          <w:szCs w:val="24"/>
        </w:rPr>
        <w:t>O teor do art. 11 e § único da Lei Complementar F</w:t>
      </w:r>
      <w:r w:rsidR="00043E65" w:rsidRPr="003542DE">
        <w:rPr>
          <w:rFonts w:ascii="Arial" w:hAnsi="Arial" w:cs="Arial"/>
          <w:sz w:val="24"/>
          <w:szCs w:val="24"/>
        </w:rPr>
        <w:t>ederal nº 101/2000;</w:t>
      </w:r>
    </w:p>
    <w:p w:rsidR="008E4C99" w:rsidRPr="003542DE" w:rsidRDefault="00043E65" w:rsidP="008E4C99">
      <w:pPr>
        <w:pStyle w:val="PargrafodaLista"/>
        <w:numPr>
          <w:ilvl w:val="0"/>
          <w:numId w:val="44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3542DE">
        <w:rPr>
          <w:rFonts w:ascii="Arial" w:hAnsi="Arial" w:cs="Arial"/>
          <w:sz w:val="24"/>
          <w:szCs w:val="24"/>
        </w:rPr>
        <w:t>O conteúdo do § 2º do art. 767 da lei municipal 1.010/2013 que instituiu o código tributário municipal;</w:t>
      </w:r>
    </w:p>
    <w:p w:rsidR="008E4C99" w:rsidRPr="003542DE" w:rsidRDefault="00043E65" w:rsidP="008E4C99">
      <w:pPr>
        <w:pStyle w:val="PargrafodaLista"/>
        <w:numPr>
          <w:ilvl w:val="0"/>
          <w:numId w:val="44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3542DE">
        <w:rPr>
          <w:rFonts w:ascii="Arial" w:hAnsi="Arial" w:cs="Arial"/>
          <w:sz w:val="24"/>
          <w:szCs w:val="24"/>
        </w:rPr>
        <w:t>A previsão do art. 37 da constituição federal que impõe à administração pública o cumprimento do princípio da legalidade;</w:t>
      </w:r>
    </w:p>
    <w:p w:rsidR="00043E65" w:rsidRPr="003542DE" w:rsidRDefault="00043E65" w:rsidP="008E4C99">
      <w:pPr>
        <w:pStyle w:val="PargrafodaLista"/>
        <w:numPr>
          <w:ilvl w:val="0"/>
          <w:numId w:val="44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3542DE">
        <w:rPr>
          <w:rFonts w:ascii="Arial" w:hAnsi="Arial" w:cs="Arial"/>
          <w:snapToGrid w:val="0"/>
          <w:sz w:val="24"/>
          <w:szCs w:val="24"/>
        </w:rPr>
        <w:t>O INPC como índice de correção da inflação utilizado pela União Federal e a divulgação da tabela de correção em anexo.</w:t>
      </w:r>
    </w:p>
    <w:p w:rsidR="00043E65" w:rsidRPr="003542DE" w:rsidRDefault="00043E65" w:rsidP="008E4C99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043E65" w:rsidRPr="003542DE" w:rsidRDefault="00043E65" w:rsidP="008E4C99">
      <w:pPr>
        <w:spacing w:before="120" w:after="120"/>
        <w:ind w:firstLine="1418"/>
        <w:jc w:val="both"/>
        <w:rPr>
          <w:rFonts w:ascii="Arial" w:hAnsi="Arial" w:cs="Arial"/>
          <w:snapToGrid w:val="0"/>
          <w:sz w:val="24"/>
          <w:szCs w:val="24"/>
        </w:rPr>
      </w:pPr>
      <w:r w:rsidRPr="003542DE">
        <w:rPr>
          <w:rFonts w:ascii="Arial" w:hAnsi="Arial" w:cs="Arial"/>
          <w:snapToGrid w:val="0"/>
          <w:sz w:val="24"/>
          <w:szCs w:val="24"/>
        </w:rPr>
        <w:t>DECRETA:</w:t>
      </w:r>
    </w:p>
    <w:p w:rsidR="00043E65" w:rsidRPr="003542DE" w:rsidRDefault="00043E65" w:rsidP="008E4C99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3542DE">
        <w:rPr>
          <w:rFonts w:ascii="Arial" w:hAnsi="Arial" w:cs="Arial"/>
          <w:snapToGrid w:val="0"/>
          <w:sz w:val="24"/>
          <w:szCs w:val="24"/>
        </w:rPr>
        <w:t xml:space="preserve">Art. 1º - </w:t>
      </w:r>
      <w:r w:rsidRPr="003542DE">
        <w:rPr>
          <w:rFonts w:ascii="Arial" w:hAnsi="Arial" w:cs="Arial"/>
          <w:sz w:val="24"/>
          <w:szCs w:val="24"/>
        </w:rPr>
        <w:t xml:space="preserve">Fica instituído o valor de </w:t>
      </w:r>
      <w:r w:rsidR="009B225B" w:rsidRPr="003542DE">
        <w:rPr>
          <w:rFonts w:ascii="Arial" w:hAnsi="Arial" w:cs="Arial"/>
          <w:sz w:val="24"/>
          <w:szCs w:val="24"/>
        </w:rPr>
        <w:t xml:space="preserve">R$ </w:t>
      </w:r>
      <w:r w:rsidRPr="003542DE">
        <w:rPr>
          <w:rFonts w:ascii="Arial" w:hAnsi="Arial" w:cs="Arial"/>
          <w:sz w:val="24"/>
          <w:szCs w:val="24"/>
        </w:rPr>
        <w:t>1</w:t>
      </w:r>
      <w:r w:rsidR="009B225B" w:rsidRPr="003542DE">
        <w:rPr>
          <w:rFonts w:ascii="Arial" w:hAnsi="Arial" w:cs="Arial"/>
          <w:sz w:val="24"/>
          <w:szCs w:val="24"/>
        </w:rPr>
        <w:t>,</w:t>
      </w:r>
      <w:r w:rsidR="008E4C99" w:rsidRPr="003542DE">
        <w:rPr>
          <w:rFonts w:ascii="Arial" w:hAnsi="Arial" w:cs="Arial"/>
          <w:sz w:val="24"/>
          <w:szCs w:val="24"/>
        </w:rPr>
        <w:t>41</w:t>
      </w:r>
      <w:r w:rsidRPr="003542DE">
        <w:rPr>
          <w:rFonts w:ascii="Arial" w:hAnsi="Arial" w:cs="Arial"/>
          <w:sz w:val="24"/>
          <w:szCs w:val="24"/>
        </w:rPr>
        <w:t xml:space="preserve"> (um </w:t>
      </w:r>
      <w:r w:rsidR="009B225B" w:rsidRPr="003542DE">
        <w:rPr>
          <w:rFonts w:ascii="Arial" w:hAnsi="Arial" w:cs="Arial"/>
          <w:sz w:val="24"/>
          <w:szCs w:val="24"/>
        </w:rPr>
        <w:t xml:space="preserve">real e </w:t>
      </w:r>
      <w:r w:rsidR="008E4C99" w:rsidRPr="003542DE">
        <w:rPr>
          <w:rFonts w:ascii="Arial" w:hAnsi="Arial" w:cs="Arial"/>
          <w:sz w:val="24"/>
          <w:szCs w:val="24"/>
        </w:rPr>
        <w:t>quarenta e um</w:t>
      </w:r>
      <w:r w:rsidR="009B225B" w:rsidRPr="003542DE">
        <w:rPr>
          <w:rFonts w:ascii="Arial" w:hAnsi="Arial" w:cs="Arial"/>
          <w:sz w:val="24"/>
          <w:szCs w:val="24"/>
        </w:rPr>
        <w:t xml:space="preserve"> centavos) correspondente à UFM </w:t>
      </w:r>
      <w:r w:rsidR="008E4C99" w:rsidRPr="003542DE">
        <w:rPr>
          <w:rFonts w:ascii="Arial" w:hAnsi="Arial" w:cs="Arial"/>
          <w:sz w:val="24"/>
          <w:szCs w:val="24"/>
        </w:rPr>
        <w:t>(</w:t>
      </w:r>
      <w:r w:rsidR="009B225B" w:rsidRPr="003542DE">
        <w:rPr>
          <w:rFonts w:ascii="Arial" w:hAnsi="Arial" w:cs="Arial"/>
          <w:sz w:val="24"/>
          <w:szCs w:val="24"/>
        </w:rPr>
        <w:t xml:space="preserve">Unidade </w:t>
      </w:r>
      <w:r w:rsidRPr="003542DE">
        <w:rPr>
          <w:rFonts w:ascii="Arial" w:hAnsi="Arial" w:cs="Arial"/>
          <w:sz w:val="24"/>
          <w:szCs w:val="24"/>
        </w:rPr>
        <w:t>Fiscal do Município</w:t>
      </w:r>
      <w:r w:rsidR="008E4C99" w:rsidRPr="003542DE">
        <w:rPr>
          <w:rFonts w:ascii="Arial" w:hAnsi="Arial" w:cs="Arial"/>
          <w:sz w:val="24"/>
          <w:szCs w:val="24"/>
        </w:rPr>
        <w:t>),</w:t>
      </w:r>
      <w:r w:rsidRPr="003542DE">
        <w:rPr>
          <w:rFonts w:ascii="Arial" w:hAnsi="Arial" w:cs="Arial"/>
          <w:sz w:val="24"/>
          <w:szCs w:val="24"/>
        </w:rPr>
        <w:t xml:space="preserve"> de Timbó Grande, para fins de cobrança dos impostos municipais para o exercício de 20</w:t>
      </w:r>
      <w:r w:rsidR="008E4C99" w:rsidRPr="003542DE">
        <w:rPr>
          <w:rFonts w:ascii="Arial" w:hAnsi="Arial" w:cs="Arial"/>
          <w:sz w:val="24"/>
          <w:szCs w:val="24"/>
        </w:rPr>
        <w:t>20</w:t>
      </w:r>
      <w:r w:rsidRPr="003542DE">
        <w:rPr>
          <w:rFonts w:ascii="Arial" w:hAnsi="Arial" w:cs="Arial"/>
          <w:sz w:val="24"/>
          <w:szCs w:val="24"/>
        </w:rPr>
        <w:t xml:space="preserve">. </w:t>
      </w:r>
    </w:p>
    <w:p w:rsidR="00043E65" w:rsidRPr="003542DE" w:rsidRDefault="00043E65" w:rsidP="008E4C99">
      <w:pPr>
        <w:spacing w:before="120" w:after="120"/>
        <w:ind w:firstLine="1418"/>
        <w:jc w:val="both"/>
        <w:rPr>
          <w:rFonts w:ascii="Arial" w:hAnsi="Arial" w:cs="Arial"/>
          <w:snapToGrid w:val="0"/>
          <w:sz w:val="24"/>
          <w:szCs w:val="24"/>
        </w:rPr>
      </w:pPr>
      <w:r w:rsidRPr="003542DE">
        <w:rPr>
          <w:rFonts w:ascii="Arial" w:hAnsi="Arial" w:cs="Arial"/>
          <w:sz w:val="24"/>
          <w:szCs w:val="24"/>
        </w:rPr>
        <w:t xml:space="preserve">Art. 2º </w:t>
      </w:r>
      <w:r w:rsidRPr="003542DE">
        <w:rPr>
          <w:rFonts w:ascii="Arial" w:hAnsi="Arial" w:cs="Arial"/>
          <w:snapToGrid w:val="0"/>
          <w:sz w:val="24"/>
          <w:szCs w:val="24"/>
        </w:rPr>
        <w:t xml:space="preserve">- O presente Decreto entra em vigor na data de sua publicação, retroagindo efeitos a partir de </w:t>
      </w:r>
      <w:r w:rsidR="00133726">
        <w:rPr>
          <w:rFonts w:ascii="Arial" w:hAnsi="Arial" w:cs="Arial"/>
          <w:snapToGrid w:val="0"/>
          <w:sz w:val="24"/>
          <w:szCs w:val="24"/>
        </w:rPr>
        <w:t>desta data</w:t>
      </w:r>
      <w:bookmarkStart w:id="0" w:name="_GoBack"/>
      <w:bookmarkEnd w:id="0"/>
      <w:r w:rsidRPr="003542DE">
        <w:rPr>
          <w:rFonts w:ascii="Arial" w:hAnsi="Arial" w:cs="Arial"/>
          <w:snapToGrid w:val="0"/>
          <w:sz w:val="24"/>
          <w:szCs w:val="24"/>
        </w:rPr>
        <w:t>.</w:t>
      </w:r>
    </w:p>
    <w:p w:rsidR="00043E65" w:rsidRPr="003542DE" w:rsidRDefault="00043E65" w:rsidP="008E4C99">
      <w:pPr>
        <w:spacing w:before="120" w:after="120"/>
        <w:ind w:firstLine="1418"/>
        <w:jc w:val="both"/>
        <w:rPr>
          <w:rFonts w:ascii="Arial" w:hAnsi="Arial" w:cs="Arial"/>
          <w:snapToGrid w:val="0"/>
          <w:sz w:val="24"/>
          <w:szCs w:val="24"/>
        </w:rPr>
      </w:pPr>
      <w:r w:rsidRPr="003542DE">
        <w:rPr>
          <w:rFonts w:ascii="Arial" w:hAnsi="Arial" w:cs="Arial"/>
          <w:snapToGrid w:val="0"/>
          <w:sz w:val="24"/>
          <w:szCs w:val="24"/>
        </w:rPr>
        <w:t>Art. 3º - Revogam-se as disposições em contrário.</w:t>
      </w:r>
    </w:p>
    <w:p w:rsidR="00281500" w:rsidRPr="003542DE" w:rsidRDefault="00281500" w:rsidP="008E4C99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3542DE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3542DE" w:rsidRDefault="008E4C99" w:rsidP="008E4C99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3542DE">
        <w:rPr>
          <w:rFonts w:ascii="Arial" w:hAnsi="Arial" w:cs="Arial"/>
          <w:sz w:val="24"/>
          <w:szCs w:val="24"/>
        </w:rPr>
        <w:t xml:space="preserve">Timbó Grande, </w:t>
      </w:r>
      <w:r w:rsidR="00281500" w:rsidRPr="003542DE">
        <w:rPr>
          <w:rFonts w:ascii="Arial" w:hAnsi="Arial" w:cs="Arial"/>
          <w:sz w:val="24"/>
          <w:szCs w:val="24"/>
        </w:rPr>
        <w:t xml:space="preserve">SC, </w:t>
      </w:r>
      <w:r w:rsidR="005E268C" w:rsidRPr="003542DE">
        <w:rPr>
          <w:rFonts w:ascii="Arial" w:hAnsi="Arial" w:cs="Arial"/>
          <w:sz w:val="24"/>
          <w:szCs w:val="24"/>
        </w:rPr>
        <w:t>1</w:t>
      </w:r>
      <w:r w:rsidR="0003767B" w:rsidRPr="003542DE">
        <w:rPr>
          <w:rFonts w:ascii="Arial" w:hAnsi="Arial" w:cs="Arial"/>
          <w:sz w:val="24"/>
          <w:szCs w:val="24"/>
        </w:rPr>
        <w:t>4</w:t>
      </w:r>
      <w:r w:rsidR="00281500" w:rsidRPr="003542DE">
        <w:rPr>
          <w:rFonts w:ascii="Arial" w:hAnsi="Arial" w:cs="Arial"/>
          <w:sz w:val="24"/>
          <w:szCs w:val="24"/>
        </w:rPr>
        <w:t xml:space="preserve"> de janeiro de 20</w:t>
      </w:r>
      <w:r w:rsidRPr="003542DE">
        <w:rPr>
          <w:rFonts w:ascii="Arial" w:hAnsi="Arial" w:cs="Arial"/>
          <w:sz w:val="24"/>
          <w:szCs w:val="24"/>
        </w:rPr>
        <w:t>20</w:t>
      </w:r>
      <w:r w:rsidR="00281500" w:rsidRPr="003542DE">
        <w:rPr>
          <w:rFonts w:ascii="Arial" w:hAnsi="Arial" w:cs="Arial"/>
          <w:sz w:val="24"/>
          <w:szCs w:val="24"/>
        </w:rPr>
        <w:t>.</w:t>
      </w:r>
    </w:p>
    <w:p w:rsidR="008E4C99" w:rsidRPr="003542DE" w:rsidRDefault="008E4C99" w:rsidP="008E4C99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8E4C99" w:rsidRPr="003542DE" w:rsidRDefault="008E4C99" w:rsidP="008E4C99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8E4C99" w:rsidRPr="003542DE" w:rsidRDefault="008E4C99" w:rsidP="008E4C99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3542DE">
        <w:rPr>
          <w:rFonts w:ascii="Arial" w:hAnsi="Arial" w:cs="Arial"/>
          <w:sz w:val="24"/>
          <w:szCs w:val="24"/>
        </w:rPr>
        <w:t>Ari José Galeski</w:t>
      </w:r>
      <w:r w:rsidR="003542DE" w:rsidRPr="003542DE">
        <w:rPr>
          <w:rFonts w:ascii="Arial" w:hAnsi="Arial" w:cs="Arial"/>
          <w:sz w:val="24"/>
          <w:szCs w:val="24"/>
        </w:rPr>
        <w:br/>
      </w:r>
      <w:r w:rsidRPr="003542DE">
        <w:rPr>
          <w:rFonts w:ascii="Arial" w:hAnsi="Arial" w:cs="Arial"/>
          <w:sz w:val="24"/>
          <w:szCs w:val="24"/>
        </w:rPr>
        <w:t>Prefeito Municipal</w:t>
      </w:r>
    </w:p>
    <w:p w:rsidR="00BF77D1" w:rsidRPr="008E4C99" w:rsidRDefault="00BF77D1" w:rsidP="00BF77D1">
      <w:pPr>
        <w:spacing w:before="120" w:after="120"/>
        <w:jc w:val="center"/>
        <w:rPr>
          <w:rFonts w:ascii="Arial" w:hAnsi="Arial" w:cs="Arial"/>
          <w:noProof/>
          <w:sz w:val="21"/>
          <w:szCs w:val="21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8E4C99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5E268C" w:rsidRPr="008E4C99">
        <w:rPr>
          <w:rFonts w:ascii="Arial" w:hAnsi="Arial" w:cs="Arial"/>
          <w:sz w:val="18"/>
          <w:szCs w:val="18"/>
        </w:rPr>
        <w:t>1</w:t>
      </w:r>
      <w:r w:rsidR="0003767B" w:rsidRPr="008E4C99">
        <w:rPr>
          <w:rFonts w:ascii="Arial" w:hAnsi="Arial" w:cs="Arial"/>
          <w:sz w:val="18"/>
          <w:szCs w:val="18"/>
        </w:rPr>
        <w:t>4</w:t>
      </w:r>
      <w:r w:rsidRPr="008E4C99">
        <w:rPr>
          <w:rFonts w:ascii="Arial" w:hAnsi="Arial" w:cs="Arial"/>
          <w:sz w:val="18"/>
          <w:szCs w:val="18"/>
        </w:rPr>
        <w:t xml:space="preserve"> de janeiro de 20</w:t>
      </w:r>
      <w:r w:rsidR="008E4C99">
        <w:rPr>
          <w:rFonts w:ascii="Arial" w:hAnsi="Arial" w:cs="Arial"/>
          <w:sz w:val="18"/>
          <w:szCs w:val="18"/>
        </w:rPr>
        <w:t>20</w:t>
      </w:r>
      <w:r w:rsidRPr="008E4C99">
        <w:rPr>
          <w:rFonts w:ascii="Arial" w:hAnsi="Arial" w:cs="Arial"/>
          <w:sz w:val="18"/>
          <w:szCs w:val="18"/>
        </w:rPr>
        <w:t>.</w:t>
      </w:r>
    </w:p>
    <w:p w:rsidR="003542DE" w:rsidRDefault="003542DE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281500" w:rsidRPr="008E4C99" w:rsidRDefault="003542DE" w:rsidP="003542DE">
      <w:pPr>
        <w:spacing w:before="120" w:after="120"/>
        <w:ind w:right="-2"/>
        <w:jc w:val="center"/>
        <w:rPr>
          <w:rFonts w:ascii="Arial" w:hAnsi="Arial" w:cs="Arial"/>
          <w:sz w:val="23"/>
          <w:szCs w:val="23"/>
        </w:rPr>
      </w:pPr>
      <w:r w:rsidRPr="003542DE">
        <w:rPr>
          <w:rFonts w:ascii="Arial" w:hAnsi="Arial" w:cs="Arial"/>
          <w:sz w:val="24"/>
          <w:szCs w:val="24"/>
        </w:rPr>
        <w:t>Evandro Carlos de Medeiros</w:t>
      </w:r>
      <w:r w:rsidRPr="003542DE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281500" w:rsidRPr="008E4C9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CC" w:rsidRDefault="00030CCC" w:rsidP="00E007F4">
      <w:r>
        <w:separator/>
      </w:r>
    </w:p>
  </w:endnote>
  <w:endnote w:type="continuationSeparator" w:id="0">
    <w:p w:rsidR="00030CCC" w:rsidRDefault="00030CC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CC" w:rsidRDefault="00030CCC" w:rsidP="00E007F4">
      <w:r>
        <w:separator/>
      </w:r>
    </w:p>
  </w:footnote>
  <w:footnote w:type="continuationSeparator" w:id="0">
    <w:p w:rsidR="00030CCC" w:rsidRDefault="00030CC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3726" w:rsidRPr="0013372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33726" w:rsidRPr="0013372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42952"/>
    <w:multiLevelType w:val="hybridMultilevel"/>
    <w:tmpl w:val="BB541A96"/>
    <w:lvl w:ilvl="0" w:tplc="7E6A0B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27"/>
  </w:num>
  <w:num w:numId="4">
    <w:abstractNumId w:val="31"/>
  </w:num>
  <w:num w:numId="5">
    <w:abstractNumId w:val="14"/>
  </w:num>
  <w:num w:numId="6">
    <w:abstractNumId w:val="22"/>
  </w:num>
  <w:num w:numId="7">
    <w:abstractNumId w:val="29"/>
  </w:num>
  <w:num w:numId="8">
    <w:abstractNumId w:val="39"/>
  </w:num>
  <w:num w:numId="9">
    <w:abstractNumId w:val="4"/>
  </w:num>
  <w:num w:numId="10">
    <w:abstractNumId w:val="12"/>
  </w:num>
  <w:num w:numId="11">
    <w:abstractNumId w:val="28"/>
  </w:num>
  <w:num w:numId="12">
    <w:abstractNumId w:val="7"/>
  </w:num>
  <w:num w:numId="13">
    <w:abstractNumId w:val="23"/>
  </w:num>
  <w:num w:numId="14">
    <w:abstractNumId w:val="37"/>
  </w:num>
  <w:num w:numId="15">
    <w:abstractNumId w:val="17"/>
  </w:num>
  <w:num w:numId="16">
    <w:abstractNumId w:val="35"/>
  </w:num>
  <w:num w:numId="17">
    <w:abstractNumId w:val="3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4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6"/>
  </w:num>
  <w:num w:numId="35">
    <w:abstractNumId w:val="20"/>
  </w:num>
  <w:num w:numId="36">
    <w:abstractNumId w:val="16"/>
  </w:num>
  <w:num w:numId="37">
    <w:abstractNumId w:val="36"/>
  </w:num>
  <w:num w:numId="38">
    <w:abstractNumId w:val="6"/>
  </w:num>
  <w:num w:numId="39">
    <w:abstractNumId w:val="38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4"/>
  </w:num>
  <w:num w:numId="43">
    <w:abstractNumId w:val="1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30CCC"/>
    <w:rsid w:val="0003767B"/>
    <w:rsid w:val="00041D34"/>
    <w:rsid w:val="00042F72"/>
    <w:rsid w:val="00043E65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372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D00F3"/>
    <w:rsid w:val="002D2D8F"/>
    <w:rsid w:val="002D5C60"/>
    <w:rsid w:val="002E7A11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2DE"/>
    <w:rsid w:val="00354E71"/>
    <w:rsid w:val="003575D7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1E2D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4C99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25B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0FDB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927CC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9ED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4087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C09E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A453-B1FD-47B4-A8E7-7267A327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2020-01-14T19:48:00Z</cp:lastPrinted>
  <dcterms:created xsi:type="dcterms:W3CDTF">2020-01-14T19:26:00Z</dcterms:created>
  <dcterms:modified xsi:type="dcterms:W3CDTF">2020-01-14T19:49:00Z</dcterms:modified>
</cp:coreProperties>
</file>