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B8" w:rsidRPr="00293C08" w:rsidRDefault="00121EB8" w:rsidP="00121EB8">
      <w:pPr>
        <w:rPr>
          <w:rFonts w:ascii="Arial" w:hAnsi="Arial" w:cs="Arial"/>
          <w:b/>
          <w:sz w:val="24"/>
          <w:szCs w:val="24"/>
          <w:u w:val="single"/>
        </w:rPr>
      </w:pPr>
      <w:r w:rsidRPr="00293C08">
        <w:rPr>
          <w:rFonts w:ascii="Arial" w:hAnsi="Arial" w:cs="Arial"/>
          <w:b/>
          <w:sz w:val="24"/>
          <w:szCs w:val="24"/>
          <w:u w:val="single"/>
        </w:rPr>
        <w:t xml:space="preserve"> LEI ORDINÁRIA 0</w:t>
      </w:r>
      <w:r w:rsidR="00755E92">
        <w:rPr>
          <w:rFonts w:ascii="Arial" w:hAnsi="Arial" w:cs="Arial"/>
          <w:b/>
          <w:sz w:val="24"/>
          <w:szCs w:val="24"/>
          <w:u w:val="single"/>
        </w:rPr>
        <w:t>2270</w:t>
      </w:r>
      <w:r w:rsidRPr="00293C08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755E92">
        <w:rPr>
          <w:rFonts w:ascii="Arial" w:hAnsi="Arial" w:cs="Arial"/>
          <w:b/>
          <w:sz w:val="24"/>
          <w:szCs w:val="24"/>
          <w:u w:val="single"/>
        </w:rPr>
        <w:t>28</w:t>
      </w:r>
      <w:r w:rsidRPr="00293C0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JULHO</w:t>
      </w:r>
      <w:r w:rsidRPr="00293C08">
        <w:rPr>
          <w:rFonts w:ascii="Arial" w:hAnsi="Arial" w:cs="Arial"/>
          <w:b/>
          <w:sz w:val="24"/>
          <w:szCs w:val="24"/>
          <w:u w:val="single"/>
        </w:rPr>
        <w:t xml:space="preserve"> DE 2021 </w:t>
      </w:r>
    </w:p>
    <w:p w:rsidR="00121EB8" w:rsidRPr="00293C08" w:rsidRDefault="00121EB8" w:rsidP="00121EB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21EB8" w:rsidRDefault="00121EB8" w:rsidP="00121EB8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A LEI 2.125/2018, QUE REGULAMENTA OS BENEFÍCIOS EVENTUAIS</w:t>
      </w:r>
      <w:r w:rsidRPr="00293C08">
        <w:rPr>
          <w:rFonts w:ascii="Arial" w:hAnsi="Arial" w:cs="Arial"/>
          <w:sz w:val="24"/>
          <w:szCs w:val="24"/>
        </w:rPr>
        <w:t xml:space="preserve"> E DÁ OUTRAS PROVIDÊNCIAS. </w:t>
      </w:r>
    </w:p>
    <w:p w:rsidR="006E1465" w:rsidRPr="00293C08" w:rsidRDefault="006E1465" w:rsidP="00121EB8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8222ED" w:rsidRDefault="008222ED" w:rsidP="008222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>, no uso de suas atribuições legais, conferidas pelo artigo 103, inciso I, da Lei Orgânica do Município, faz saber a todos os habitantes deste Município que a Câmara Municipal de Vereadores, votou, aprovou e eu sanciono a seguinte lei:</w:t>
      </w:r>
    </w:p>
    <w:p w:rsidR="00121EB8" w:rsidRPr="00293C08" w:rsidRDefault="00121EB8" w:rsidP="00121EB8">
      <w:pPr>
        <w:jc w:val="both"/>
        <w:rPr>
          <w:rFonts w:ascii="Arial" w:hAnsi="Arial" w:cs="Arial"/>
          <w:sz w:val="24"/>
          <w:szCs w:val="24"/>
        </w:rPr>
      </w:pPr>
    </w:p>
    <w:p w:rsidR="00121EB8" w:rsidRDefault="00121EB8" w:rsidP="00121EB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3C08">
        <w:rPr>
          <w:rFonts w:ascii="Arial" w:hAnsi="Arial" w:cs="Arial"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. Fica alterada a redação do artigo 9º, da lei 2.125, de 27 de setembro de 2018, da seguinte forma: </w:t>
      </w:r>
      <w:r w:rsidRPr="00293C08">
        <w:rPr>
          <w:rFonts w:ascii="Arial" w:hAnsi="Arial" w:cs="Arial"/>
          <w:sz w:val="24"/>
          <w:szCs w:val="24"/>
        </w:rPr>
        <w:t xml:space="preserve"> </w:t>
      </w:r>
    </w:p>
    <w:p w:rsidR="00121EB8" w:rsidRDefault="00121EB8" w:rsidP="00121EB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21EB8" w:rsidRPr="00121EB8" w:rsidRDefault="00121EB8" w:rsidP="00121EB8">
      <w:pPr>
        <w:spacing w:before="120" w:after="120" w:line="240" w:lineRule="auto"/>
        <w:ind w:left="1701"/>
        <w:jc w:val="both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121EB8">
        <w:rPr>
          <w:rFonts w:ascii="Arial" w:hAnsi="Arial" w:cs="Arial"/>
          <w:b/>
          <w:bCs/>
          <w:color w:val="000000"/>
          <w:sz w:val="25"/>
          <w:szCs w:val="25"/>
        </w:rPr>
        <w:t>Art. 9º</w:t>
      </w:r>
      <w:r w:rsidRPr="00121EB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 - O auxílio funeral constituirá no fornecimento do valor 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correspondente</w:t>
      </w:r>
      <w:r w:rsidRPr="00121EB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a 1 (um) </w:t>
      </w:r>
      <w:r w:rsidRPr="00121EB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salário mínimo vigente para auxílio nas despesas do funeral.</w:t>
      </w:r>
    </w:p>
    <w:p w:rsidR="00121EB8" w:rsidRPr="00293C0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Pr="00293C0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93C08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293C08">
        <w:rPr>
          <w:rFonts w:ascii="Arial" w:hAnsi="Arial" w:cs="Arial"/>
          <w:sz w:val="24"/>
          <w:szCs w:val="24"/>
        </w:rPr>
        <w:t>º. Esta Lei entrará em vigor na data de sua publicação.</w:t>
      </w:r>
    </w:p>
    <w:p w:rsidR="00121EB8" w:rsidRPr="00293C0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Pr="00293C0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293C08">
        <w:rPr>
          <w:rFonts w:ascii="Arial" w:hAnsi="Arial" w:cs="Arial"/>
          <w:sz w:val="24"/>
          <w:szCs w:val="24"/>
        </w:rPr>
        <w:t xml:space="preserve">Timbó Grande, em </w:t>
      </w:r>
      <w:r w:rsidR="006E146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julho</w:t>
      </w:r>
      <w:r w:rsidRPr="00293C08">
        <w:rPr>
          <w:rFonts w:ascii="Arial" w:hAnsi="Arial" w:cs="Arial"/>
          <w:sz w:val="24"/>
          <w:szCs w:val="24"/>
        </w:rPr>
        <w:t xml:space="preserve"> de 2021 </w:t>
      </w:r>
    </w:p>
    <w:p w:rsidR="00121EB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Pr="00293C08" w:rsidRDefault="00121EB8" w:rsidP="00121EB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121EB8" w:rsidRPr="00293C08" w:rsidRDefault="00121EB8" w:rsidP="00121EB8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293C08">
        <w:rPr>
          <w:rFonts w:ascii="Arial" w:hAnsi="Arial" w:cs="Arial"/>
          <w:b/>
          <w:sz w:val="24"/>
          <w:szCs w:val="24"/>
        </w:rPr>
        <w:t>VALDIR CARDOSO DOS SANTOS</w:t>
      </w:r>
    </w:p>
    <w:p w:rsidR="00330375" w:rsidRDefault="00121EB8" w:rsidP="00350BA7">
      <w:pPr>
        <w:ind w:firstLine="993"/>
        <w:jc w:val="center"/>
      </w:pPr>
      <w:r w:rsidRPr="00293C08">
        <w:rPr>
          <w:rFonts w:ascii="Arial" w:hAnsi="Arial" w:cs="Arial"/>
          <w:b/>
          <w:sz w:val="24"/>
          <w:szCs w:val="24"/>
        </w:rPr>
        <w:t xml:space="preserve">Prefeito Municipal </w:t>
      </w:r>
      <w:bookmarkStart w:id="0" w:name="_GoBack"/>
      <w:bookmarkEnd w:id="0"/>
    </w:p>
    <w:sectPr w:rsidR="00330375" w:rsidSect="00FC32CC">
      <w:headerReference w:type="default" r:id="rId6"/>
      <w:footerReference w:type="default" r:id="rId7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A0" w:rsidRDefault="009738A0">
      <w:pPr>
        <w:spacing w:after="0" w:line="240" w:lineRule="auto"/>
      </w:pPr>
      <w:r>
        <w:separator/>
      </w:r>
    </w:p>
  </w:endnote>
  <w:endnote w:type="continuationSeparator" w:id="0">
    <w:p w:rsidR="009738A0" w:rsidRDefault="0097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C2" w:rsidRDefault="003752D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3BB8D2" wp14:editId="122E44CE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3065C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973FC2" w:rsidRPr="009710CB" w:rsidRDefault="003752DB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973FC2" w:rsidRPr="009710CB" w:rsidRDefault="003752DB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A0" w:rsidRDefault="009738A0">
      <w:pPr>
        <w:spacing w:after="0" w:line="240" w:lineRule="auto"/>
      </w:pPr>
      <w:r>
        <w:separator/>
      </w:r>
    </w:p>
  </w:footnote>
  <w:footnote w:type="continuationSeparator" w:id="0">
    <w:p w:rsidR="009738A0" w:rsidRDefault="0097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973FC2" w:rsidTr="00F36EE9">
      <w:tc>
        <w:tcPr>
          <w:tcW w:w="1560" w:type="dxa"/>
        </w:tcPr>
        <w:p w:rsidR="00973FC2" w:rsidRDefault="003752D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CE2039" wp14:editId="0EB706F2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73FC2" w:rsidRPr="00EE22CA" w:rsidRDefault="003752DB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973FC2" w:rsidRPr="00EE22CA" w:rsidRDefault="003752DB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73FC2" w:rsidRPr="00042F72" w:rsidRDefault="003752DB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973FC2" w:rsidRDefault="003752DB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923C65" wp14:editId="6B23B74B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889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C2" w:rsidRPr="00011CB7" w:rsidRDefault="003752DB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0BA7" w:rsidRPr="00350B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23C65" id="Retângulo 57" o:spid="_x0000_s1026" style="position:absolute;margin-left:2.45pt;margin-top:0;width:48.85pt;height:839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973FC2" w:rsidRPr="00011CB7" w:rsidRDefault="003752DB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50BA7" w:rsidRPr="00350B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233752"/>
    <w:rsid w:val="00330375"/>
    <w:rsid w:val="00350BA7"/>
    <w:rsid w:val="003752DB"/>
    <w:rsid w:val="004975CA"/>
    <w:rsid w:val="00611CB2"/>
    <w:rsid w:val="006E1465"/>
    <w:rsid w:val="00736C2F"/>
    <w:rsid w:val="00755E92"/>
    <w:rsid w:val="008222ED"/>
    <w:rsid w:val="008E1770"/>
    <w:rsid w:val="009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5E4F"/>
  <w15:chartTrackingRefBased/>
  <w15:docId w15:val="{5B5FC410-36DE-4DFC-96C6-EE4AED4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EB8"/>
  </w:style>
  <w:style w:type="paragraph" w:styleId="Rodap">
    <w:name w:val="footer"/>
    <w:basedOn w:val="Normal"/>
    <w:link w:val="RodapChar"/>
    <w:unhideWhenUsed/>
    <w:rsid w:val="0012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1EB8"/>
  </w:style>
  <w:style w:type="paragraph" w:styleId="Textodebalo">
    <w:name w:val="Balloon Text"/>
    <w:basedOn w:val="Normal"/>
    <w:link w:val="TextodebaloChar"/>
    <w:uiPriority w:val="99"/>
    <w:semiHidden/>
    <w:unhideWhenUsed/>
    <w:rsid w:val="001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note pref</cp:lastModifiedBy>
  <cp:revision>7</cp:revision>
  <cp:lastPrinted>2021-07-20T17:32:00Z</cp:lastPrinted>
  <dcterms:created xsi:type="dcterms:W3CDTF">2021-07-29T12:12:00Z</dcterms:created>
  <dcterms:modified xsi:type="dcterms:W3CDTF">2021-07-30T17:55:00Z</dcterms:modified>
</cp:coreProperties>
</file>