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BB" w:rsidRPr="006F68AF" w:rsidRDefault="00672633" w:rsidP="006F68AF">
      <w:pPr>
        <w:jc w:val="right"/>
        <w:rPr>
          <w:b/>
          <w:sz w:val="28"/>
          <w:szCs w:val="28"/>
          <w:u w:val="single"/>
        </w:rPr>
      </w:pPr>
      <w:r w:rsidRPr="006F68AF">
        <w:rPr>
          <w:b/>
          <w:sz w:val="28"/>
          <w:szCs w:val="28"/>
          <w:u w:val="single"/>
        </w:rPr>
        <w:t xml:space="preserve"> LEI ORDINÁRIA </w:t>
      </w:r>
      <w:r w:rsidR="00CC4908">
        <w:rPr>
          <w:b/>
          <w:sz w:val="28"/>
          <w:szCs w:val="28"/>
          <w:u w:val="single"/>
        </w:rPr>
        <w:t xml:space="preserve">  Nº </w:t>
      </w:r>
      <w:r w:rsidR="00DA78BB" w:rsidRPr="006F68AF">
        <w:rPr>
          <w:b/>
          <w:sz w:val="28"/>
          <w:szCs w:val="28"/>
          <w:u w:val="single"/>
        </w:rPr>
        <w:t>02</w:t>
      </w:r>
      <w:r w:rsidRPr="006F68AF">
        <w:rPr>
          <w:b/>
          <w:sz w:val="28"/>
          <w:szCs w:val="28"/>
          <w:u w:val="single"/>
        </w:rPr>
        <w:t>258</w:t>
      </w:r>
      <w:r w:rsidR="00F95719">
        <w:rPr>
          <w:b/>
          <w:sz w:val="28"/>
          <w:szCs w:val="28"/>
          <w:u w:val="single"/>
        </w:rPr>
        <w:t xml:space="preserve"> de 24 de março de 2021</w:t>
      </w:r>
    </w:p>
    <w:p w:rsidR="00DA78BB" w:rsidRPr="0005267C" w:rsidRDefault="00DA78BB" w:rsidP="00DA78BB">
      <w:pPr>
        <w:jc w:val="center"/>
        <w:rPr>
          <w:b/>
          <w:szCs w:val="24"/>
          <w:u w:val="single"/>
        </w:rPr>
      </w:pPr>
    </w:p>
    <w:p w:rsidR="00DA78BB" w:rsidRPr="006F68AF" w:rsidRDefault="00DA78BB" w:rsidP="00DA78BB">
      <w:pPr>
        <w:ind w:left="2268"/>
        <w:jc w:val="both"/>
        <w:rPr>
          <w:rFonts w:ascii="Arial" w:hAnsi="Arial" w:cs="Arial"/>
          <w:b/>
          <w:sz w:val="24"/>
          <w:szCs w:val="24"/>
        </w:rPr>
      </w:pPr>
    </w:p>
    <w:p w:rsidR="00DA78BB" w:rsidRPr="006F68AF" w:rsidRDefault="00DA78BB" w:rsidP="00DA78BB">
      <w:pPr>
        <w:ind w:left="4395"/>
        <w:jc w:val="both"/>
        <w:rPr>
          <w:rFonts w:ascii="Arial" w:hAnsi="Arial" w:cs="Arial"/>
          <w:b/>
          <w:sz w:val="24"/>
          <w:szCs w:val="24"/>
        </w:rPr>
      </w:pPr>
      <w:r w:rsidRPr="006F68AF">
        <w:rPr>
          <w:rFonts w:ascii="Arial" w:hAnsi="Arial" w:cs="Arial"/>
          <w:b/>
          <w:sz w:val="24"/>
          <w:szCs w:val="24"/>
        </w:rPr>
        <w:t>INSTITUI GRATIFICAÇÃO PARA OCUPANTE DE CARGO EFETIVO DO PODER EXECUTIVO QUE DESEMPENHA ATIVIDADES JUNTO AO PODER LEGISLATIVO E DÁ OUTRAS PROVIDÊNCAIS</w:t>
      </w:r>
    </w:p>
    <w:p w:rsidR="00DA78BB" w:rsidRPr="006F68AF" w:rsidRDefault="00DA78BB" w:rsidP="00DA78BB">
      <w:pPr>
        <w:jc w:val="right"/>
        <w:rPr>
          <w:rFonts w:ascii="Arial" w:hAnsi="Arial" w:cs="Arial"/>
          <w:sz w:val="24"/>
          <w:szCs w:val="24"/>
        </w:rPr>
      </w:pPr>
    </w:p>
    <w:p w:rsidR="00DA78BB" w:rsidRPr="006F68AF" w:rsidRDefault="00DA78BB" w:rsidP="00DA78BB">
      <w:pPr>
        <w:tabs>
          <w:tab w:val="left" w:pos="1701"/>
        </w:tabs>
        <w:jc w:val="both"/>
        <w:rPr>
          <w:rFonts w:ascii="Arial" w:hAnsi="Arial" w:cs="Arial"/>
          <w:b/>
          <w:bCs/>
          <w:sz w:val="24"/>
          <w:szCs w:val="24"/>
        </w:rPr>
      </w:pPr>
    </w:p>
    <w:p w:rsidR="006F68AF" w:rsidRPr="006F68AF" w:rsidRDefault="006F68AF" w:rsidP="006F68AF">
      <w:pPr>
        <w:spacing w:before="120" w:after="120"/>
        <w:ind w:firstLine="851"/>
        <w:jc w:val="both"/>
        <w:rPr>
          <w:rFonts w:ascii="Arial" w:hAnsi="Arial" w:cs="Arial"/>
          <w:sz w:val="24"/>
          <w:szCs w:val="24"/>
        </w:rPr>
      </w:pPr>
      <w:r w:rsidRPr="006F68AF">
        <w:rPr>
          <w:rFonts w:ascii="Arial" w:hAnsi="Arial" w:cs="Arial"/>
          <w:sz w:val="24"/>
          <w:szCs w:val="24"/>
        </w:rPr>
        <w:t>Faço saber a todos os habitantes deste município que a Câmara Municipal de Vereadores, votou, aprovou e eu sanciono a seguinte lei:</w:t>
      </w:r>
    </w:p>
    <w:p w:rsidR="00DA78BB" w:rsidRPr="006F68AF" w:rsidRDefault="00DA78BB" w:rsidP="00DA78BB">
      <w:pPr>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1º Fica o Poder Legislativo Municipal autorizado a instituir uma gratificação mensal especial ao servidor do Poder Executivo municipal, ocupante de cargo efetivo, que desempenhar serviços de contabilidade para a Câmara de Vereadores de Timbó Grande. </w:t>
      </w: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2º Fará jus à gratificação especial referida no artigo anterior, somente o servidor efetivo do Poder Executivo que comprovadamente desempenhar tarefas ao Poder Legislativo. </w:t>
      </w: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3º. O valor da gratificação que trata o caput do art. 1º será de R$ 2.200,00 (dois mil e duzentos reais), e será pago e empenhado através do Orçamento Câmara de Vereadores de Timbó Grande, sendo reajustado sempre que houver revisão geral anual aos vencimentos dos servidores da Câmara Municipal.   </w:t>
      </w: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4º As atribuições a serem executadas pelo servidor municipal efetivo será o de contador, que são: executar tarefas relacionadas à contabilidade do Legislativo municipal, confecção de balanços e balancetes, controle de contas patrimoniais, execução da receita e despesa, folha de pagamento, dentre outras relacionadas à contabilidade da Câmara ou que diz respeito à assistência contábil. </w:t>
      </w: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5º A gratificação instituída por esta Lei não refletirá no cálculo da folha de pagamento efetuada pelo Poder Executivo, como décimo terceiro, adicional de férias, previdência, dentre outros, não havendo acréscimo nesse sentido ou qualquer ônus para o Poder Executivo.   </w:t>
      </w: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6º. A designação do servidor se dará por meio de Portaria expedida pelo Chefe do Poder Executivo Municipal.  </w:t>
      </w: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 xml:space="preserve">Art. 7º.  As despesas decorrentes da aplicação da presente Lei, serão atendidas por conta das dotações previstas no Orçamento da Câmara de Vereadores. </w:t>
      </w: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p>
    <w:p w:rsidR="00DA78BB" w:rsidRPr="006F68AF" w:rsidRDefault="00DA78BB" w:rsidP="00DA78BB">
      <w:pPr>
        <w:ind w:firstLine="1843"/>
        <w:jc w:val="both"/>
        <w:rPr>
          <w:rFonts w:ascii="Arial" w:hAnsi="Arial" w:cs="Arial"/>
          <w:sz w:val="24"/>
          <w:szCs w:val="24"/>
        </w:rPr>
      </w:pPr>
      <w:r w:rsidRPr="006F68AF">
        <w:rPr>
          <w:rFonts w:ascii="Arial" w:hAnsi="Arial" w:cs="Arial"/>
          <w:sz w:val="24"/>
          <w:szCs w:val="24"/>
        </w:rPr>
        <w:t>Art. 8º Esta lei entra em vigor na data da sua publicação, ficando revogadas as disposições em contrário.</w:t>
      </w:r>
    </w:p>
    <w:p w:rsidR="00DA78BB" w:rsidRPr="006F68AF" w:rsidRDefault="00DA78BB" w:rsidP="00DA78BB">
      <w:pPr>
        <w:jc w:val="center"/>
        <w:rPr>
          <w:rFonts w:ascii="Arial" w:hAnsi="Arial" w:cs="Arial"/>
          <w:sz w:val="24"/>
          <w:szCs w:val="24"/>
        </w:rPr>
      </w:pPr>
    </w:p>
    <w:p w:rsidR="00DA78BB" w:rsidRPr="006F68AF" w:rsidRDefault="00DA78BB" w:rsidP="00DA78BB">
      <w:pPr>
        <w:jc w:val="center"/>
        <w:rPr>
          <w:rFonts w:ascii="Arial" w:hAnsi="Arial" w:cs="Arial"/>
          <w:sz w:val="24"/>
          <w:szCs w:val="24"/>
        </w:rPr>
      </w:pPr>
    </w:p>
    <w:p w:rsidR="00DA78BB" w:rsidRPr="006F68AF" w:rsidRDefault="00A10A06" w:rsidP="00DA78BB">
      <w:pPr>
        <w:jc w:val="center"/>
        <w:rPr>
          <w:rFonts w:ascii="Arial" w:hAnsi="Arial" w:cs="Arial"/>
          <w:sz w:val="24"/>
          <w:szCs w:val="24"/>
        </w:rPr>
      </w:pPr>
      <w:r>
        <w:rPr>
          <w:rFonts w:ascii="Arial" w:hAnsi="Arial" w:cs="Arial"/>
          <w:sz w:val="24"/>
          <w:szCs w:val="24"/>
        </w:rPr>
        <w:t>Timbó Grande, em 24</w:t>
      </w:r>
      <w:r w:rsidR="00DA78BB" w:rsidRPr="006F68AF">
        <w:rPr>
          <w:rFonts w:ascii="Arial" w:hAnsi="Arial" w:cs="Arial"/>
          <w:sz w:val="24"/>
          <w:szCs w:val="24"/>
        </w:rPr>
        <w:t xml:space="preserve"> de março de 2021 </w:t>
      </w:r>
    </w:p>
    <w:p w:rsidR="00DA78BB" w:rsidRPr="006F68AF" w:rsidRDefault="00DA78BB" w:rsidP="00DA78BB">
      <w:pPr>
        <w:jc w:val="center"/>
        <w:rPr>
          <w:rFonts w:ascii="Arial" w:hAnsi="Arial" w:cs="Arial"/>
          <w:b/>
          <w:sz w:val="24"/>
          <w:szCs w:val="24"/>
        </w:rPr>
      </w:pPr>
    </w:p>
    <w:p w:rsidR="00DA78BB" w:rsidRPr="006F68AF" w:rsidRDefault="00DA78BB" w:rsidP="00DA78BB">
      <w:pPr>
        <w:jc w:val="center"/>
        <w:rPr>
          <w:rFonts w:ascii="Arial" w:hAnsi="Arial" w:cs="Arial"/>
          <w:b/>
          <w:sz w:val="24"/>
          <w:szCs w:val="24"/>
        </w:rPr>
      </w:pPr>
    </w:p>
    <w:p w:rsidR="00DA78BB" w:rsidRPr="006F68AF" w:rsidRDefault="00DA78BB" w:rsidP="00DA78BB">
      <w:pPr>
        <w:jc w:val="center"/>
        <w:rPr>
          <w:rFonts w:ascii="Arial" w:hAnsi="Arial" w:cs="Arial"/>
          <w:b/>
          <w:sz w:val="24"/>
          <w:szCs w:val="24"/>
        </w:rPr>
      </w:pPr>
    </w:p>
    <w:p w:rsidR="00DA78BB" w:rsidRPr="006F68AF" w:rsidRDefault="00DA78BB" w:rsidP="00DF06B9">
      <w:pPr>
        <w:rPr>
          <w:rFonts w:ascii="Arial" w:hAnsi="Arial" w:cs="Arial"/>
          <w:b/>
          <w:sz w:val="24"/>
          <w:szCs w:val="24"/>
        </w:rPr>
      </w:pPr>
    </w:p>
    <w:p w:rsidR="00DA78BB" w:rsidRPr="006F68AF" w:rsidRDefault="00DA78BB" w:rsidP="00DA78BB">
      <w:pPr>
        <w:jc w:val="center"/>
        <w:rPr>
          <w:rFonts w:ascii="Arial" w:hAnsi="Arial" w:cs="Arial"/>
          <w:sz w:val="24"/>
          <w:szCs w:val="24"/>
        </w:rPr>
      </w:pPr>
    </w:p>
    <w:p w:rsidR="00DA78BB" w:rsidRPr="006F68AF" w:rsidRDefault="006F68AF" w:rsidP="00DA78BB">
      <w:pPr>
        <w:jc w:val="center"/>
        <w:rPr>
          <w:rFonts w:ascii="Arial" w:hAnsi="Arial" w:cs="Arial"/>
          <w:b/>
          <w:sz w:val="24"/>
          <w:szCs w:val="24"/>
        </w:rPr>
      </w:pPr>
      <w:r>
        <w:rPr>
          <w:rFonts w:ascii="Arial" w:hAnsi="Arial" w:cs="Arial"/>
          <w:b/>
          <w:sz w:val="24"/>
          <w:szCs w:val="24"/>
        </w:rPr>
        <w:t>VALDIR CARDOSO DOS SANTOS</w:t>
      </w:r>
    </w:p>
    <w:p w:rsidR="00DA78BB" w:rsidRPr="006F68AF" w:rsidRDefault="006F68AF" w:rsidP="00DA78BB">
      <w:pPr>
        <w:jc w:val="center"/>
        <w:rPr>
          <w:rFonts w:ascii="Arial" w:hAnsi="Arial" w:cs="Arial"/>
          <w:b/>
          <w:sz w:val="24"/>
          <w:szCs w:val="24"/>
        </w:rPr>
      </w:pPr>
      <w:r>
        <w:rPr>
          <w:rFonts w:ascii="Arial" w:hAnsi="Arial" w:cs="Arial"/>
          <w:b/>
          <w:sz w:val="24"/>
          <w:szCs w:val="24"/>
        </w:rPr>
        <w:t>Prefeito Municipal</w:t>
      </w:r>
      <w:r w:rsidR="00DA78BB" w:rsidRPr="006F68AF">
        <w:rPr>
          <w:rFonts w:ascii="Arial" w:hAnsi="Arial" w:cs="Arial"/>
          <w:b/>
          <w:sz w:val="24"/>
          <w:szCs w:val="24"/>
        </w:rPr>
        <w:t xml:space="preserve"> </w:t>
      </w:r>
    </w:p>
    <w:p w:rsidR="00DA78BB" w:rsidRDefault="00DA78BB" w:rsidP="00DA78BB">
      <w:pPr>
        <w:jc w:val="center"/>
        <w:rPr>
          <w:b/>
          <w:szCs w:val="24"/>
        </w:rPr>
      </w:pPr>
    </w:p>
    <w:p w:rsidR="00DA78BB" w:rsidRDefault="00DA78BB" w:rsidP="00DA78BB">
      <w:pPr>
        <w:jc w:val="center"/>
        <w:rPr>
          <w:b/>
          <w:szCs w:val="24"/>
        </w:rPr>
      </w:pPr>
    </w:p>
    <w:p w:rsidR="00997C05" w:rsidRDefault="00997C05" w:rsidP="00997C05">
      <w:pPr>
        <w:jc w:val="center"/>
        <w:rPr>
          <w:rFonts w:cstheme="minorHAnsi"/>
        </w:rPr>
      </w:pPr>
      <w:r>
        <w:rPr>
          <w:rFonts w:cstheme="minorHAnsi"/>
        </w:rPr>
        <w:t>Esta Lei foi publicada no DOM</w:t>
      </w:r>
      <w:r w:rsidRPr="008C7160">
        <w:rPr>
          <w:rFonts w:cstheme="minorHAnsi"/>
        </w:rPr>
        <w:t xml:space="preserve"> da Prefeitura Municipal de Timbó Grande, em </w:t>
      </w:r>
      <w:r>
        <w:rPr>
          <w:rFonts w:cstheme="minorHAnsi"/>
        </w:rPr>
        <w:t>25 de julho de 2021</w:t>
      </w:r>
      <w:r w:rsidRPr="008C7160">
        <w:rPr>
          <w:rFonts w:cstheme="minorHAnsi"/>
        </w:rPr>
        <w:t>.</w:t>
      </w:r>
    </w:p>
    <w:p w:rsidR="00997C05" w:rsidRDefault="00997C05" w:rsidP="00997C05">
      <w:pPr>
        <w:jc w:val="center"/>
        <w:rPr>
          <w:rFonts w:cstheme="minorHAnsi"/>
          <w:sz w:val="25"/>
          <w:szCs w:val="25"/>
        </w:rPr>
      </w:pPr>
      <w:r>
        <w:rPr>
          <w:rFonts w:cstheme="minorHAnsi"/>
          <w:sz w:val="24"/>
          <w:szCs w:val="24"/>
        </w:rPr>
        <w:br/>
      </w:r>
    </w:p>
    <w:p w:rsidR="00997C05" w:rsidRPr="00997C05" w:rsidRDefault="00997C05" w:rsidP="00997C05">
      <w:pPr>
        <w:jc w:val="center"/>
        <w:rPr>
          <w:rFonts w:ascii="Arial" w:hAnsi="Arial" w:cs="Arial"/>
          <w:b/>
          <w:sz w:val="24"/>
          <w:szCs w:val="24"/>
        </w:rPr>
      </w:pPr>
      <w:r w:rsidRPr="002553A4">
        <w:rPr>
          <w:rFonts w:cstheme="minorHAnsi"/>
          <w:sz w:val="25"/>
          <w:szCs w:val="25"/>
        </w:rPr>
        <w:br/>
      </w:r>
      <w:r w:rsidRPr="00997C05">
        <w:rPr>
          <w:rFonts w:ascii="Arial" w:hAnsi="Arial" w:cs="Arial"/>
          <w:b/>
          <w:sz w:val="24"/>
          <w:szCs w:val="24"/>
        </w:rPr>
        <w:t>ADILSON WENDT</w:t>
      </w:r>
      <w:r w:rsidRPr="00997C05">
        <w:rPr>
          <w:rFonts w:ascii="Arial" w:hAnsi="Arial" w:cs="Arial"/>
          <w:b/>
          <w:sz w:val="24"/>
          <w:szCs w:val="24"/>
        </w:rPr>
        <w:br/>
        <w:t>Secretário de Administração e Finanças</w:t>
      </w:r>
    </w:p>
    <w:p w:rsidR="00DA78BB" w:rsidRDefault="00DA78BB" w:rsidP="00DA78BB">
      <w:pPr>
        <w:jc w:val="center"/>
        <w:rPr>
          <w:b/>
          <w:szCs w:val="24"/>
        </w:rPr>
      </w:pPr>
    </w:p>
    <w:p w:rsidR="00DA78BB" w:rsidRDefault="00DA78BB" w:rsidP="00DA78BB">
      <w:pPr>
        <w:jc w:val="center"/>
        <w:rPr>
          <w:b/>
          <w:szCs w:val="24"/>
        </w:rPr>
      </w:pPr>
    </w:p>
    <w:p w:rsidR="00281500" w:rsidRPr="00DA78BB" w:rsidRDefault="00281500" w:rsidP="00DA78BB">
      <w:pPr>
        <w:rPr>
          <w:szCs w:val="24"/>
        </w:rPr>
      </w:pPr>
    </w:p>
    <w:sectPr w:rsidR="00281500" w:rsidRPr="00DA78BB"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DB" w:rsidRDefault="00242DDB" w:rsidP="00E007F4">
      <w:r>
        <w:separator/>
      </w:r>
    </w:p>
  </w:endnote>
  <w:endnote w:type="continuationSeparator" w:id="1">
    <w:p w:rsidR="00242DDB" w:rsidRDefault="00242DDB" w:rsidP="00E00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wis721 Cn BT">
    <w:altName w:val="Arial Narrow"/>
    <w:charset w:val="00"/>
    <w:family w:val="swiss"/>
    <w:pitch w:val="variable"/>
    <w:sig w:usb0="00000001" w:usb1="1000204A" w:usb2="00000000" w:usb3="00000000" w:csb0="00000011" w:csb1="00000000"/>
  </w:font>
  <w:font w:name="Estrangelo Edessa">
    <w:panose1 w:val="03080600000000000000"/>
    <w:charset w:val="00"/>
    <w:family w:val="script"/>
    <w:pitch w:val="variable"/>
    <w:sig w:usb0="80002043" w:usb1="00000000" w:usb2="00000080" w:usb3="00000000" w:csb0="00000001" w:csb1="00000000"/>
  </w:font>
  <w:font w:name="Swis721 Hv BT">
    <w:altName w:val="Arial"/>
    <w:charset w:val="00"/>
    <w:family w:val="swiss"/>
    <w:pitch w:val="variable"/>
    <w:sig w:usb0="00000001" w:usb1="1000204A" w:usb2="00000000" w:usb3="00000000" w:csb0="0000001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A0" w:rsidRDefault="00746384" w:rsidP="00C978B7">
    <w:pPr>
      <w:pStyle w:val="Rodap"/>
      <w:jc w:val="center"/>
      <w:rPr>
        <w:rFonts w:ascii="Swis721 Cn BT" w:hAnsi="Swis721 Cn BT"/>
        <w:b/>
        <w:caps/>
        <w:sz w:val="20"/>
        <w:szCs w:val="20"/>
      </w:rPr>
    </w:pPr>
    <w:r w:rsidRPr="00746384">
      <w:rPr>
        <w:rFonts w:ascii="Swis721 Cn BT" w:hAnsi="Swis721 Cn BT" w:cs="Estrangelo Edessa"/>
        <w:b/>
        <w:noProof/>
        <w:sz w:val="20"/>
        <w:szCs w:val="20"/>
        <w:lang w:eastAsia="pt-BR"/>
      </w:rPr>
      <w:pict>
        <v:line id="Conector reto 3" o:spid="_x0000_s4097" style="position:absolute;left:0;text-align:left;flip:y;z-index:251661312;visibility:visible;mso-position-horizontal:left;mso-position-horizontal-relative:margin;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DB" w:rsidRDefault="00242DDB" w:rsidP="00E007F4">
      <w:r>
        <w:separator/>
      </w:r>
    </w:p>
  </w:footnote>
  <w:footnote w:type="continuationSeparator" w:id="1">
    <w:p w:rsidR="00242DDB" w:rsidRDefault="00242DDB" w:rsidP="00E00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746384" w:rsidP="0018360C">
    <w:pPr>
      <w:pStyle w:val="Cabealho"/>
    </w:pPr>
    <w:r>
      <w:rPr>
        <w:noProof/>
        <w:lang w:eastAsia="pt-BR"/>
      </w:rPr>
      <w:pict>
        <v:rect id="Retângulo 57" o:spid="_x0000_s4098" style="position:absolute;margin-left:2.45pt;margin-top:0;width:48.85pt;height:839.3pt;z-index:251663360;visibility:visibl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00746384" w:rsidRPr="00746384">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00746384" w:rsidRPr="00746384">
                  <w:rPr>
                    <w:rFonts w:ascii="Swis721 Hv BT" w:eastAsiaTheme="minorEastAsia" w:hAnsi="Swis721 Hv BT" w:cs="Times New Roman"/>
                    <w:sz w:val="16"/>
                    <w:szCs w:val="16"/>
                  </w:rPr>
                  <w:fldChar w:fldCharType="separate"/>
                </w:r>
                <w:r w:rsidR="00CC4908" w:rsidRPr="00CC4908">
                  <w:rPr>
                    <w:rFonts w:ascii="Swis721 Hv BT" w:eastAsiaTheme="majorEastAsia" w:hAnsi="Swis721 Hv BT" w:cstheme="majorBidi"/>
                    <w:noProof/>
                    <w:sz w:val="16"/>
                    <w:szCs w:val="16"/>
                  </w:rPr>
                  <w:t>1</w:t>
                </w:r>
                <w:r w:rsidR="00746384" w:rsidRPr="00011CB7">
                  <w:rPr>
                    <w:rFonts w:ascii="Swis721 Hv BT" w:eastAsiaTheme="majorEastAsia" w:hAnsi="Swis721 Hv BT" w:cstheme="majorBidi"/>
                    <w:sz w:val="16"/>
                    <w:szCs w:val="16"/>
                  </w:rPr>
                  <w:fldChar w:fldCharType="end"/>
                </w: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1">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8">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39">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8"/>
  </w:num>
  <w:num w:numId="2">
    <w:abstractNumId w:val="31"/>
  </w:num>
  <w:num w:numId="3">
    <w:abstractNumId w:val="25"/>
  </w:num>
  <w:num w:numId="4">
    <w:abstractNumId w:val="29"/>
  </w:num>
  <w:num w:numId="5">
    <w:abstractNumId w:val="13"/>
  </w:num>
  <w:num w:numId="6">
    <w:abstractNumId w:val="20"/>
  </w:num>
  <w:num w:numId="7">
    <w:abstractNumId w:val="27"/>
  </w:num>
  <w:num w:numId="8">
    <w:abstractNumId w:val="37"/>
  </w:num>
  <w:num w:numId="9">
    <w:abstractNumId w:val="4"/>
  </w:num>
  <w:num w:numId="10">
    <w:abstractNumId w:val="12"/>
  </w:num>
  <w:num w:numId="11">
    <w:abstractNumId w:val="26"/>
  </w:num>
  <w:num w:numId="12">
    <w:abstractNumId w:val="7"/>
  </w:num>
  <w:num w:numId="13">
    <w:abstractNumId w:val="21"/>
  </w:num>
  <w:num w:numId="14">
    <w:abstractNumId w:val="35"/>
  </w:num>
  <w:num w:numId="15">
    <w:abstractNumId w:val="16"/>
  </w:num>
  <w:num w:numId="16">
    <w:abstractNumId w:val="33"/>
  </w:num>
  <w:num w:numId="17">
    <w:abstractNumId w:val="3"/>
  </w:num>
  <w:num w:numId="18">
    <w:abstractNumId w:val="38"/>
  </w:num>
  <w:num w:numId="19">
    <w:abstractNumId w:val="39"/>
  </w:num>
  <w:num w:numId="20">
    <w:abstractNumId w:val="30"/>
  </w:num>
  <w:num w:numId="21">
    <w:abstractNumId w:val="8"/>
  </w:num>
  <w:num w:numId="22">
    <w:abstractNumId w:val="8"/>
    <w:lvlOverride w:ilvl="0">
      <w:startOverride w:val="1"/>
    </w:lvlOverride>
  </w:num>
  <w:num w:numId="23">
    <w:abstractNumId w:val="23"/>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2"/>
  </w:num>
  <w:num w:numId="30">
    <w:abstractNumId w:val="17"/>
  </w:num>
  <w:num w:numId="31">
    <w:abstractNumId w:val="14"/>
  </w:num>
  <w:num w:numId="32">
    <w:abstractNumId w:val="9"/>
  </w:num>
  <w:num w:numId="33">
    <w:abstractNumId w:val="11"/>
  </w:num>
  <w:num w:numId="34">
    <w:abstractNumId w:val="24"/>
  </w:num>
  <w:num w:numId="35">
    <w:abstractNumId w:val="19"/>
  </w:num>
  <w:num w:numId="36">
    <w:abstractNumId w:val="15"/>
  </w:num>
  <w:num w:numId="37">
    <w:abstractNumId w:val="34"/>
  </w:num>
  <w:num w:numId="38">
    <w:abstractNumId w:val="6"/>
  </w:num>
  <w:num w:numId="39">
    <w:abstractNumId w:val="36"/>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E007F4"/>
    <w:rsid w:val="000023CD"/>
    <w:rsid w:val="000054CE"/>
    <w:rsid w:val="00007E5E"/>
    <w:rsid w:val="00011CB7"/>
    <w:rsid w:val="000231DA"/>
    <w:rsid w:val="000232DC"/>
    <w:rsid w:val="000303CC"/>
    <w:rsid w:val="00030BFC"/>
    <w:rsid w:val="000414B3"/>
    <w:rsid w:val="00041D34"/>
    <w:rsid w:val="00042F72"/>
    <w:rsid w:val="000445E6"/>
    <w:rsid w:val="00044BD3"/>
    <w:rsid w:val="0005012E"/>
    <w:rsid w:val="0005056E"/>
    <w:rsid w:val="000602B2"/>
    <w:rsid w:val="000621BE"/>
    <w:rsid w:val="0006662B"/>
    <w:rsid w:val="00070DC6"/>
    <w:rsid w:val="00071349"/>
    <w:rsid w:val="000743A3"/>
    <w:rsid w:val="00087A8C"/>
    <w:rsid w:val="00090B90"/>
    <w:rsid w:val="00091319"/>
    <w:rsid w:val="000914C4"/>
    <w:rsid w:val="0009157A"/>
    <w:rsid w:val="0009322C"/>
    <w:rsid w:val="00096DB4"/>
    <w:rsid w:val="000A22C6"/>
    <w:rsid w:val="000A555D"/>
    <w:rsid w:val="000A60DA"/>
    <w:rsid w:val="000B5E39"/>
    <w:rsid w:val="000C2F1E"/>
    <w:rsid w:val="000D25E2"/>
    <w:rsid w:val="000D532A"/>
    <w:rsid w:val="000D7CEE"/>
    <w:rsid w:val="000E1124"/>
    <w:rsid w:val="000F4FE2"/>
    <w:rsid w:val="0010361F"/>
    <w:rsid w:val="00104BB8"/>
    <w:rsid w:val="00107EE6"/>
    <w:rsid w:val="00112FDC"/>
    <w:rsid w:val="00116616"/>
    <w:rsid w:val="0012076F"/>
    <w:rsid w:val="001217B6"/>
    <w:rsid w:val="0012296B"/>
    <w:rsid w:val="00134769"/>
    <w:rsid w:val="00142CD2"/>
    <w:rsid w:val="00151345"/>
    <w:rsid w:val="00157A83"/>
    <w:rsid w:val="00157B05"/>
    <w:rsid w:val="00161772"/>
    <w:rsid w:val="00161D16"/>
    <w:rsid w:val="001639F3"/>
    <w:rsid w:val="00171C49"/>
    <w:rsid w:val="0018360C"/>
    <w:rsid w:val="00183C7E"/>
    <w:rsid w:val="0018544A"/>
    <w:rsid w:val="00186474"/>
    <w:rsid w:val="001A5676"/>
    <w:rsid w:val="001A6044"/>
    <w:rsid w:val="001B0832"/>
    <w:rsid w:val="001C0537"/>
    <w:rsid w:val="001D54B1"/>
    <w:rsid w:val="001E243E"/>
    <w:rsid w:val="001E33E3"/>
    <w:rsid w:val="001E42A4"/>
    <w:rsid w:val="001F43BC"/>
    <w:rsid w:val="00207836"/>
    <w:rsid w:val="002135A0"/>
    <w:rsid w:val="00217A87"/>
    <w:rsid w:val="0022414E"/>
    <w:rsid w:val="00230409"/>
    <w:rsid w:val="002307C3"/>
    <w:rsid w:val="00231B9C"/>
    <w:rsid w:val="00233221"/>
    <w:rsid w:val="00240115"/>
    <w:rsid w:val="00242DDB"/>
    <w:rsid w:val="0024366A"/>
    <w:rsid w:val="002468D5"/>
    <w:rsid w:val="0024721D"/>
    <w:rsid w:val="002614EA"/>
    <w:rsid w:val="002651BC"/>
    <w:rsid w:val="00266EAE"/>
    <w:rsid w:val="00273185"/>
    <w:rsid w:val="00281500"/>
    <w:rsid w:val="00291076"/>
    <w:rsid w:val="002922C4"/>
    <w:rsid w:val="002941DE"/>
    <w:rsid w:val="002B7C7E"/>
    <w:rsid w:val="002C44BA"/>
    <w:rsid w:val="002D00F3"/>
    <w:rsid w:val="002D2D8F"/>
    <w:rsid w:val="002D5C60"/>
    <w:rsid w:val="002E5D0A"/>
    <w:rsid w:val="002F0BA0"/>
    <w:rsid w:val="002F0F16"/>
    <w:rsid w:val="002F2F68"/>
    <w:rsid w:val="002F764E"/>
    <w:rsid w:val="003016EF"/>
    <w:rsid w:val="00301784"/>
    <w:rsid w:val="00306F39"/>
    <w:rsid w:val="0031504C"/>
    <w:rsid w:val="003247C2"/>
    <w:rsid w:val="00333FFD"/>
    <w:rsid w:val="00341D31"/>
    <w:rsid w:val="00354E71"/>
    <w:rsid w:val="00362D04"/>
    <w:rsid w:val="00367354"/>
    <w:rsid w:val="0037020C"/>
    <w:rsid w:val="0037297E"/>
    <w:rsid w:val="003734C4"/>
    <w:rsid w:val="0037606B"/>
    <w:rsid w:val="003811DF"/>
    <w:rsid w:val="00394AC3"/>
    <w:rsid w:val="003A1BE1"/>
    <w:rsid w:val="003A6DA5"/>
    <w:rsid w:val="003C20AB"/>
    <w:rsid w:val="003C4AB4"/>
    <w:rsid w:val="003C5532"/>
    <w:rsid w:val="003E0B70"/>
    <w:rsid w:val="003E482A"/>
    <w:rsid w:val="003F5580"/>
    <w:rsid w:val="00403706"/>
    <w:rsid w:val="00404732"/>
    <w:rsid w:val="00411FA2"/>
    <w:rsid w:val="00425908"/>
    <w:rsid w:val="00430A6D"/>
    <w:rsid w:val="00430B79"/>
    <w:rsid w:val="00432FCA"/>
    <w:rsid w:val="00434604"/>
    <w:rsid w:val="00436F4F"/>
    <w:rsid w:val="00440BD8"/>
    <w:rsid w:val="004452C7"/>
    <w:rsid w:val="00452576"/>
    <w:rsid w:val="00456F6A"/>
    <w:rsid w:val="00464616"/>
    <w:rsid w:val="004657B7"/>
    <w:rsid w:val="00465B56"/>
    <w:rsid w:val="00486021"/>
    <w:rsid w:val="004A13C7"/>
    <w:rsid w:val="004A6D42"/>
    <w:rsid w:val="004B176A"/>
    <w:rsid w:val="004B7308"/>
    <w:rsid w:val="004C7F57"/>
    <w:rsid w:val="004D1974"/>
    <w:rsid w:val="004D47C8"/>
    <w:rsid w:val="004D7F76"/>
    <w:rsid w:val="004E3D25"/>
    <w:rsid w:val="004F0206"/>
    <w:rsid w:val="004F29F8"/>
    <w:rsid w:val="004F3E6A"/>
    <w:rsid w:val="004F449E"/>
    <w:rsid w:val="005007F7"/>
    <w:rsid w:val="0050456A"/>
    <w:rsid w:val="00507102"/>
    <w:rsid w:val="00507C5A"/>
    <w:rsid w:val="0051032A"/>
    <w:rsid w:val="00510CFE"/>
    <w:rsid w:val="00514343"/>
    <w:rsid w:val="0051760F"/>
    <w:rsid w:val="005241DC"/>
    <w:rsid w:val="00533F65"/>
    <w:rsid w:val="0054019C"/>
    <w:rsid w:val="00544EFD"/>
    <w:rsid w:val="00546345"/>
    <w:rsid w:val="0054785F"/>
    <w:rsid w:val="00550C8D"/>
    <w:rsid w:val="005563F2"/>
    <w:rsid w:val="005621B9"/>
    <w:rsid w:val="00570145"/>
    <w:rsid w:val="00570C42"/>
    <w:rsid w:val="00570F97"/>
    <w:rsid w:val="005721B0"/>
    <w:rsid w:val="005747B4"/>
    <w:rsid w:val="00582B05"/>
    <w:rsid w:val="005B4707"/>
    <w:rsid w:val="005B4B35"/>
    <w:rsid w:val="005B4E01"/>
    <w:rsid w:val="005C4E3E"/>
    <w:rsid w:val="005E22B9"/>
    <w:rsid w:val="005E43A4"/>
    <w:rsid w:val="005F1B9D"/>
    <w:rsid w:val="005F46EC"/>
    <w:rsid w:val="005F4A77"/>
    <w:rsid w:val="005F745B"/>
    <w:rsid w:val="00606318"/>
    <w:rsid w:val="00613EE6"/>
    <w:rsid w:val="00615BCD"/>
    <w:rsid w:val="0061660B"/>
    <w:rsid w:val="00622FF2"/>
    <w:rsid w:val="006260D3"/>
    <w:rsid w:val="006264C0"/>
    <w:rsid w:val="006319AA"/>
    <w:rsid w:val="0063748E"/>
    <w:rsid w:val="00641CDC"/>
    <w:rsid w:val="00660141"/>
    <w:rsid w:val="006627E2"/>
    <w:rsid w:val="006635BF"/>
    <w:rsid w:val="006654CD"/>
    <w:rsid w:val="006719BD"/>
    <w:rsid w:val="00672633"/>
    <w:rsid w:val="00680911"/>
    <w:rsid w:val="00691D59"/>
    <w:rsid w:val="00692FDD"/>
    <w:rsid w:val="006A39AB"/>
    <w:rsid w:val="006A6D93"/>
    <w:rsid w:val="006B02F0"/>
    <w:rsid w:val="006B636C"/>
    <w:rsid w:val="006D14A3"/>
    <w:rsid w:val="006D4F8A"/>
    <w:rsid w:val="006E3C3E"/>
    <w:rsid w:val="006F24C9"/>
    <w:rsid w:val="006F272B"/>
    <w:rsid w:val="006F68AF"/>
    <w:rsid w:val="00702249"/>
    <w:rsid w:val="00712530"/>
    <w:rsid w:val="007143AF"/>
    <w:rsid w:val="007240E7"/>
    <w:rsid w:val="0072444F"/>
    <w:rsid w:val="00725EF4"/>
    <w:rsid w:val="00727068"/>
    <w:rsid w:val="0073515B"/>
    <w:rsid w:val="00742244"/>
    <w:rsid w:val="00742606"/>
    <w:rsid w:val="00744251"/>
    <w:rsid w:val="00746384"/>
    <w:rsid w:val="00752C2A"/>
    <w:rsid w:val="00753252"/>
    <w:rsid w:val="00766395"/>
    <w:rsid w:val="00771985"/>
    <w:rsid w:val="007725EE"/>
    <w:rsid w:val="00776C65"/>
    <w:rsid w:val="00777781"/>
    <w:rsid w:val="00780037"/>
    <w:rsid w:val="00784A37"/>
    <w:rsid w:val="00793B2D"/>
    <w:rsid w:val="007A0BD2"/>
    <w:rsid w:val="007A306C"/>
    <w:rsid w:val="007A30CD"/>
    <w:rsid w:val="007B099D"/>
    <w:rsid w:val="007B6086"/>
    <w:rsid w:val="007B64CC"/>
    <w:rsid w:val="007C32ED"/>
    <w:rsid w:val="007C44F2"/>
    <w:rsid w:val="007C6A88"/>
    <w:rsid w:val="007C6D06"/>
    <w:rsid w:val="007D1D3B"/>
    <w:rsid w:val="007D2771"/>
    <w:rsid w:val="007D3255"/>
    <w:rsid w:val="007D3FEA"/>
    <w:rsid w:val="007D71CD"/>
    <w:rsid w:val="007E53F8"/>
    <w:rsid w:val="007F571C"/>
    <w:rsid w:val="00811718"/>
    <w:rsid w:val="00813B66"/>
    <w:rsid w:val="00814FD6"/>
    <w:rsid w:val="0081640D"/>
    <w:rsid w:val="00816DC1"/>
    <w:rsid w:val="008218C8"/>
    <w:rsid w:val="00823DB8"/>
    <w:rsid w:val="00825364"/>
    <w:rsid w:val="00831520"/>
    <w:rsid w:val="0083582C"/>
    <w:rsid w:val="0084328D"/>
    <w:rsid w:val="00860B22"/>
    <w:rsid w:val="0086393B"/>
    <w:rsid w:val="00863BB0"/>
    <w:rsid w:val="0086546A"/>
    <w:rsid w:val="0087253F"/>
    <w:rsid w:val="00873CAA"/>
    <w:rsid w:val="00875CA7"/>
    <w:rsid w:val="00886BF2"/>
    <w:rsid w:val="008923E5"/>
    <w:rsid w:val="00895A59"/>
    <w:rsid w:val="00895B77"/>
    <w:rsid w:val="00895CEC"/>
    <w:rsid w:val="008A51E3"/>
    <w:rsid w:val="008B0C8A"/>
    <w:rsid w:val="008B60A4"/>
    <w:rsid w:val="008B6BDF"/>
    <w:rsid w:val="008C6234"/>
    <w:rsid w:val="008C63C1"/>
    <w:rsid w:val="008D2A74"/>
    <w:rsid w:val="008E25DA"/>
    <w:rsid w:val="008E29D7"/>
    <w:rsid w:val="008F14AF"/>
    <w:rsid w:val="008F4DE4"/>
    <w:rsid w:val="008F65BF"/>
    <w:rsid w:val="009017A2"/>
    <w:rsid w:val="00906EFD"/>
    <w:rsid w:val="00915E3E"/>
    <w:rsid w:val="0091649E"/>
    <w:rsid w:val="009171BB"/>
    <w:rsid w:val="00922C0B"/>
    <w:rsid w:val="00923370"/>
    <w:rsid w:val="00927723"/>
    <w:rsid w:val="00931B92"/>
    <w:rsid w:val="009325A3"/>
    <w:rsid w:val="00934A93"/>
    <w:rsid w:val="009474A5"/>
    <w:rsid w:val="00955B9B"/>
    <w:rsid w:val="00970D5D"/>
    <w:rsid w:val="009710CB"/>
    <w:rsid w:val="009965E9"/>
    <w:rsid w:val="00996F40"/>
    <w:rsid w:val="00997C05"/>
    <w:rsid w:val="009A2D7F"/>
    <w:rsid w:val="009B27F6"/>
    <w:rsid w:val="009B652C"/>
    <w:rsid w:val="009B7DFC"/>
    <w:rsid w:val="009C225F"/>
    <w:rsid w:val="009C2356"/>
    <w:rsid w:val="009D3365"/>
    <w:rsid w:val="009E157A"/>
    <w:rsid w:val="009E1D2D"/>
    <w:rsid w:val="009E5DD5"/>
    <w:rsid w:val="009F19E4"/>
    <w:rsid w:val="009F4C02"/>
    <w:rsid w:val="009F7318"/>
    <w:rsid w:val="00A06210"/>
    <w:rsid w:val="00A07FCD"/>
    <w:rsid w:val="00A10A06"/>
    <w:rsid w:val="00A130C5"/>
    <w:rsid w:val="00A158FE"/>
    <w:rsid w:val="00A20A33"/>
    <w:rsid w:val="00A2316C"/>
    <w:rsid w:val="00A36FAC"/>
    <w:rsid w:val="00A42760"/>
    <w:rsid w:val="00A43347"/>
    <w:rsid w:val="00A525BA"/>
    <w:rsid w:val="00A54C03"/>
    <w:rsid w:val="00A677AC"/>
    <w:rsid w:val="00A748B7"/>
    <w:rsid w:val="00A7566B"/>
    <w:rsid w:val="00A858A3"/>
    <w:rsid w:val="00A923D4"/>
    <w:rsid w:val="00AA4607"/>
    <w:rsid w:val="00AA5149"/>
    <w:rsid w:val="00AA52DD"/>
    <w:rsid w:val="00AB2E94"/>
    <w:rsid w:val="00AB37F0"/>
    <w:rsid w:val="00AC2CEC"/>
    <w:rsid w:val="00AC4D5A"/>
    <w:rsid w:val="00AD0514"/>
    <w:rsid w:val="00AD0985"/>
    <w:rsid w:val="00AE52C3"/>
    <w:rsid w:val="00AE58BD"/>
    <w:rsid w:val="00AF284E"/>
    <w:rsid w:val="00B00E18"/>
    <w:rsid w:val="00B12809"/>
    <w:rsid w:val="00B1379D"/>
    <w:rsid w:val="00B21DE0"/>
    <w:rsid w:val="00B2360D"/>
    <w:rsid w:val="00B25E0D"/>
    <w:rsid w:val="00B264CA"/>
    <w:rsid w:val="00B27DD6"/>
    <w:rsid w:val="00B32E74"/>
    <w:rsid w:val="00B431DF"/>
    <w:rsid w:val="00B57E09"/>
    <w:rsid w:val="00B62DD6"/>
    <w:rsid w:val="00B75B38"/>
    <w:rsid w:val="00BA1BD1"/>
    <w:rsid w:val="00BA2B3E"/>
    <w:rsid w:val="00BA33A9"/>
    <w:rsid w:val="00BB11DC"/>
    <w:rsid w:val="00BB7569"/>
    <w:rsid w:val="00BC1E56"/>
    <w:rsid w:val="00BC3B01"/>
    <w:rsid w:val="00BD26D6"/>
    <w:rsid w:val="00BE1DCF"/>
    <w:rsid w:val="00BE2BEB"/>
    <w:rsid w:val="00BE5CFF"/>
    <w:rsid w:val="00BE7913"/>
    <w:rsid w:val="00BF1D11"/>
    <w:rsid w:val="00C128DF"/>
    <w:rsid w:val="00C2798E"/>
    <w:rsid w:val="00C31980"/>
    <w:rsid w:val="00C332D1"/>
    <w:rsid w:val="00C4671A"/>
    <w:rsid w:val="00C578F5"/>
    <w:rsid w:val="00C640BD"/>
    <w:rsid w:val="00C662C3"/>
    <w:rsid w:val="00C73515"/>
    <w:rsid w:val="00C766C9"/>
    <w:rsid w:val="00C77493"/>
    <w:rsid w:val="00C8021B"/>
    <w:rsid w:val="00C82A83"/>
    <w:rsid w:val="00C85969"/>
    <w:rsid w:val="00C978B7"/>
    <w:rsid w:val="00CA1CEC"/>
    <w:rsid w:val="00CA7E29"/>
    <w:rsid w:val="00CC00F4"/>
    <w:rsid w:val="00CC0854"/>
    <w:rsid w:val="00CC4115"/>
    <w:rsid w:val="00CC4908"/>
    <w:rsid w:val="00CD7119"/>
    <w:rsid w:val="00CD7EDB"/>
    <w:rsid w:val="00CE42AB"/>
    <w:rsid w:val="00CF3225"/>
    <w:rsid w:val="00CF3946"/>
    <w:rsid w:val="00CF7F3F"/>
    <w:rsid w:val="00D000B5"/>
    <w:rsid w:val="00D14308"/>
    <w:rsid w:val="00D16AA5"/>
    <w:rsid w:val="00D21ED4"/>
    <w:rsid w:val="00D259D5"/>
    <w:rsid w:val="00D26804"/>
    <w:rsid w:val="00D37550"/>
    <w:rsid w:val="00D475F4"/>
    <w:rsid w:val="00D52072"/>
    <w:rsid w:val="00D6098B"/>
    <w:rsid w:val="00D62117"/>
    <w:rsid w:val="00D73CC8"/>
    <w:rsid w:val="00D77AFA"/>
    <w:rsid w:val="00D80FF1"/>
    <w:rsid w:val="00D834A5"/>
    <w:rsid w:val="00D95EE0"/>
    <w:rsid w:val="00DA4191"/>
    <w:rsid w:val="00DA78BB"/>
    <w:rsid w:val="00DC60DF"/>
    <w:rsid w:val="00DD1D80"/>
    <w:rsid w:val="00DD69E6"/>
    <w:rsid w:val="00DD7584"/>
    <w:rsid w:val="00DE0A24"/>
    <w:rsid w:val="00DF06B9"/>
    <w:rsid w:val="00E007F4"/>
    <w:rsid w:val="00E03586"/>
    <w:rsid w:val="00E06AB1"/>
    <w:rsid w:val="00E10CA5"/>
    <w:rsid w:val="00E268E0"/>
    <w:rsid w:val="00E32FF3"/>
    <w:rsid w:val="00E42CD6"/>
    <w:rsid w:val="00E448F1"/>
    <w:rsid w:val="00E456A6"/>
    <w:rsid w:val="00E45A9D"/>
    <w:rsid w:val="00E472BC"/>
    <w:rsid w:val="00E513E9"/>
    <w:rsid w:val="00E52C08"/>
    <w:rsid w:val="00E54B00"/>
    <w:rsid w:val="00E62E14"/>
    <w:rsid w:val="00E6687B"/>
    <w:rsid w:val="00E838DB"/>
    <w:rsid w:val="00E83909"/>
    <w:rsid w:val="00E91E51"/>
    <w:rsid w:val="00E929E6"/>
    <w:rsid w:val="00E94A6F"/>
    <w:rsid w:val="00EA518A"/>
    <w:rsid w:val="00ED0E5E"/>
    <w:rsid w:val="00ED3F6E"/>
    <w:rsid w:val="00ED4ED9"/>
    <w:rsid w:val="00EE22CA"/>
    <w:rsid w:val="00F03501"/>
    <w:rsid w:val="00F059B9"/>
    <w:rsid w:val="00F10A81"/>
    <w:rsid w:val="00F15CE5"/>
    <w:rsid w:val="00F16CB2"/>
    <w:rsid w:val="00F2119E"/>
    <w:rsid w:val="00F239A8"/>
    <w:rsid w:val="00F24B6B"/>
    <w:rsid w:val="00F36EE9"/>
    <w:rsid w:val="00F4088D"/>
    <w:rsid w:val="00F42047"/>
    <w:rsid w:val="00F47F76"/>
    <w:rsid w:val="00F5485A"/>
    <w:rsid w:val="00F614AB"/>
    <w:rsid w:val="00F83D6F"/>
    <w:rsid w:val="00F95719"/>
    <w:rsid w:val="00FA35C7"/>
    <w:rsid w:val="00FB1B35"/>
    <w:rsid w:val="00FB3B6E"/>
    <w:rsid w:val="00FB6CC9"/>
    <w:rsid w:val="00FC59ED"/>
    <w:rsid w:val="00FC724A"/>
    <w:rsid w:val="00FC7E01"/>
    <w:rsid w:val="00FD0A68"/>
    <w:rsid w:val="00FD4CDE"/>
    <w:rsid w:val="00FF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rsid w:val="00E0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s>
</file>

<file path=word/webSettings.xml><?xml version="1.0" encoding="utf-8"?>
<w:webSettings xmlns:r="http://schemas.openxmlformats.org/officeDocument/2006/relationships" xmlns:w="http://schemas.openxmlformats.org/wordprocessingml/2006/main">
  <w:divs>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FC70-4B4C-415C-9260-4C7CD7BC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PC02</cp:lastModifiedBy>
  <cp:revision>9</cp:revision>
  <cp:lastPrinted>2019-12-12T14:30:00Z</cp:lastPrinted>
  <dcterms:created xsi:type="dcterms:W3CDTF">2021-03-24T20:08:00Z</dcterms:created>
  <dcterms:modified xsi:type="dcterms:W3CDTF">2021-03-25T13:19:00Z</dcterms:modified>
</cp:coreProperties>
</file>