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</w:t>
      </w:r>
      <w:r w:rsidR="00911FF6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151B72">
        <w:rPr>
          <w:rStyle w:val="Forte"/>
          <w:rFonts w:ascii="Arial" w:hAnsi="Arial" w:cs="Arial"/>
          <w:b w:val="0"/>
          <w:caps/>
          <w:sz w:val="24"/>
          <w:szCs w:val="24"/>
        </w:rPr>
        <w:t>4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A9179C">
        <w:rPr>
          <w:rStyle w:val="Forte"/>
          <w:rFonts w:ascii="Arial" w:hAnsi="Arial" w:cs="Arial"/>
          <w:b w:val="0"/>
          <w:caps/>
          <w:sz w:val="24"/>
          <w:szCs w:val="24"/>
        </w:rPr>
        <w:t>26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11FF6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fevereiro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A9179C" w:rsidRPr="00A9179C" w:rsidRDefault="00A9179C" w:rsidP="00A9179C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A9179C">
        <w:rPr>
          <w:rFonts w:ascii="Arial" w:hAnsi="Arial" w:cs="Arial"/>
          <w:sz w:val="24"/>
          <w:szCs w:val="24"/>
        </w:rPr>
        <w:t xml:space="preserve">Dispõe </w:t>
      </w:r>
      <w:bookmarkStart w:id="0" w:name="_GoBack"/>
      <w:bookmarkEnd w:id="0"/>
      <w:r w:rsidRPr="00A9179C">
        <w:rPr>
          <w:rFonts w:ascii="Arial" w:hAnsi="Arial" w:cs="Arial"/>
          <w:sz w:val="24"/>
          <w:szCs w:val="24"/>
        </w:rPr>
        <w:t>sobre abertura de crédito adicional suplementar e dá outras providências</w:t>
      </w:r>
      <w:r w:rsidRPr="00A9179C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A9179C" w:rsidRPr="00B71149" w:rsidRDefault="00A9179C" w:rsidP="00A9179C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>Art. 1º</w:t>
      </w:r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886FC3" w:rsidRPr="009A3AE8">
        <w:rPr>
          <w:rFonts w:ascii="Arial" w:hAnsi="Arial" w:cs="Arial"/>
          <w:sz w:val="24"/>
          <w:szCs w:val="24"/>
        </w:rPr>
        <w:t>um Crédito Adicional Suplementar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A9179C">
        <w:rPr>
          <w:rFonts w:ascii="Arial" w:hAnsi="Arial" w:cs="Arial"/>
          <w:bCs/>
          <w:color w:val="000000"/>
          <w:sz w:val="24"/>
          <w:szCs w:val="24"/>
        </w:rPr>
        <w:t>6</w:t>
      </w:r>
      <w:r w:rsidR="00DF7EEA">
        <w:rPr>
          <w:rFonts w:ascii="Arial" w:hAnsi="Arial" w:cs="Arial"/>
          <w:bCs/>
          <w:color w:val="000000"/>
          <w:sz w:val="24"/>
          <w:szCs w:val="24"/>
        </w:rPr>
        <w:t xml:space="preserve">.000,00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A9179C">
        <w:rPr>
          <w:rFonts w:ascii="Arial" w:hAnsi="Arial" w:cs="Arial"/>
          <w:bCs/>
          <w:color w:val="000000"/>
          <w:sz w:val="24"/>
          <w:szCs w:val="24"/>
        </w:rPr>
        <w:t xml:space="preserve">Seis </w:t>
      </w:r>
      <w:r w:rsidR="00DF7EEA">
        <w:rPr>
          <w:rFonts w:ascii="Arial" w:hAnsi="Arial" w:cs="Arial"/>
          <w:bCs/>
          <w:color w:val="000000"/>
          <w:sz w:val="24"/>
          <w:szCs w:val="24"/>
        </w:rPr>
        <w:t>mil reais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203B25" w:rsidRPr="009A3AE8" w:rsidRDefault="00203B25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65"/>
        <w:gridCol w:w="1814"/>
      </w:tblGrid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EE6B3B" w:rsidRPr="009A3AE8" w:rsidRDefault="00911FF6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11FF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2004 - SECRETARIA DE AGRICULTURA E DESENVOLVIMENTO RURAL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EE6B3B" w:rsidRPr="009A3AE8" w:rsidRDefault="00004D86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20 - Agricultura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EE6B3B" w:rsidRPr="009A3AE8" w:rsidRDefault="00004D86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606 - Extensão Rural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EE6B3B" w:rsidRPr="009A3AE8" w:rsidRDefault="00004D86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16 - PROMOÇÃO EXTENSAO RURAL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EE6B3B" w:rsidRPr="009A3AE8" w:rsidRDefault="00004D86" w:rsidP="00EE6B3B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2.21 - Manutenção da Secretaria da Agricultura e Desenvolvimento Rural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EA" w:rsidRPr="009A3AE8" w:rsidTr="00A9179C">
        <w:trPr>
          <w:trHeight w:val="567"/>
        </w:trPr>
        <w:tc>
          <w:tcPr>
            <w:tcW w:w="2943" w:type="dxa"/>
          </w:tcPr>
          <w:p w:rsidR="00DF7EEA" w:rsidRPr="00663D94" w:rsidRDefault="00DF7EEA" w:rsidP="00A9179C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663D94">
              <w:rPr>
                <w:rFonts w:ascii="Arial" w:hAnsi="Arial" w:cs="Arial"/>
                <w:sz w:val="22"/>
                <w:szCs w:val="24"/>
              </w:rPr>
              <w:t xml:space="preserve">Despesa </w:t>
            </w:r>
            <w:r w:rsidR="00A9179C">
              <w:rPr>
                <w:rFonts w:ascii="Arial" w:hAnsi="Arial" w:cs="Arial"/>
                <w:sz w:val="22"/>
                <w:szCs w:val="24"/>
              </w:rPr>
              <w:t>44</w:t>
            </w:r>
            <w:r w:rsidRPr="00663D94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4565" w:type="dxa"/>
          </w:tcPr>
          <w:p w:rsidR="00DF7EEA" w:rsidRPr="00663D94" w:rsidRDefault="00DF7EEA" w:rsidP="00C52122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Pr="00663D94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Pr="00663D94">
              <w:rPr>
                <w:rFonts w:ascii="Arial" w:hAnsi="Arial" w:cs="Arial"/>
                <w:sz w:val="22"/>
                <w:szCs w:val="24"/>
              </w:rPr>
              <w:t xml:space="preserve">.90.00.00 – </w:t>
            </w:r>
            <w:r w:rsidRPr="00663D94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DF7EEA" w:rsidRPr="00663D94" w:rsidRDefault="00A9179C" w:rsidP="00C52122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1000</w:t>
            </w:r>
            <w:r w:rsidRPr="001C3D50">
              <w:rPr>
                <w:rFonts w:ascii="Arial" w:hAnsi="Arial" w:cs="Arial"/>
                <w:sz w:val="21"/>
                <w:szCs w:val="21"/>
                <w:lang w:eastAsia="en-US"/>
              </w:rPr>
              <w:t xml:space="preserve"> - Recursos Próprios –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0.1.00</w:t>
            </w:r>
          </w:p>
        </w:tc>
        <w:tc>
          <w:tcPr>
            <w:tcW w:w="1814" w:type="dxa"/>
          </w:tcPr>
          <w:p w:rsidR="00DF7EEA" w:rsidRPr="009A3AE8" w:rsidRDefault="00DF7EEA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F7EEA" w:rsidRPr="009A3AE8" w:rsidRDefault="00DF7EEA" w:rsidP="00A91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9179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:rsidR="00CD3EDD" w:rsidRPr="009A3AE8" w:rsidRDefault="00CD3EDD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A9179C" w:rsidRPr="00A9179C" w:rsidRDefault="00A9179C" w:rsidP="00A9179C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179C">
        <w:rPr>
          <w:rFonts w:ascii="Arial" w:hAnsi="Arial" w:cs="Arial"/>
          <w:sz w:val="24"/>
          <w:szCs w:val="24"/>
        </w:rPr>
        <w:t xml:space="preserve">Art. 2ºO Crédito aberto por este decreto correrá, por conta anulação parcial e/ou total das seguintes dotações orçamentária no valor de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6.000,00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Seis mil reais).</w:t>
      </w:r>
    </w:p>
    <w:p w:rsidR="00A9179C" w:rsidRDefault="00A9179C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A9179C" w:rsidRPr="009A3AE8" w:rsidRDefault="00A9179C" w:rsidP="00A9179C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65"/>
        <w:gridCol w:w="1814"/>
      </w:tblGrid>
      <w:tr w:rsidR="00A9179C" w:rsidRPr="009A3AE8" w:rsidTr="00C84059">
        <w:tc>
          <w:tcPr>
            <w:tcW w:w="2943" w:type="dxa"/>
          </w:tcPr>
          <w:p w:rsidR="00A9179C" w:rsidRPr="009A3AE8" w:rsidRDefault="00A9179C" w:rsidP="00C84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  <w:r w:rsidRPr="00911FF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2004 - SECRETARIA DE AGRICULTURA E DESENVOLVIMENTO RURAL</w:t>
            </w:r>
          </w:p>
        </w:tc>
        <w:tc>
          <w:tcPr>
            <w:tcW w:w="1814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79C" w:rsidRPr="009A3AE8" w:rsidTr="00C84059">
        <w:tc>
          <w:tcPr>
            <w:tcW w:w="2943" w:type="dxa"/>
          </w:tcPr>
          <w:p w:rsidR="00A9179C" w:rsidRPr="009A3AE8" w:rsidRDefault="00A9179C" w:rsidP="00C84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20 - Agricultura</w:t>
            </w:r>
          </w:p>
        </w:tc>
        <w:tc>
          <w:tcPr>
            <w:tcW w:w="1814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79C" w:rsidRPr="009A3AE8" w:rsidTr="00C84059">
        <w:tc>
          <w:tcPr>
            <w:tcW w:w="2943" w:type="dxa"/>
          </w:tcPr>
          <w:p w:rsidR="00A9179C" w:rsidRPr="009A3AE8" w:rsidRDefault="00A9179C" w:rsidP="00C84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606 - Extensão Rural</w:t>
            </w:r>
          </w:p>
        </w:tc>
        <w:tc>
          <w:tcPr>
            <w:tcW w:w="1814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79C" w:rsidRPr="009A3AE8" w:rsidTr="00C84059">
        <w:tc>
          <w:tcPr>
            <w:tcW w:w="2943" w:type="dxa"/>
          </w:tcPr>
          <w:p w:rsidR="00A9179C" w:rsidRPr="009A3AE8" w:rsidRDefault="00A9179C" w:rsidP="00C84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16 - PROMOÇÃO EXTENSAO RURAL</w:t>
            </w:r>
          </w:p>
        </w:tc>
        <w:tc>
          <w:tcPr>
            <w:tcW w:w="1814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79C" w:rsidRPr="009A3AE8" w:rsidTr="00C84059">
        <w:tc>
          <w:tcPr>
            <w:tcW w:w="2943" w:type="dxa"/>
          </w:tcPr>
          <w:p w:rsidR="00A9179C" w:rsidRPr="009A3AE8" w:rsidRDefault="00A9179C" w:rsidP="00C84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  <w:r w:rsidRPr="00004D8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2.21 - Manutenção da Secretaria da Agricultura e Desenvolvimento Rural</w:t>
            </w:r>
          </w:p>
        </w:tc>
        <w:tc>
          <w:tcPr>
            <w:tcW w:w="1814" w:type="dxa"/>
          </w:tcPr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79C" w:rsidRPr="009A3AE8" w:rsidRDefault="00A9179C" w:rsidP="00C84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79C" w:rsidRPr="009A3AE8" w:rsidTr="00C84059">
        <w:trPr>
          <w:trHeight w:val="567"/>
        </w:trPr>
        <w:tc>
          <w:tcPr>
            <w:tcW w:w="2943" w:type="dxa"/>
          </w:tcPr>
          <w:p w:rsidR="00A9179C" w:rsidRPr="00663D94" w:rsidRDefault="00A9179C" w:rsidP="00A9179C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663D94">
              <w:rPr>
                <w:rFonts w:ascii="Arial" w:hAnsi="Arial" w:cs="Arial"/>
                <w:sz w:val="22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2"/>
                <w:szCs w:val="24"/>
              </w:rPr>
              <w:t>41</w:t>
            </w:r>
            <w:r w:rsidRPr="00663D94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4565" w:type="dxa"/>
          </w:tcPr>
          <w:p w:rsidR="00A9179C" w:rsidRPr="00663D94" w:rsidRDefault="00A9179C" w:rsidP="00C84059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Pr="00663D94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Pr="00663D94">
              <w:rPr>
                <w:rFonts w:ascii="Arial" w:hAnsi="Arial" w:cs="Arial"/>
                <w:sz w:val="22"/>
                <w:szCs w:val="24"/>
              </w:rPr>
              <w:t xml:space="preserve">.90.00.00 – </w:t>
            </w:r>
            <w:r w:rsidRPr="00663D94">
              <w:rPr>
                <w:rFonts w:ascii="Arial" w:hAnsi="Arial" w:cs="Arial"/>
                <w:sz w:val="22"/>
                <w:szCs w:val="24"/>
                <w:lang w:eastAsia="en-US"/>
              </w:rPr>
              <w:t>Aplicações Diretas</w:t>
            </w:r>
          </w:p>
          <w:p w:rsidR="00A9179C" w:rsidRPr="00663D94" w:rsidRDefault="00A9179C" w:rsidP="00C84059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Fonte de Recurso: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1000</w:t>
            </w:r>
            <w:r w:rsidRPr="001C3D50">
              <w:rPr>
                <w:rFonts w:ascii="Arial" w:hAnsi="Arial" w:cs="Arial"/>
                <w:sz w:val="21"/>
                <w:szCs w:val="21"/>
                <w:lang w:eastAsia="en-US"/>
              </w:rPr>
              <w:t xml:space="preserve"> - Recursos Próprios –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0.1.00</w:t>
            </w:r>
          </w:p>
        </w:tc>
        <w:tc>
          <w:tcPr>
            <w:tcW w:w="1814" w:type="dxa"/>
          </w:tcPr>
          <w:p w:rsidR="00A9179C" w:rsidRPr="009A3AE8" w:rsidRDefault="00A9179C" w:rsidP="00C84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179C" w:rsidRPr="009A3AE8" w:rsidRDefault="00A9179C" w:rsidP="00C84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6.000,00</w:t>
            </w:r>
          </w:p>
        </w:tc>
      </w:tr>
    </w:tbl>
    <w:p w:rsidR="00A9179C" w:rsidRDefault="00A9179C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A9179C" w:rsidRDefault="00A9179C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2º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A9179C">
        <w:rPr>
          <w:rFonts w:ascii="Arial" w:hAnsi="Arial" w:cs="Arial"/>
          <w:sz w:val="24"/>
          <w:szCs w:val="24"/>
        </w:rPr>
        <w:t>26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19002D">
        <w:rPr>
          <w:rFonts w:ascii="Arial" w:hAnsi="Arial" w:cs="Arial"/>
          <w:sz w:val="24"/>
          <w:szCs w:val="24"/>
        </w:rPr>
        <w:t>fevereiro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A9179C">
        <w:rPr>
          <w:rFonts w:ascii="Arial" w:hAnsi="Arial" w:cs="Arial"/>
          <w:sz w:val="24"/>
          <w:szCs w:val="24"/>
        </w:rPr>
        <w:t>26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19002D">
        <w:rPr>
          <w:rFonts w:ascii="Arial" w:hAnsi="Arial" w:cs="Arial"/>
          <w:sz w:val="24"/>
          <w:szCs w:val="24"/>
        </w:rPr>
        <w:t>fevereiro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Wendt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BC" w:rsidRDefault="00C84ABC" w:rsidP="00E007F4">
      <w:r>
        <w:separator/>
      </w:r>
    </w:p>
  </w:endnote>
  <w:endnote w:type="continuationSeparator" w:id="1">
    <w:p w:rsidR="00C84ABC" w:rsidRDefault="00C84ABC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8600AB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8600AB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BC" w:rsidRDefault="00C84ABC" w:rsidP="00E007F4">
      <w:r>
        <w:separator/>
      </w:r>
    </w:p>
  </w:footnote>
  <w:footnote w:type="continuationSeparator" w:id="1">
    <w:p w:rsidR="00C84ABC" w:rsidRDefault="00C84ABC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8600AB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8600AB" w:rsidRPr="008600AB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8600AB" w:rsidRPr="008600AB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C5300C" w:rsidRPr="00C5300C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8600AB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4D86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1B72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002D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1A58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03CF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3BB1"/>
    <w:rsid w:val="004B7308"/>
    <w:rsid w:val="004C288B"/>
    <w:rsid w:val="004C4C4F"/>
    <w:rsid w:val="004C5D9F"/>
    <w:rsid w:val="004C7F57"/>
    <w:rsid w:val="004D1974"/>
    <w:rsid w:val="004D47C8"/>
    <w:rsid w:val="004D7F76"/>
    <w:rsid w:val="004E1D28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1B0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0AB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0911"/>
    <w:rsid w:val="008D2A74"/>
    <w:rsid w:val="008E25DA"/>
    <w:rsid w:val="008E29D7"/>
    <w:rsid w:val="008F14AF"/>
    <w:rsid w:val="008F4DE4"/>
    <w:rsid w:val="008F65BF"/>
    <w:rsid w:val="009017A2"/>
    <w:rsid w:val="00906EFD"/>
    <w:rsid w:val="00911FF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179C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300C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4ABC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F7EEA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96DAD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B5C1-F37C-4CE9-8F17-937723AB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2</cp:revision>
  <cp:lastPrinted>2021-02-26T14:59:00Z</cp:lastPrinted>
  <dcterms:created xsi:type="dcterms:W3CDTF">2021-02-26T18:25:00Z</dcterms:created>
  <dcterms:modified xsi:type="dcterms:W3CDTF">2021-02-26T18:25:00Z</dcterms:modified>
</cp:coreProperties>
</file>