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62F9C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732143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</w:t>
      </w:r>
      <w:r w:rsidR="003A6D31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32143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3A6D31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DC56C1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732143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A62F9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A62F9C" w:rsidRDefault="00A62F9C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A62F9C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A62F9C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A62F9C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A62F9C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A62F9C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A62F9C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A62F9C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A62F9C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A62F9C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A62F9C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2F9C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A62F9C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A62F9C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A62F9C">
        <w:rPr>
          <w:rFonts w:ascii="Arial" w:hAnsi="Arial" w:cs="Arial"/>
          <w:sz w:val="21"/>
          <w:szCs w:val="21"/>
        </w:rPr>
        <w:t>no valor</w:t>
      </w:r>
      <w:r w:rsidRPr="00A62F9C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736768"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>150.000,00</w:t>
      </w:r>
      <w:r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736768"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>Cento e cinquenta mil reais</w:t>
      </w:r>
      <w:r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A62F9C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A62F9C">
        <w:rPr>
          <w:rFonts w:asciiTheme="minorHAnsi" w:hAnsiTheme="minorHAnsi" w:cstheme="minorHAnsi"/>
          <w:sz w:val="24"/>
          <w:szCs w:val="24"/>
        </w:rPr>
        <w:t>2200</w:t>
      </w:r>
      <w:r w:rsidR="00D03B00" w:rsidRPr="00A62F9C">
        <w:rPr>
          <w:rFonts w:asciiTheme="minorHAnsi" w:hAnsiTheme="minorHAnsi" w:cstheme="minorHAnsi"/>
          <w:sz w:val="24"/>
          <w:szCs w:val="24"/>
        </w:rPr>
        <w:t>/2019</w:t>
      </w:r>
      <w:r w:rsidRPr="00A62F9C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A62F9C">
        <w:rPr>
          <w:rFonts w:asciiTheme="minorHAnsi" w:hAnsiTheme="minorHAnsi" w:cstheme="minorHAnsi"/>
          <w:sz w:val="24"/>
          <w:szCs w:val="24"/>
        </w:rPr>
        <w:t>04</w:t>
      </w:r>
      <w:r w:rsidRPr="00A62F9C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A62F9C">
        <w:rPr>
          <w:rFonts w:asciiTheme="minorHAnsi" w:hAnsiTheme="minorHAnsi" w:cstheme="minorHAnsi"/>
          <w:sz w:val="24"/>
          <w:szCs w:val="24"/>
        </w:rPr>
        <w:t>9</w:t>
      </w:r>
      <w:r w:rsidRPr="00A62F9C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A62F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A62F9C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A62F9C" w:rsidTr="00A62F9C">
        <w:tc>
          <w:tcPr>
            <w:tcW w:w="2689" w:type="dxa"/>
          </w:tcPr>
          <w:p w:rsidR="008309F2" w:rsidRPr="00A62F9C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A62F9C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8309F2" w:rsidRPr="00A62F9C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A62F9C" w:rsidTr="00A62F9C">
        <w:tc>
          <w:tcPr>
            <w:tcW w:w="2689" w:type="dxa"/>
          </w:tcPr>
          <w:p w:rsidR="008309F2" w:rsidRPr="00A62F9C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A62F9C" w:rsidRDefault="00981988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956" w:type="dxa"/>
          </w:tcPr>
          <w:p w:rsidR="008309F2" w:rsidRPr="00A62F9C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A62F9C" w:rsidTr="00A62F9C">
        <w:tc>
          <w:tcPr>
            <w:tcW w:w="2689" w:type="dxa"/>
          </w:tcPr>
          <w:p w:rsidR="008309F2" w:rsidRPr="00A62F9C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A62F9C" w:rsidRDefault="00981988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956" w:type="dxa"/>
          </w:tcPr>
          <w:p w:rsidR="008309F2" w:rsidRPr="00A62F9C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A62F9C" w:rsidTr="00A62F9C">
        <w:tc>
          <w:tcPr>
            <w:tcW w:w="2689" w:type="dxa"/>
          </w:tcPr>
          <w:p w:rsidR="008309F2" w:rsidRPr="00A62F9C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A62F9C" w:rsidRDefault="00981988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956" w:type="dxa"/>
          </w:tcPr>
          <w:p w:rsidR="008309F2" w:rsidRPr="00A62F9C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A62F9C" w:rsidTr="00A62F9C">
        <w:tc>
          <w:tcPr>
            <w:tcW w:w="2689" w:type="dxa"/>
          </w:tcPr>
          <w:p w:rsidR="008309F2" w:rsidRPr="00A62F9C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A62F9C" w:rsidRDefault="00981988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8309F2" w:rsidRPr="00A62F9C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A62F9C" w:rsidTr="00A62F9C">
        <w:tc>
          <w:tcPr>
            <w:tcW w:w="2689" w:type="dxa"/>
          </w:tcPr>
          <w:p w:rsidR="000E3B35" w:rsidRPr="00A62F9C" w:rsidRDefault="000E3B35" w:rsidP="00736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981988" w:rsidRPr="00A62F9C">
              <w:rPr>
                <w:rFonts w:ascii="Arial" w:hAnsi="Arial" w:cs="Arial"/>
                <w:sz w:val="24"/>
                <w:szCs w:val="24"/>
              </w:rPr>
              <w:t>12</w:t>
            </w:r>
            <w:r w:rsidRPr="00A62F9C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819" w:type="dxa"/>
          </w:tcPr>
          <w:p w:rsidR="00C72D3F" w:rsidRPr="00A62F9C" w:rsidRDefault="00981988" w:rsidP="00C72D3F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3</w:t>
            </w:r>
            <w:r w:rsidR="00C72D3F" w:rsidRPr="00A62F9C">
              <w:rPr>
                <w:rFonts w:ascii="Arial" w:hAnsi="Arial" w:cs="Arial"/>
                <w:sz w:val="22"/>
                <w:szCs w:val="24"/>
              </w:rPr>
              <w:t>.</w:t>
            </w:r>
            <w:r w:rsidRPr="00A62F9C">
              <w:rPr>
                <w:rFonts w:ascii="Arial" w:hAnsi="Arial" w:cs="Arial"/>
                <w:sz w:val="22"/>
                <w:szCs w:val="24"/>
              </w:rPr>
              <w:t>3</w:t>
            </w:r>
            <w:r w:rsidR="00C72D3F" w:rsidRPr="00A62F9C">
              <w:rPr>
                <w:rFonts w:ascii="Arial" w:hAnsi="Arial" w:cs="Arial"/>
                <w:sz w:val="22"/>
                <w:szCs w:val="24"/>
              </w:rPr>
              <w:t>.9</w:t>
            </w:r>
            <w:r w:rsidRPr="00A62F9C">
              <w:rPr>
                <w:rFonts w:ascii="Arial" w:hAnsi="Arial" w:cs="Arial"/>
                <w:sz w:val="22"/>
                <w:szCs w:val="24"/>
              </w:rPr>
              <w:t>1</w:t>
            </w:r>
            <w:r w:rsidR="00C72D3F" w:rsidRPr="00A62F9C">
              <w:rPr>
                <w:rFonts w:ascii="Arial" w:hAnsi="Arial" w:cs="Arial"/>
                <w:sz w:val="22"/>
                <w:szCs w:val="24"/>
              </w:rPr>
              <w:t xml:space="preserve">.00.00 – </w:t>
            </w: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>Aplicação Direta Decorrente de Operação entre Órgãos, Fundos e Entidades</w:t>
            </w:r>
          </w:p>
          <w:p w:rsidR="000E3B35" w:rsidRPr="00A62F9C" w:rsidRDefault="00C72D3F" w:rsidP="00C72D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="000E3B35" w:rsidRPr="00A62F9C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0E3B35" w:rsidRPr="00A62F9C" w:rsidRDefault="000E3B35" w:rsidP="00AF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B35" w:rsidRPr="00A62F9C" w:rsidRDefault="000E3B35" w:rsidP="00AF0CF1">
            <w:pPr>
              <w:rPr>
                <w:rFonts w:ascii="Arial" w:hAnsi="Arial" w:cs="Arial"/>
                <w:sz w:val="22"/>
                <w:szCs w:val="24"/>
              </w:rPr>
            </w:pPr>
          </w:p>
          <w:p w:rsidR="00A62F9C" w:rsidRDefault="00A62F9C" w:rsidP="00981988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:rsidR="000E3B35" w:rsidRPr="00A62F9C" w:rsidRDefault="000E3B35" w:rsidP="00981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 xml:space="preserve">R$ </w:t>
            </w:r>
            <w:r w:rsidR="00981988" w:rsidRPr="00A62F9C">
              <w:rPr>
                <w:rFonts w:ascii="Arial" w:hAnsi="Arial" w:cs="Arial"/>
                <w:sz w:val="22"/>
                <w:szCs w:val="24"/>
              </w:rPr>
              <w:t>150.000,00</w:t>
            </w:r>
          </w:p>
        </w:tc>
      </w:tr>
    </w:tbl>
    <w:p w:rsidR="00A471C1" w:rsidRPr="00A62F9C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736768"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>R$ 150.000,00 (Cento e cinquenta mil reais)</w:t>
      </w:r>
      <w:r w:rsidRPr="00A62F9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981988" w:rsidRPr="00A62F9C" w:rsidTr="00A62F9C">
        <w:tc>
          <w:tcPr>
            <w:tcW w:w="2689" w:type="dxa"/>
          </w:tcPr>
          <w:p w:rsidR="00981988" w:rsidRPr="00A62F9C" w:rsidRDefault="00981988" w:rsidP="0030006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nidade Orçamentária:    </w:t>
            </w:r>
          </w:p>
        </w:tc>
        <w:tc>
          <w:tcPr>
            <w:tcW w:w="4819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988" w:rsidRPr="00A62F9C" w:rsidTr="00A62F9C">
        <w:tc>
          <w:tcPr>
            <w:tcW w:w="2689" w:type="dxa"/>
          </w:tcPr>
          <w:p w:rsidR="00981988" w:rsidRPr="00A62F9C" w:rsidRDefault="00981988" w:rsidP="0030006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956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988" w:rsidRPr="00A62F9C" w:rsidTr="00A62F9C">
        <w:tc>
          <w:tcPr>
            <w:tcW w:w="2689" w:type="dxa"/>
          </w:tcPr>
          <w:p w:rsidR="00981988" w:rsidRPr="00A62F9C" w:rsidRDefault="00981988" w:rsidP="0030006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956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988" w:rsidRPr="00A62F9C" w:rsidTr="00A62F9C">
        <w:tc>
          <w:tcPr>
            <w:tcW w:w="2689" w:type="dxa"/>
          </w:tcPr>
          <w:p w:rsidR="00981988" w:rsidRPr="00A62F9C" w:rsidRDefault="00981988" w:rsidP="0030006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956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988" w:rsidRPr="00A62F9C" w:rsidTr="00A62F9C">
        <w:tc>
          <w:tcPr>
            <w:tcW w:w="2689" w:type="dxa"/>
          </w:tcPr>
          <w:p w:rsidR="00981988" w:rsidRPr="00A62F9C" w:rsidRDefault="00981988" w:rsidP="0030006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F9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981988" w:rsidRPr="00A62F9C" w:rsidRDefault="00981988" w:rsidP="003000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988" w:rsidRPr="00A62F9C" w:rsidTr="00A62F9C">
        <w:tc>
          <w:tcPr>
            <w:tcW w:w="2689" w:type="dxa"/>
          </w:tcPr>
          <w:p w:rsidR="00981988" w:rsidRPr="00A62F9C" w:rsidRDefault="00981988" w:rsidP="00981988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 xml:space="preserve">Despesa 08:    </w:t>
            </w:r>
          </w:p>
        </w:tc>
        <w:tc>
          <w:tcPr>
            <w:tcW w:w="4819" w:type="dxa"/>
          </w:tcPr>
          <w:p w:rsidR="00981988" w:rsidRPr="00A62F9C" w:rsidRDefault="00981988" w:rsidP="00300067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3.</w:t>
            </w:r>
            <w:r w:rsidR="00736768" w:rsidRPr="00A62F9C">
              <w:rPr>
                <w:rFonts w:ascii="Arial" w:hAnsi="Arial" w:cs="Arial"/>
                <w:sz w:val="22"/>
                <w:szCs w:val="24"/>
              </w:rPr>
              <w:t>1</w:t>
            </w:r>
            <w:r w:rsidRPr="00A62F9C">
              <w:rPr>
                <w:rFonts w:ascii="Arial" w:hAnsi="Arial" w:cs="Arial"/>
                <w:sz w:val="22"/>
                <w:szCs w:val="24"/>
              </w:rPr>
              <w:t>.9</w:t>
            </w:r>
            <w:r w:rsidR="00736768" w:rsidRPr="00A62F9C">
              <w:rPr>
                <w:rFonts w:ascii="Arial" w:hAnsi="Arial" w:cs="Arial"/>
                <w:sz w:val="22"/>
                <w:szCs w:val="24"/>
              </w:rPr>
              <w:t>0</w:t>
            </w:r>
            <w:r w:rsidRPr="00A62F9C">
              <w:rPr>
                <w:rFonts w:ascii="Arial" w:hAnsi="Arial" w:cs="Arial"/>
                <w:sz w:val="22"/>
                <w:szCs w:val="24"/>
              </w:rPr>
              <w:t xml:space="preserve">.00.00 – </w:t>
            </w:r>
            <w:r w:rsidR="00736768" w:rsidRPr="00A62F9C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981988" w:rsidRPr="00A62F9C" w:rsidRDefault="00981988" w:rsidP="00300067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A62F9C">
              <w:rPr>
                <w:rFonts w:ascii="Arial" w:hAnsi="Arial" w:cs="Arial"/>
                <w:sz w:val="22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981988" w:rsidRPr="00A62F9C" w:rsidRDefault="00981988" w:rsidP="00300067">
            <w:pPr>
              <w:rPr>
                <w:rFonts w:ascii="Arial" w:hAnsi="Arial" w:cs="Arial"/>
                <w:sz w:val="22"/>
                <w:szCs w:val="24"/>
              </w:rPr>
            </w:pPr>
          </w:p>
          <w:p w:rsidR="00981988" w:rsidRPr="00A62F9C" w:rsidRDefault="00981988" w:rsidP="00300067">
            <w:pPr>
              <w:rPr>
                <w:rFonts w:ascii="Arial" w:hAnsi="Arial" w:cs="Arial"/>
                <w:sz w:val="22"/>
                <w:szCs w:val="24"/>
              </w:rPr>
            </w:pPr>
          </w:p>
          <w:p w:rsidR="00981988" w:rsidRPr="00A62F9C" w:rsidRDefault="00981988" w:rsidP="00736768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 xml:space="preserve">R$ </w:t>
            </w:r>
            <w:r w:rsidR="00736768" w:rsidRPr="00A62F9C">
              <w:rPr>
                <w:rFonts w:ascii="Arial" w:hAnsi="Arial" w:cs="Arial"/>
                <w:sz w:val="22"/>
                <w:szCs w:val="24"/>
              </w:rPr>
              <w:t>43.581,91</w:t>
            </w:r>
          </w:p>
        </w:tc>
      </w:tr>
      <w:tr w:rsidR="00736768" w:rsidRPr="00A62F9C" w:rsidTr="00A62F9C">
        <w:tc>
          <w:tcPr>
            <w:tcW w:w="2689" w:type="dxa"/>
          </w:tcPr>
          <w:p w:rsidR="00736768" w:rsidRPr="00A62F9C" w:rsidRDefault="00736768" w:rsidP="00736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4"/>
                <w:szCs w:val="24"/>
              </w:rPr>
              <w:lastRenderedPageBreak/>
              <w:t xml:space="preserve">Despesa 10:    </w:t>
            </w:r>
          </w:p>
        </w:tc>
        <w:tc>
          <w:tcPr>
            <w:tcW w:w="4819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3.3.71.00.00 - Transferências a Consórcios Públicos mediante contrato de rateio</w:t>
            </w:r>
          </w:p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A62F9C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</w:rPr>
            </w:pPr>
          </w:p>
          <w:p w:rsidR="00A62F9C" w:rsidRDefault="00A62F9C" w:rsidP="0030006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:rsidR="00736768" w:rsidRPr="00A62F9C" w:rsidRDefault="00736768" w:rsidP="003000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R$ 13.300,00</w:t>
            </w:r>
          </w:p>
        </w:tc>
      </w:tr>
      <w:tr w:rsidR="00736768" w:rsidRPr="00A62F9C" w:rsidTr="00A62F9C">
        <w:tc>
          <w:tcPr>
            <w:tcW w:w="2689" w:type="dxa"/>
          </w:tcPr>
          <w:p w:rsidR="00736768" w:rsidRPr="00A62F9C" w:rsidRDefault="00736768" w:rsidP="00736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4"/>
                <w:szCs w:val="24"/>
              </w:rPr>
              <w:t xml:space="preserve">Despesa 13:    </w:t>
            </w:r>
          </w:p>
        </w:tc>
        <w:tc>
          <w:tcPr>
            <w:tcW w:w="4819" w:type="dxa"/>
          </w:tcPr>
          <w:p w:rsidR="00736768" w:rsidRPr="00A62F9C" w:rsidRDefault="00736768" w:rsidP="00736768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 xml:space="preserve">3.3.93.00.00 – </w:t>
            </w: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>Aplicação Direta Decorrente de Operação entre Órgãos, Fundos e Entidades</w:t>
            </w:r>
          </w:p>
          <w:p w:rsidR="00736768" w:rsidRPr="00A62F9C" w:rsidRDefault="00736768" w:rsidP="007367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A62F9C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</w:rPr>
            </w:pPr>
          </w:p>
          <w:p w:rsidR="00736768" w:rsidRPr="00A62F9C" w:rsidRDefault="00736768" w:rsidP="003000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R$ 77.484,68</w:t>
            </w:r>
          </w:p>
        </w:tc>
      </w:tr>
      <w:tr w:rsidR="00736768" w:rsidRPr="00A62F9C" w:rsidTr="00A62F9C">
        <w:tc>
          <w:tcPr>
            <w:tcW w:w="2689" w:type="dxa"/>
          </w:tcPr>
          <w:p w:rsidR="00736768" w:rsidRPr="00A62F9C" w:rsidRDefault="00736768" w:rsidP="00736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4"/>
                <w:szCs w:val="24"/>
              </w:rPr>
              <w:t xml:space="preserve">Despesa 15:    </w:t>
            </w:r>
          </w:p>
        </w:tc>
        <w:tc>
          <w:tcPr>
            <w:tcW w:w="4819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 xml:space="preserve">4.4.90.00.00 – </w:t>
            </w: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A62F9C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</w:rPr>
            </w:pPr>
          </w:p>
          <w:p w:rsidR="00736768" w:rsidRPr="00A62F9C" w:rsidRDefault="00736768" w:rsidP="003000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R$ 7.262,01</w:t>
            </w:r>
          </w:p>
        </w:tc>
      </w:tr>
      <w:tr w:rsidR="00736768" w:rsidRPr="00A62F9C" w:rsidTr="00A62F9C">
        <w:tc>
          <w:tcPr>
            <w:tcW w:w="2689" w:type="dxa"/>
          </w:tcPr>
          <w:p w:rsidR="00736768" w:rsidRPr="00A62F9C" w:rsidRDefault="00736768" w:rsidP="00736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4"/>
                <w:szCs w:val="24"/>
              </w:rPr>
              <w:t xml:space="preserve">Despesa 16:    </w:t>
            </w:r>
          </w:p>
        </w:tc>
        <w:tc>
          <w:tcPr>
            <w:tcW w:w="4819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3.3.50.00.00 - Transferências a Instituições Privadas sem Fins Lucrativos</w:t>
            </w:r>
          </w:p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F9C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A62F9C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736768" w:rsidRPr="00A62F9C" w:rsidRDefault="00736768" w:rsidP="0030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6768" w:rsidRPr="00A62F9C" w:rsidRDefault="00736768" w:rsidP="00300067">
            <w:pPr>
              <w:rPr>
                <w:rFonts w:ascii="Arial" w:hAnsi="Arial" w:cs="Arial"/>
                <w:sz w:val="22"/>
                <w:szCs w:val="24"/>
              </w:rPr>
            </w:pPr>
          </w:p>
          <w:p w:rsidR="00736768" w:rsidRPr="00A62F9C" w:rsidRDefault="00736768" w:rsidP="003000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F9C">
              <w:rPr>
                <w:rFonts w:ascii="Arial" w:hAnsi="Arial" w:cs="Arial"/>
                <w:sz w:val="22"/>
                <w:szCs w:val="24"/>
              </w:rPr>
              <w:t>R$ 8.371,40</w:t>
            </w:r>
          </w:p>
        </w:tc>
      </w:tr>
    </w:tbl>
    <w:p w:rsidR="00C56138" w:rsidRPr="00A62F9C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 xml:space="preserve">Art. </w:t>
      </w:r>
      <w:r w:rsidR="00A471C1" w:rsidRPr="00A62F9C">
        <w:rPr>
          <w:rFonts w:asciiTheme="minorHAnsi" w:hAnsiTheme="minorHAnsi" w:cstheme="minorHAnsi"/>
          <w:sz w:val="24"/>
          <w:szCs w:val="24"/>
        </w:rPr>
        <w:t>3</w:t>
      </w:r>
      <w:r w:rsidRPr="00A62F9C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A62F9C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A62F9C">
        <w:rPr>
          <w:rFonts w:asciiTheme="minorHAnsi" w:hAnsiTheme="minorHAnsi" w:cstheme="minorHAnsi"/>
          <w:sz w:val="24"/>
          <w:szCs w:val="24"/>
        </w:rPr>
        <w:t>.</w:t>
      </w:r>
    </w:p>
    <w:p w:rsidR="00350567" w:rsidRPr="00A62F9C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A62F9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62F9C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A62F9C">
        <w:rPr>
          <w:rFonts w:asciiTheme="minorHAnsi" w:hAnsiTheme="minorHAnsi" w:cstheme="minorHAnsi"/>
          <w:sz w:val="24"/>
          <w:szCs w:val="24"/>
        </w:rPr>
        <w:t xml:space="preserve">SC, </w:t>
      </w:r>
      <w:r w:rsidR="00736768" w:rsidRPr="00A62F9C">
        <w:rPr>
          <w:rFonts w:asciiTheme="minorHAnsi" w:hAnsiTheme="minorHAnsi" w:cstheme="minorHAnsi"/>
          <w:sz w:val="24"/>
          <w:szCs w:val="24"/>
        </w:rPr>
        <w:t>09</w:t>
      </w:r>
      <w:r w:rsidR="00B232E4" w:rsidRPr="00A62F9C">
        <w:rPr>
          <w:rFonts w:asciiTheme="minorHAnsi" w:hAnsiTheme="minorHAnsi" w:cstheme="minorHAnsi"/>
          <w:sz w:val="24"/>
          <w:szCs w:val="24"/>
        </w:rPr>
        <w:t xml:space="preserve"> de </w:t>
      </w:r>
      <w:r w:rsidR="00A62F9C">
        <w:rPr>
          <w:rFonts w:asciiTheme="minorHAnsi" w:hAnsiTheme="minorHAnsi" w:cstheme="minorHAnsi"/>
          <w:sz w:val="24"/>
          <w:szCs w:val="24"/>
        </w:rPr>
        <w:t>d</w:t>
      </w:r>
      <w:r w:rsidR="00732143" w:rsidRPr="00A62F9C">
        <w:rPr>
          <w:rFonts w:asciiTheme="minorHAnsi" w:hAnsiTheme="minorHAnsi" w:cstheme="minorHAnsi"/>
          <w:sz w:val="24"/>
          <w:szCs w:val="24"/>
        </w:rPr>
        <w:t>ezembro</w:t>
      </w:r>
      <w:r w:rsidR="000F5590" w:rsidRPr="00A62F9C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A62F9C">
        <w:rPr>
          <w:rFonts w:asciiTheme="minorHAnsi" w:hAnsiTheme="minorHAnsi" w:cstheme="minorHAnsi"/>
          <w:sz w:val="24"/>
          <w:szCs w:val="24"/>
        </w:rPr>
        <w:t>de 2020</w:t>
      </w:r>
      <w:r w:rsidRPr="00A62F9C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A62F9C" w:rsidRPr="00A62F9C" w:rsidRDefault="00A62F9C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62F9C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>Ari José Galeski</w:t>
      </w:r>
      <w:r w:rsidRPr="00A62F9C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A62F9C" w:rsidRDefault="00A62F9C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</w:p>
    <w:p w:rsidR="007867BC" w:rsidRPr="00A62F9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bookmarkStart w:id="3" w:name="_GoBack"/>
      <w:bookmarkEnd w:id="3"/>
      <w:r w:rsidRPr="00A62F9C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736768" w:rsidRPr="00A62F9C">
        <w:rPr>
          <w:rFonts w:asciiTheme="minorHAnsi" w:hAnsiTheme="minorHAnsi" w:cstheme="minorHAnsi"/>
          <w:szCs w:val="18"/>
        </w:rPr>
        <w:t>09</w:t>
      </w:r>
      <w:r w:rsidR="00844965" w:rsidRPr="00A62F9C">
        <w:rPr>
          <w:rFonts w:asciiTheme="minorHAnsi" w:hAnsiTheme="minorHAnsi" w:cstheme="minorHAnsi"/>
          <w:szCs w:val="18"/>
        </w:rPr>
        <w:t xml:space="preserve"> </w:t>
      </w:r>
      <w:r w:rsidR="00DC56C1" w:rsidRPr="00A62F9C">
        <w:rPr>
          <w:rFonts w:asciiTheme="minorHAnsi" w:hAnsiTheme="minorHAnsi" w:cstheme="minorHAnsi"/>
          <w:szCs w:val="18"/>
        </w:rPr>
        <w:t xml:space="preserve">de </w:t>
      </w:r>
      <w:r w:rsidR="00A62F9C">
        <w:rPr>
          <w:rFonts w:asciiTheme="minorHAnsi" w:hAnsiTheme="minorHAnsi" w:cstheme="minorHAnsi"/>
          <w:szCs w:val="18"/>
        </w:rPr>
        <w:t>d</w:t>
      </w:r>
      <w:r w:rsidR="00732143" w:rsidRPr="00A62F9C">
        <w:rPr>
          <w:rFonts w:asciiTheme="minorHAnsi" w:hAnsiTheme="minorHAnsi" w:cstheme="minorHAnsi"/>
          <w:szCs w:val="18"/>
        </w:rPr>
        <w:t xml:space="preserve">ezembro </w:t>
      </w:r>
      <w:r w:rsidR="00886FC3" w:rsidRPr="00A62F9C">
        <w:rPr>
          <w:rFonts w:asciiTheme="minorHAnsi" w:hAnsiTheme="minorHAnsi" w:cstheme="minorHAnsi"/>
          <w:szCs w:val="18"/>
        </w:rPr>
        <w:t>de 2020</w:t>
      </w:r>
      <w:r w:rsidR="000E7161" w:rsidRPr="00A62F9C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A62F9C" w:rsidRPr="00A62F9C" w:rsidRDefault="00A62F9C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62F9C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62F9C">
        <w:rPr>
          <w:rFonts w:asciiTheme="minorHAnsi" w:hAnsiTheme="minorHAnsi" w:cstheme="minorHAnsi"/>
          <w:sz w:val="24"/>
          <w:szCs w:val="24"/>
        </w:rPr>
        <w:t>Everton Metzger</w:t>
      </w:r>
      <w:r w:rsidRPr="00A62F9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62F9C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62F9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31" w:rsidRDefault="00F93E31" w:rsidP="00E007F4">
      <w:r>
        <w:separator/>
      </w:r>
    </w:p>
  </w:endnote>
  <w:endnote w:type="continuationSeparator" w:id="0">
    <w:p w:rsidR="00F93E31" w:rsidRDefault="00F93E3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F3F2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31" w:rsidRDefault="00F93E31" w:rsidP="00E007F4">
      <w:r>
        <w:separator/>
      </w:r>
    </w:p>
  </w:footnote>
  <w:footnote w:type="continuationSeparator" w:id="0">
    <w:p w:rsidR="00F93E31" w:rsidRDefault="00F93E3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F9C" w:rsidRPr="00A62F9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2F9C" w:rsidRPr="00A62F9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9B7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34FD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3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5591A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2143"/>
    <w:rsid w:val="0073515B"/>
    <w:rsid w:val="00736768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198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2F9C"/>
    <w:rsid w:val="00A6376A"/>
    <w:rsid w:val="00A65F0A"/>
    <w:rsid w:val="00A677AC"/>
    <w:rsid w:val="00A734F7"/>
    <w:rsid w:val="00A748B7"/>
    <w:rsid w:val="00A7566B"/>
    <w:rsid w:val="00A858A3"/>
    <w:rsid w:val="00A923D4"/>
    <w:rsid w:val="00A979E1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93E31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B04B"/>
  <w15:docId w15:val="{0FC3069E-B19C-4F75-A8A7-29BDCC7B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5B45-F2AB-4B3C-BBC0-A49075C2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2020-12-07T16:05:00Z</cp:lastPrinted>
  <dcterms:created xsi:type="dcterms:W3CDTF">2020-12-09T17:31:00Z</dcterms:created>
  <dcterms:modified xsi:type="dcterms:W3CDTF">2020-12-14T22:47:00Z</dcterms:modified>
</cp:coreProperties>
</file>