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FB6F87" w:rsidRDefault="005E43A4" w:rsidP="00D80DF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FB6F87">
        <w:rPr>
          <w:rFonts w:cstheme="minorHAnsi"/>
          <w:caps/>
          <w:sz w:val="24"/>
          <w:szCs w:val="24"/>
        </w:rPr>
        <w:t xml:space="preserve">Decreto nº </w:t>
      </w:r>
      <w:r w:rsidR="005445D9" w:rsidRPr="00FB6F87">
        <w:rPr>
          <w:rFonts w:cstheme="minorHAnsi"/>
          <w:caps/>
          <w:sz w:val="24"/>
          <w:szCs w:val="24"/>
        </w:rPr>
        <w:t>26</w:t>
      </w:r>
      <w:r w:rsidR="00136130">
        <w:rPr>
          <w:rFonts w:cstheme="minorHAnsi"/>
          <w:caps/>
          <w:sz w:val="24"/>
          <w:szCs w:val="24"/>
        </w:rPr>
        <w:t>8</w:t>
      </w:r>
      <w:r w:rsidR="005F1972" w:rsidRPr="00FB6F87">
        <w:rPr>
          <w:rFonts w:cstheme="minorHAnsi"/>
          <w:caps/>
          <w:sz w:val="24"/>
          <w:szCs w:val="24"/>
        </w:rPr>
        <w:t xml:space="preserve">, </w:t>
      </w:r>
      <w:r w:rsidR="005445D9" w:rsidRPr="00FB6F87">
        <w:rPr>
          <w:rFonts w:cstheme="minorHAnsi"/>
          <w:caps/>
          <w:sz w:val="24"/>
          <w:szCs w:val="24"/>
        </w:rPr>
        <w:t>2</w:t>
      </w:r>
      <w:r w:rsidR="00B60B28" w:rsidRPr="00FB6F87">
        <w:rPr>
          <w:rFonts w:cstheme="minorHAnsi"/>
          <w:caps/>
          <w:sz w:val="24"/>
          <w:szCs w:val="24"/>
        </w:rPr>
        <w:t>6</w:t>
      </w:r>
      <w:r w:rsidR="00B97F84" w:rsidRPr="00FB6F87">
        <w:rPr>
          <w:rFonts w:cstheme="minorHAnsi"/>
          <w:caps/>
          <w:sz w:val="24"/>
          <w:szCs w:val="24"/>
        </w:rPr>
        <w:t xml:space="preserve"> de </w:t>
      </w:r>
      <w:proofErr w:type="gramStart"/>
      <w:r w:rsidR="005445D9" w:rsidRPr="00FB6F87">
        <w:rPr>
          <w:rFonts w:cstheme="minorHAnsi"/>
          <w:caps/>
          <w:sz w:val="24"/>
          <w:szCs w:val="24"/>
        </w:rPr>
        <w:t>agosto</w:t>
      </w:r>
      <w:proofErr w:type="gramEnd"/>
      <w:r w:rsidR="00CF7C93" w:rsidRPr="00FB6F87">
        <w:rPr>
          <w:rFonts w:cstheme="minorHAnsi"/>
          <w:caps/>
          <w:sz w:val="24"/>
          <w:szCs w:val="24"/>
        </w:rPr>
        <w:t xml:space="preserve"> </w:t>
      </w:r>
      <w:r w:rsidR="00EF7FE0" w:rsidRPr="00FB6F87">
        <w:rPr>
          <w:rFonts w:cstheme="minorHAnsi"/>
          <w:caps/>
          <w:sz w:val="24"/>
          <w:szCs w:val="24"/>
        </w:rPr>
        <w:t>de 20</w:t>
      </w:r>
      <w:r w:rsidR="00B97F84" w:rsidRPr="00FB6F87">
        <w:rPr>
          <w:rFonts w:cstheme="minorHAnsi"/>
          <w:caps/>
          <w:sz w:val="24"/>
          <w:szCs w:val="24"/>
        </w:rPr>
        <w:t>20</w:t>
      </w:r>
      <w:r w:rsidR="008F65BF" w:rsidRPr="00FB6F87">
        <w:rPr>
          <w:rFonts w:cstheme="minorHAnsi"/>
          <w:caps/>
          <w:sz w:val="24"/>
          <w:szCs w:val="24"/>
        </w:rPr>
        <w:t>.</w:t>
      </w:r>
    </w:p>
    <w:p w:rsidR="00A26075" w:rsidRPr="00FB6F87" w:rsidRDefault="00A26075" w:rsidP="00D80DFE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8F65BF" w:rsidRPr="00FB6F87" w:rsidRDefault="00B60B28" w:rsidP="00D80DF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Dispõe sobre Abertura de Crédito Adicional Suplementar e dá outras providências</w:t>
      </w:r>
      <w:r w:rsidR="002C1BC3" w:rsidRPr="00FB6F87">
        <w:rPr>
          <w:rFonts w:eastAsia="Times New Roman" w:cstheme="minorHAnsi"/>
          <w:sz w:val="24"/>
          <w:szCs w:val="24"/>
          <w:lang w:eastAsia="pt-BR"/>
        </w:rPr>
        <w:t>.</w:t>
      </w:r>
    </w:p>
    <w:p w:rsidR="00993732" w:rsidRPr="00FB6F87" w:rsidRDefault="008F65BF" w:rsidP="00D80DF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ab/>
      </w:r>
    </w:p>
    <w:p w:rsidR="002051AF" w:rsidRPr="00FB6F87" w:rsidRDefault="002051AF" w:rsidP="002051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Município, </w:t>
      </w:r>
    </w:p>
    <w:p w:rsidR="002051AF" w:rsidRPr="00FB6F87" w:rsidRDefault="002051AF" w:rsidP="002051AF">
      <w:pPr>
        <w:spacing w:before="120" w:after="120"/>
        <w:ind w:firstLine="1418"/>
        <w:jc w:val="both"/>
        <w:rPr>
          <w:rStyle w:val="Forte"/>
          <w:rFonts w:cstheme="minorHAnsi"/>
          <w:sz w:val="24"/>
          <w:szCs w:val="24"/>
        </w:rPr>
      </w:pPr>
    </w:p>
    <w:p w:rsidR="002051AF" w:rsidRPr="00FB6F87" w:rsidRDefault="002051AF" w:rsidP="002051AF">
      <w:pPr>
        <w:spacing w:before="120" w:after="120"/>
        <w:ind w:firstLine="1418"/>
        <w:jc w:val="both"/>
        <w:rPr>
          <w:rFonts w:cstheme="minorHAnsi"/>
          <w:b/>
          <w:sz w:val="24"/>
          <w:szCs w:val="24"/>
        </w:rPr>
      </w:pPr>
      <w:r w:rsidRPr="00FB6F87">
        <w:rPr>
          <w:rStyle w:val="Forte"/>
          <w:rFonts w:cstheme="minorHAnsi"/>
          <w:b w:val="0"/>
          <w:sz w:val="24"/>
          <w:szCs w:val="24"/>
        </w:rPr>
        <w:t>CONSIDERANDO:</w:t>
      </w:r>
    </w:p>
    <w:p w:rsidR="002051AF" w:rsidRPr="00FB6F87" w:rsidRDefault="00205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Que os recursos de que trata o presente Decreto se encontram disponíveis;</w:t>
      </w:r>
    </w:p>
    <w:p w:rsidR="002051AF" w:rsidRPr="00FB6F87" w:rsidRDefault="00205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O que dispõe § 2º do artigo 10º da Lei 2200/2019, de 04 de dezembro de 2019;</w:t>
      </w:r>
    </w:p>
    <w:p w:rsidR="002051AF" w:rsidRPr="00FB6F87" w:rsidRDefault="003321AF" w:rsidP="002051AF">
      <w:pPr>
        <w:pStyle w:val="PargrafodaLista"/>
        <w:numPr>
          <w:ilvl w:val="0"/>
          <w:numId w:val="29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A Lei Municipal nº 2.22</w:t>
      </w:r>
      <w:r w:rsidR="00136130">
        <w:rPr>
          <w:rFonts w:cstheme="minorHAnsi"/>
          <w:sz w:val="24"/>
          <w:szCs w:val="24"/>
        </w:rPr>
        <w:t>7</w:t>
      </w:r>
      <w:r w:rsidRPr="00FB6F87">
        <w:rPr>
          <w:rFonts w:cstheme="minorHAnsi"/>
          <w:sz w:val="24"/>
          <w:szCs w:val="24"/>
        </w:rPr>
        <w:t>, de 26 agosto de 2020,</w:t>
      </w:r>
    </w:p>
    <w:p w:rsidR="002051AF" w:rsidRPr="00FB6F87" w:rsidRDefault="002051AF" w:rsidP="002051AF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2C1BC3" w:rsidRPr="00FB6F87" w:rsidRDefault="002171E0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DECRETA:</w:t>
      </w:r>
    </w:p>
    <w:p w:rsidR="001B1875" w:rsidRPr="00E26B6C" w:rsidRDefault="001B1875" w:rsidP="001B1875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E26B6C">
        <w:rPr>
          <w:rFonts w:cstheme="minorHAnsi"/>
          <w:bCs/>
          <w:sz w:val="24"/>
          <w:szCs w:val="24"/>
        </w:rPr>
        <w:t>Art. 1</w:t>
      </w:r>
      <w:proofErr w:type="gramStart"/>
      <w:r w:rsidRPr="00E26B6C">
        <w:rPr>
          <w:rFonts w:cstheme="minorHAnsi"/>
          <w:bCs/>
          <w:sz w:val="24"/>
          <w:szCs w:val="24"/>
        </w:rPr>
        <w:t>º</w:t>
      </w:r>
      <w:r w:rsidRPr="00E26B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26B6C">
        <w:rPr>
          <w:rFonts w:cstheme="minorHAnsi"/>
          <w:sz w:val="24"/>
          <w:szCs w:val="24"/>
        </w:rPr>
        <w:t>Fica</w:t>
      </w:r>
      <w:proofErr w:type="gramEnd"/>
      <w:r w:rsidRPr="00E26B6C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E26B6C">
        <w:rPr>
          <w:rFonts w:cstheme="minorHAnsi"/>
          <w:bCs/>
          <w:color w:val="000000"/>
          <w:sz w:val="24"/>
          <w:szCs w:val="24"/>
        </w:rPr>
        <w:t xml:space="preserve">R$ 230.000,00 (Duzentos e trinta mil reais), </w:t>
      </w:r>
      <w:r w:rsidRPr="00E26B6C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E26B6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E26B6C">
        <w:rPr>
          <w:rFonts w:cstheme="minorHAnsi"/>
          <w:sz w:val="24"/>
          <w:szCs w:val="24"/>
        </w:rPr>
        <w:t>200/2019, de 04 de dezembro de 2019</w:t>
      </w:r>
      <w:r>
        <w:rPr>
          <w:rFonts w:cstheme="minorHAnsi"/>
          <w:sz w:val="24"/>
          <w:szCs w:val="24"/>
        </w:rPr>
        <w:t>,</w:t>
      </w:r>
      <w:r w:rsidRPr="00E26B6C">
        <w:rPr>
          <w:rFonts w:cstheme="minorHAnsi"/>
          <w:sz w:val="24"/>
          <w:szCs w:val="24"/>
        </w:rPr>
        <w:t xml:space="preserve">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580"/>
        <w:gridCol w:w="2108"/>
      </w:tblGrid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2.12 - Manutenção da Secretaria da Educação e Desporto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69: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 1001 - Recursos Próprios - Educação - 0.1.01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1B1875" w:rsidRPr="00E26B6C" w:rsidTr="005D1D27">
        <w:tc>
          <w:tcPr>
            <w:tcW w:w="2689" w:type="dxa"/>
          </w:tcPr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649" w:type="dxa"/>
          </w:tcPr>
          <w:p w:rsidR="001B1875" w:rsidRDefault="001B1875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2.52 - Manutenção da Educação Básica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83:    </w:t>
            </w:r>
          </w:p>
        </w:tc>
        <w:tc>
          <w:tcPr>
            <w:tcW w:w="464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lastRenderedPageBreak/>
              <w:t>Fonte de Recurso:  1001 - Recursos Próprios - Educação - 0.1.01</w:t>
            </w:r>
          </w:p>
        </w:tc>
        <w:tc>
          <w:tcPr>
            <w:tcW w:w="2126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</w:p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R$ 130.000,00</w:t>
            </w:r>
          </w:p>
        </w:tc>
      </w:tr>
    </w:tbl>
    <w:p w:rsidR="001B1875" w:rsidRPr="00E26B6C" w:rsidRDefault="001B1875" w:rsidP="001B1875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E26B6C">
        <w:rPr>
          <w:rFonts w:cstheme="minorHAnsi"/>
          <w:sz w:val="24"/>
          <w:szCs w:val="24"/>
        </w:rPr>
        <w:lastRenderedPageBreak/>
        <w:t>Art. 2</w:t>
      </w:r>
      <w:r w:rsidRPr="00E26B6C">
        <w:rPr>
          <w:rFonts w:cstheme="minorHAnsi"/>
          <w:color w:val="000000"/>
          <w:sz w:val="24"/>
          <w:szCs w:val="24"/>
        </w:rPr>
        <w:t xml:space="preserve">º </w:t>
      </w:r>
      <w:r w:rsidRPr="00E26B6C">
        <w:rPr>
          <w:rFonts w:cstheme="minorHAnsi"/>
          <w:sz w:val="24"/>
          <w:szCs w:val="24"/>
        </w:rPr>
        <w:t>- O Crédito aberto por esta lei correrá,</w:t>
      </w:r>
      <w:r w:rsidRPr="00E26B6C">
        <w:rPr>
          <w:rFonts w:cstheme="minorHAnsi"/>
          <w:color w:val="000000"/>
          <w:sz w:val="24"/>
          <w:szCs w:val="24"/>
        </w:rPr>
        <w:t xml:space="preserve"> por </w:t>
      </w:r>
      <w:r w:rsidRPr="00E26B6C">
        <w:rPr>
          <w:rFonts w:cstheme="minorHAnsi"/>
          <w:sz w:val="24"/>
          <w:szCs w:val="24"/>
        </w:rPr>
        <w:t xml:space="preserve">conta </w:t>
      </w:r>
      <w:r w:rsidRPr="00E26B6C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E26B6C">
        <w:rPr>
          <w:rFonts w:cstheme="minorHAnsi"/>
          <w:sz w:val="24"/>
          <w:szCs w:val="24"/>
        </w:rPr>
        <w:t xml:space="preserve">no valor de </w:t>
      </w:r>
      <w:r w:rsidRPr="00E26B6C">
        <w:rPr>
          <w:rFonts w:cstheme="minorHAnsi"/>
          <w:bCs/>
          <w:color w:val="000000"/>
          <w:sz w:val="24"/>
          <w:szCs w:val="24"/>
        </w:rPr>
        <w:t>R$ 230.000,00 (Duzentos e trinta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746"/>
        <w:gridCol w:w="1942"/>
      </w:tblGrid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12 – Educação 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306 – Alimentação e Nutrição 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13 – MERENDA ESCOLAR 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2.11 – Manutenção da Merenda Escolar – Alimentação Escolar – Ensino Fundamental 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53: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R$ 100.000,00</w:t>
            </w:r>
          </w:p>
        </w:tc>
      </w:tr>
      <w:tr w:rsidR="001B1875" w:rsidRPr="00E26B6C" w:rsidTr="005D1D27">
        <w:tc>
          <w:tcPr>
            <w:tcW w:w="2689" w:type="dxa"/>
          </w:tcPr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B1875" w:rsidRDefault="001B1875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2.79 – Manutenção da Merenda Escolar – Alimentação Escolar – </w:t>
            </w:r>
            <w:proofErr w:type="spellStart"/>
            <w:r w:rsidRPr="00E26B6C">
              <w:rPr>
                <w:rFonts w:cstheme="minorHAnsi"/>
                <w:bCs/>
                <w:sz w:val="24"/>
                <w:szCs w:val="24"/>
              </w:rPr>
              <w:t>Pré</w:t>
            </w:r>
            <w:proofErr w:type="spellEnd"/>
            <w:r w:rsidRPr="00E26B6C">
              <w:rPr>
                <w:rFonts w:cstheme="minorHAnsi"/>
                <w:bCs/>
                <w:sz w:val="24"/>
                <w:szCs w:val="24"/>
              </w:rPr>
              <w:t xml:space="preserve"> Escola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265: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R$ 65.000,00</w:t>
            </w:r>
          </w:p>
        </w:tc>
      </w:tr>
      <w:tr w:rsidR="001B1875" w:rsidRPr="00E26B6C" w:rsidTr="005D1D27">
        <w:tc>
          <w:tcPr>
            <w:tcW w:w="2689" w:type="dxa"/>
          </w:tcPr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B1875" w:rsidRDefault="001B1875" w:rsidP="005D1D2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bCs/>
                <w:sz w:val="24"/>
                <w:szCs w:val="24"/>
              </w:rPr>
              <w:t xml:space="preserve">2.80 – Manutenção da Merenda Escolar – Alimentação Escolar – Creche </w:t>
            </w:r>
          </w:p>
        </w:tc>
        <w:tc>
          <w:tcPr>
            <w:tcW w:w="1956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1875" w:rsidRPr="00E26B6C" w:rsidTr="005D1D27">
        <w:tc>
          <w:tcPr>
            <w:tcW w:w="2689" w:type="dxa"/>
          </w:tcPr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 xml:space="preserve">Despesa 267:    </w:t>
            </w:r>
          </w:p>
        </w:tc>
        <w:tc>
          <w:tcPr>
            <w:tcW w:w="4819" w:type="dxa"/>
          </w:tcPr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1B1875" w:rsidRPr="00E26B6C" w:rsidRDefault="001B1875" w:rsidP="005D1D27">
            <w:pPr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B1875" w:rsidRPr="00E26B6C" w:rsidRDefault="001B1875" w:rsidP="005D1D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E26B6C">
              <w:rPr>
                <w:rFonts w:cstheme="minorHAnsi"/>
                <w:sz w:val="24"/>
                <w:szCs w:val="24"/>
              </w:rPr>
              <w:t>R$ 65.000,00</w:t>
            </w:r>
          </w:p>
        </w:tc>
      </w:tr>
    </w:tbl>
    <w:p w:rsidR="001B1875" w:rsidRDefault="001B1875" w:rsidP="001B1875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E26B6C">
        <w:rPr>
          <w:rFonts w:cstheme="minorHAnsi"/>
          <w:sz w:val="24"/>
          <w:szCs w:val="24"/>
        </w:rPr>
        <w:t xml:space="preserve">Art. </w:t>
      </w:r>
      <w:r w:rsidRPr="00E26B6C">
        <w:rPr>
          <w:rFonts w:cstheme="minorHAnsi"/>
          <w:color w:val="000000"/>
          <w:sz w:val="24"/>
          <w:szCs w:val="24"/>
        </w:rPr>
        <w:t xml:space="preserve">3º 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Este Decreto</w:t>
      </w:r>
      <w:r w:rsidRPr="00E26B6C">
        <w:rPr>
          <w:rFonts w:cstheme="minorHAnsi"/>
          <w:sz w:val="24"/>
          <w:szCs w:val="24"/>
        </w:rPr>
        <w:t xml:space="preserve"> entra em vigor na data de sua publicação, revogadas as disposições em contrário.</w:t>
      </w:r>
    </w:p>
    <w:p w:rsidR="004605FA" w:rsidRPr="00FB6F87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Publique-se. Registre-se e cumpra-se.</w:t>
      </w:r>
    </w:p>
    <w:p w:rsidR="008F65BF" w:rsidRPr="00FB6F87" w:rsidRDefault="008F65B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Timbó Grande</w:t>
      </w:r>
      <w:r w:rsidR="008E7EB3" w:rsidRPr="00FB6F87">
        <w:rPr>
          <w:rFonts w:cstheme="minorHAnsi"/>
          <w:sz w:val="24"/>
          <w:szCs w:val="24"/>
        </w:rPr>
        <w:t xml:space="preserve">, </w:t>
      </w:r>
      <w:r w:rsidRPr="00FB6F87">
        <w:rPr>
          <w:rFonts w:cstheme="minorHAnsi"/>
          <w:sz w:val="24"/>
          <w:szCs w:val="24"/>
        </w:rPr>
        <w:t xml:space="preserve">SC, </w:t>
      </w:r>
      <w:r w:rsidR="005445D9" w:rsidRPr="00FB6F87">
        <w:rPr>
          <w:rFonts w:cstheme="minorHAnsi"/>
          <w:sz w:val="24"/>
          <w:szCs w:val="24"/>
        </w:rPr>
        <w:t>2</w:t>
      </w:r>
      <w:r w:rsidR="00B60B28" w:rsidRPr="00FB6F87">
        <w:rPr>
          <w:rFonts w:cstheme="minorHAnsi"/>
          <w:sz w:val="24"/>
          <w:szCs w:val="24"/>
        </w:rPr>
        <w:t>6</w:t>
      </w:r>
      <w:r w:rsidR="004F5705" w:rsidRPr="00FB6F87">
        <w:rPr>
          <w:rFonts w:cstheme="minorHAnsi"/>
          <w:sz w:val="24"/>
          <w:szCs w:val="24"/>
        </w:rPr>
        <w:t xml:space="preserve"> de </w:t>
      </w:r>
      <w:r w:rsidR="005445D9" w:rsidRPr="00FB6F87">
        <w:rPr>
          <w:rFonts w:cstheme="minorHAnsi"/>
          <w:sz w:val="24"/>
          <w:szCs w:val="24"/>
        </w:rPr>
        <w:t>agosto</w:t>
      </w:r>
      <w:r w:rsidR="004F5705" w:rsidRPr="00FB6F87">
        <w:rPr>
          <w:rFonts w:cstheme="minorHAnsi"/>
          <w:sz w:val="24"/>
          <w:szCs w:val="24"/>
        </w:rPr>
        <w:t xml:space="preserve"> de 2020</w:t>
      </w:r>
      <w:r w:rsidRPr="00FB6F87">
        <w:rPr>
          <w:rFonts w:cstheme="minorHAnsi"/>
          <w:sz w:val="24"/>
          <w:szCs w:val="24"/>
        </w:rPr>
        <w:t>.</w:t>
      </w:r>
    </w:p>
    <w:p w:rsidR="008F65BF" w:rsidRPr="00FB6F87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F65BF" w:rsidRPr="00FB6F87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E7EB3" w:rsidRPr="00FB6F87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  <w:r w:rsidRPr="00FB6F87">
        <w:rPr>
          <w:rFonts w:cstheme="minorHAnsi"/>
          <w:sz w:val="24"/>
          <w:szCs w:val="24"/>
        </w:rPr>
        <w:t>Ari José Galeski</w:t>
      </w:r>
      <w:r w:rsidRPr="00FB6F87">
        <w:rPr>
          <w:rFonts w:cstheme="minorHAnsi"/>
          <w:sz w:val="24"/>
          <w:szCs w:val="24"/>
        </w:rPr>
        <w:br/>
        <w:t>Prefeito Municipal</w:t>
      </w:r>
    </w:p>
    <w:p w:rsidR="008E7EB3" w:rsidRPr="00844965" w:rsidRDefault="008E7EB3" w:rsidP="008E7EB3">
      <w:pPr>
        <w:spacing w:before="120" w:after="120"/>
        <w:ind w:right="-2"/>
        <w:jc w:val="center"/>
        <w:rPr>
          <w:rFonts w:cstheme="minorHAnsi"/>
          <w:szCs w:val="18"/>
        </w:rPr>
      </w:pPr>
      <w:r w:rsidRPr="00844965">
        <w:rPr>
          <w:rFonts w:cstheme="minorHAnsi"/>
          <w:szCs w:val="18"/>
        </w:rPr>
        <w:t xml:space="preserve">Este Decreto foi publicado no Mural da Prefeitura Municipal de Timbó Grande em </w:t>
      </w:r>
      <w:r w:rsidR="005445D9">
        <w:rPr>
          <w:rFonts w:cstheme="minorHAnsi"/>
          <w:szCs w:val="18"/>
        </w:rPr>
        <w:t>2</w:t>
      </w:r>
      <w:r w:rsidR="00B60B28">
        <w:rPr>
          <w:rFonts w:cstheme="minorHAnsi"/>
          <w:szCs w:val="18"/>
        </w:rPr>
        <w:t>6</w:t>
      </w:r>
      <w:r w:rsidR="005445D9">
        <w:rPr>
          <w:rFonts w:cstheme="minorHAnsi"/>
          <w:szCs w:val="18"/>
        </w:rPr>
        <w:t xml:space="preserve"> de agosto</w:t>
      </w:r>
      <w:r>
        <w:rPr>
          <w:rFonts w:cstheme="minorHAnsi"/>
          <w:szCs w:val="18"/>
        </w:rPr>
        <w:t xml:space="preserve"> de </w:t>
      </w:r>
      <w:r w:rsidRPr="00844965">
        <w:rPr>
          <w:rFonts w:cstheme="minorHAnsi"/>
          <w:szCs w:val="18"/>
        </w:rPr>
        <w:t>2020.</w:t>
      </w:r>
    </w:p>
    <w:p w:rsidR="00A26075" w:rsidRPr="00B97F84" w:rsidRDefault="001B1875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E7EB3">
        <w:rPr>
          <w:rFonts w:cstheme="minorHAnsi"/>
          <w:sz w:val="24"/>
          <w:szCs w:val="24"/>
        </w:rPr>
        <w:t>Everton Metzger</w:t>
      </w:r>
      <w:r w:rsidR="008E7EB3">
        <w:rPr>
          <w:rFonts w:cstheme="minorHAnsi"/>
          <w:sz w:val="24"/>
          <w:szCs w:val="24"/>
        </w:rPr>
        <w:br/>
        <w:t>Secretário de Administração e Finanças</w:t>
      </w:r>
      <w:r w:rsidR="008E7EB3" w:rsidRPr="00A47E6F">
        <w:rPr>
          <w:rFonts w:cstheme="minorHAnsi"/>
          <w:sz w:val="24"/>
          <w:szCs w:val="24"/>
        </w:rPr>
        <w:br/>
      </w:r>
      <w:r w:rsidR="00915E3E" w:rsidRPr="00B97F84">
        <w:rPr>
          <w:rFonts w:cstheme="minorHAnsi"/>
          <w:sz w:val="24"/>
          <w:szCs w:val="24"/>
        </w:rPr>
        <w:t>.</w:t>
      </w:r>
    </w:p>
    <w:sectPr w:rsidR="00A26075" w:rsidRPr="00B97F84" w:rsidSect="0091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8A" w:rsidRDefault="00591E8A" w:rsidP="00E007F4">
      <w:pPr>
        <w:spacing w:after="0" w:line="240" w:lineRule="auto"/>
      </w:pPr>
      <w:r>
        <w:separator/>
      </w:r>
    </w:p>
  </w:endnote>
  <w:endnote w:type="continuationSeparator" w:id="0">
    <w:p w:rsidR="00591E8A" w:rsidRDefault="00591E8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8" w:rsidRDefault="00B94B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2171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2A806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B94B48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8" w:rsidRDefault="00B94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8A" w:rsidRDefault="00591E8A" w:rsidP="00E007F4">
      <w:pPr>
        <w:spacing w:after="0" w:line="240" w:lineRule="auto"/>
      </w:pPr>
      <w:r>
        <w:separator/>
      </w:r>
    </w:p>
  </w:footnote>
  <w:footnote w:type="continuationSeparator" w:id="0">
    <w:p w:rsidR="00591E8A" w:rsidRDefault="00591E8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8" w:rsidRDefault="00B94B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591E8A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  <w:bookmarkStart w:id="0" w:name="_GoBack"/>
      <w:bookmarkEnd w:id="0"/>
    </w:tr>
  </w:tbl>
  <w:p w:rsidR="00E007F4" w:rsidRDefault="002171E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B48" w:rsidRPr="00B94B4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F1566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94B48" w:rsidRPr="00B94B4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5F1566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8" w:rsidRDefault="00B94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14"/>
  </w:num>
  <w:num w:numId="7">
    <w:abstractNumId w:val="18"/>
  </w:num>
  <w:num w:numId="8">
    <w:abstractNumId w:val="28"/>
  </w:num>
  <w:num w:numId="9">
    <w:abstractNumId w:val="1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0"/>
  </w:num>
  <w:num w:numId="18">
    <w:abstractNumId w:val="7"/>
  </w:num>
  <w:num w:numId="19">
    <w:abstractNumId w:val="27"/>
  </w:num>
  <w:num w:numId="20">
    <w:abstractNumId w:val="6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21"/>
  </w:num>
  <w:num w:numId="26">
    <w:abstractNumId w:val="20"/>
  </w:num>
  <w:num w:numId="27">
    <w:abstractNumId w:val="2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253F9"/>
    <w:rsid w:val="00136130"/>
    <w:rsid w:val="00157A83"/>
    <w:rsid w:val="00157B05"/>
    <w:rsid w:val="00161772"/>
    <w:rsid w:val="00161D16"/>
    <w:rsid w:val="0018360C"/>
    <w:rsid w:val="0018544A"/>
    <w:rsid w:val="001A5676"/>
    <w:rsid w:val="001B1875"/>
    <w:rsid w:val="001C0537"/>
    <w:rsid w:val="001C6AB5"/>
    <w:rsid w:val="001E33E3"/>
    <w:rsid w:val="001E42A4"/>
    <w:rsid w:val="00202F62"/>
    <w:rsid w:val="002051AF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C1BC3"/>
    <w:rsid w:val="002D00F3"/>
    <w:rsid w:val="002D2D8F"/>
    <w:rsid w:val="002D5C60"/>
    <w:rsid w:val="002E3AF8"/>
    <w:rsid w:val="002F764E"/>
    <w:rsid w:val="003061A1"/>
    <w:rsid w:val="003113C2"/>
    <w:rsid w:val="0031504C"/>
    <w:rsid w:val="003247C2"/>
    <w:rsid w:val="003305CA"/>
    <w:rsid w:val="003321AF"/>
    <w:rsid w:val="00333FFD"/>
    <w:rsid w:val="003407F0"/>
    <w:rsid w:val="00341D31"/>
    <w:rsid w:val="00343C9B"/>
    <w:rsid w:val="00367354"/>
    <w:rsid w:val="00394AC3"/>
    <w:rsid w:val="003A1BE1"/>
    <w:rsid w:val="003C20AB"/>
    <w:rsid w:val="003C5532"/>
    <w:rsid w:val="003C6F1A"/>
    <w:rsid w:val="003C72EC"/>
    <w:rsid w:val="003E0B70"/>
    <w:rsid w:val="003E7C1D"/>
    <w:rsid w:val="00403706"/>
    <w:rsid w:val="00404732"/>
    <w:rsid w:val="004058DD"/>
    <w:rsid w:val="00414CCA"/>
    <w:rsid w:val="0042028A"/>
    <w:rsid w:val="00430A6D"/>
    <w:rsid w:val="0043317E"/>
    <w:rsid w:val="00436F4F"/>
    <w:rsid w:val="00452048"/>
    <w:rsid w:val="0046023A"/>
    <w:rsid w:val="004605FA"/>
    <w:rsid w:val="00464616"/>
    <w:rsid w:val="00465B56"/>
    <w:rsid w:val="004B7308"/>
    <w:rsid w:val="004D060B"/>
    <w:rsid w:val="004F5705"/>
    <w:rsid w:val="005007F7"/>
    <w:rsid w:val="0050456A"/>
    <w:rsid w:val="00507102"/>
    <w:rsid w:val="00507C5A"/>
    <w:rsid w:val="005132BD"/>
    <w:rsid w:val="00514343"/>
    <w:rsid w:val="00520836"/>
    <w:rsid w:val="005445D9"/>
    <w:rsid w:val="0054785F"/>
    <w:rsid w:val="005535A8"/>
    <w:rsid w:val="00566363"/>
    <w:rsid w:val="00570F97"/>
    <w:rsid w:val="00575A27"/>
    <w:rsid w:val="00582B05"/>
    <w:rsid w:val="00591E8A"/>
    <w:rsid w:val="005E22B9"/>
    <w:rsid w:val="005E2617"/>
    <w:rsid w:val="005E43A4"/>
    <w:rsid w:val="005F1566"/>
    <w:rsid w:val="005F1972"/>
    <w:rsid w:val="006104BD"/>
    <w:rsid w:val="00613EE6"/>
    <w:rsid w:val="0061415E"/>
    <w:rsid w:val="0062094C"/>
    <w:rsid w:val="006264C0"/>
    <w:rsid w:val="006319AA"/>
    <w:rsid w:val="0063748E"/>
    <w:rsid w:val="00641CDC"/>
    <w:rsid w:val="00653369"/>
    <w:rsid w:val="006627E2"/>
    <w:rsid w:val="0067025C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04117"/>
    <w:rsid w:val="008076C3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E69C3"/>
    <w:rsid w:val="008E7EB3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9F63DE"/>
    <w:rsid w:val="00A1656A"/>
    <w:rsid w:val="00A16772"/>
    <w:rsid w:val="00A20A33"/>
    <w:rsid w:val="00A26075"/>
    <w:rsid w:val="00A42760"/>
    <w:rsid w:val="00A4751F"/>
    <w:rsid w:val="00A525BA"/>
    <w:rsid w:val="00A627D3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60B28"/>
    <w:rsid w:val="00B63D5C"/>
    <w:rsid w:val="00B71ECB"/>
    <w:rsid w:val="00B92FEB"/>
    <w:rsid w:val="00B94B48"/>
    <w:rsid w:val="00B97F84"/>
    <w:rsid w:val="00BA2B3E"/>
    <w:rsid w:val="00BA7B02"/>
    <w:rsid w:val="00BB07B7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64714"/>
    <w:rsid w:val="00C76412"/>
    <w:rsid w:val="00C978B7"/>
    <w:rsid w:val="00CA7E29"/>
    <w:rsid w:val="00CB4AE6"/>
    <w:rsid w:val="00CC00F4"/>
    <w:rsid w:val="00CC62DB"/>
    <w:rsid w:val="00CF01CF"/>
    <w:rsid w:val="00CF0B09"/>
    <w:rsid w:val="00CF7C93"/>
    <w:rsid w:val="00D14308"/>
    <w:rsid w:val="00D1443B"/>
    <w:rsid w:val="00D25408"/>
    <w:rsid w:val="00D259D5"/>
    <w:rsid w:val="00D30922"/>
    <w:rsid w:val="00D32C99"/>
    <w:rsid w:val="00D641DE"/>
    <w:rsid w:val="00D80DFE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303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B1270"/>
    <w:rsid w:val="00ED0E5E"/>
    <w:rsid w:val="00ED3F6E"/>
    <w:rsid w:val="00EE22CA"/>
    <w:rsid w:val="00EF0C43"/>
    <w:rsid w:val="00EF0F82"/>
    <w:rsid w:val="00EF7FE0"/>
    <w:rsid w:val="00F059B9"/>
    <w:rsid w:val="00F06A5D"/>
    <w:rsid w:val="00F24C12"/>
    <w:rsid w:val="00F31DC8"/>
    <w:rsid w:val="00F36EE9"/>
    <w:rsid w:val="00F47F76"/>
    <w:rsid w:val="00F614AB"/>
    <w:rsid w:val="00F63401"/>
    <w:rsid w:val="00FB6F87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FABD"/>
  <w15:docId w15:val="{208AA2E0-9B90-4D1D-9580-15E2E65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2094-BED1-45E1-BB63-6040971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2020-08-26T14:44:00Z</cp:lastPrinted>
  <dcterms:created xsi:type="dcterms:W3CDTF">2020-08-26T14:44:00Z</dcterms:created>
  <dcterms:modified xsi:type="dcterms:W3CDTF">2020-08-26T16:30:00Z</dcterms:modified>
</cp:coreProperties>
</file>