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F868C7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F868C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8309F2" w:rsidRPr="00F868C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24</w:t>
      </w:r>
      <w:r w:rsidR="007C5051" w:rsidRPr="00F868C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Pr="00F868C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309F2" w:rsidRPr="00F868C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13</w:t>
      </w:r>
      <w:r w:rsidR="00DC56C1" w:rsidRPr="00F868C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1211FC" w:rsidRPr="00F868C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</w:t>
      </w:r>
      <w:r w:rsidR="0006545C" w:rsidRPr="00F868C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F868C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F868C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F868C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F868C7" w:rsidRDefault="00F868C7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F868C7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F868C7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 w:rsidRPr="00F868C7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F868C7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F868C7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F868C7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F868C7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868C7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F868C7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F868C7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F868C7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868C7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F868C7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868C7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F868C7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7C5051" w:rsidRPr="00F868C7">
        <w:rPr>
          <w:rFonts w:asciiTheme="minorHAnsi" w:hAnsiTheme="minorHAnsi" w:cstheme="minorHAnsi"/>
          <w:sz w:val="24"/>
          <w:szCs w:val="24"/>
        </w:rPr>
        <w:t xml:space="preserve">no Fundo Municipal de Saúde um Crédito Adicional Suplementar no valor de </w:t>
      </w:r>
      <w:bookmarkStart w:id="0" w:name="OLE_LINK29"/>
      <w:bookmarkStart w:id="1" w:name="OLE_LINK30"/>
      <w:bookmarkStart w:id="2" w:name="OLE_LINK31"/>
      <w:r w:rsidRPr="00F868C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7C5051" w:rsidRPr="00F868C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6.625,32 </w:t>
      </w:r>
      <w:r w:rsidRPr="00F868C7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r w:rsidR="007C5051" w:rsidRPr="00F868C7">
        <w:rPr>
          <w:rFonts w:asciiTheme="minorHAnsi" w:hAnsiTheme="minorHAnsi" w:cstheme="minorHAnsi"/>
          <w:bCs/>
          <w:color w:val="000000"/>
          <w:sz w:val="24"/>
          <w:szCs w:val="24"/>
        </w:rPr>
        <w:t>Seis mil, seiscentos e vinte e cinco reais e trinta e dois centavos</w:t>
      </w:r>
      <w:r w:rsidRPr="00F868C7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F868C7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F868C7">
        <w:rPr>
          <w:rFonts w:asciiTheme="minorHAnsi" w:hAnsiTheme="minorHAnsi" w:cstheme="minorHAnsi"/>
          <w:sz w:val="24"/>
          <w:szCs w:val="24"/>
        </w:rPr>
        <w:t>2200</w:t>
      </w:r>
      <w:r w:rsidR="00D03B00" w:rsidRPr="00F868C7">
        <w:rPr>
          <w:rFonts w:asciiTheme="minorHAnsi" w:hAnsiTheme="minorHAnsi" w:cstheme="minorHAnsi"/>
          <w:sz w:val="24"/>
          <w:szCs w:val="24"/>
        </w:rPr>
        <w:t>/2019</w:t>
      </w:r>
      <w:r w:rsidRPr="00F868C7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F868C7">
        <w:rPr>
          <w:rFonts w:asciiTheme="minorHAnsi" w:hAnsiTheme="minorHAnsi" w:cstheme="minorHAnsi"/>
          <w:sz w:val="24"/>
          <w:szCs w:val="24"/>
        </w:rPr>
        <w:t>04</w:t>
      </w:r>
      <w:r w:rsidRPr="00F868C7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F868C7">
        <w:rPr>
          <w:rFonts w:asciiTheme="minorHAnsi" w:hAnsiTheme="minorHAnsi" w:cstheme="minorHAnsi"/>
          <w:sz w:val="24"/>
          <w:szCs w:val="24"/>
        </w:rPr>
        <w:t>9</w:t>
      </w:r>
      <w:r w:rsidRPr="00F868C7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F868C7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F868C7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7C5051" w:rsidRPr="00F868C7" w:rsidTr="00F868C7">
        <w:tc>
          <w:tcPr>
            <w:tcW w:w="2689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F868C7" w:rsidTr="00F868C7">
        <w:tc>
          <w:tcPr>
            <w:tcW w:w="2689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F868C7" w:rsidTr="00F868C7">
        <w:tc>
          <w:tcPr>
            <w:tcW w:w="2689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F868C7" w:rsidTr="00F868C7">
        <w:tc>
          <w:tcPr>
            <w:tcW w:w="2689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F868C7" w:rsidTr="00F868C7">
        <w:tc>
          <w:tcPr>
            <w:tcW w:w="2689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C5051" w:rsidRPr="00F868C7" w:rsidRDefault="00E229DF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4.3 - Manutenção da Atenção Básica PAB FIXO</w:t>
            </w:r>
          </w:p>
        </w:tc>
        <w:tc>
          <w:tcPr>
            <w:tcW w:w="1956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F868C7" w:rsidTr="00F868C7">
        <w:tc>
          <w:tcPr>
            <w:tcW w:w="2689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Despesa 176: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F868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5051" w:rsidRPr="00F868C7" w:rsidRDefault="007C5051" w:rsidP="007C505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>R$ 3.000,00</w:t>
            </w:r>
          </w:p>
        </w:tc>
      </w:tr>
      <w:tr w:rsidR="007C5051" w:rsidRPr="00F868C7" w:rsidTr="00F868C7">
        <w:tc>
          <w:tcPr>
            <w:tcW w:w="2689" w:type="dxa"/>
          </w:tcPr>
          <w:p w:rsidR="007C5051" w:rsidRPr="00F868C7" w:rsidRDefault="007C5051" w:rsidP="007C505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Despesa 322: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F868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7C5051" w:rsidRDefault="007C5051" w:rsidP="007C505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3038 - Superávit Exercício Anterio</w:t>
            </w:r>
            <w:r w:rsidR="00F868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 - Transferências - SUS/UNIÃO </w:t>
            </w:r>
            <w:r w:rsidRPr="00F868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- 0.3.38</w:t>
            </w:r>
          </w:p>
          <w:p w:rsidR="00F868C7" w:rsidRPr="00F868C7" w:rsidRDefault="00F868C7" w:rsidP="007C505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956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8C7" w:rsidRDefault="00F868C7" w:rsidP="007C505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5051" w:rsidRDefault="007C5051" w:rsidP="007C505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>R$ 3.625,32</w:t>
            </w:r>
          </w:p>
          <w:p w:rsidR="00F868C7" w:rsidRPr="00F868C7" w:rsidRDefault="00F868C7" w:rsidP="007C505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R$ 6.625,32</w:t>
            </w:r>
          </w:p>
        </w:tc>
      </w:tr>
    </w:tbl>
    <w:p w:rsidR="00A471C1" w:rsidRPr="00F868C7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868C7">
        <w:rPr>
          <w:rFonts w:asciiTheme="minorHAnsi" w:hAnsiTheme="minorHAnsi" w:cstheme="minorHAnsi"/>
          <w:sz w:val="24"/>
          <w:szCs w:val="24"/>
        </w:rPr>
        <w:t xml:space="preserve">Art. 2º O Crédito aberto por este decreto correrá, por conta anulação parcial e/ou total das seguintes dotações orçamentária no valor de </w:t>
      </w:r>
      <w:r w:rsidR="007C5051" w:rsidRPr="00F868C7">
        <w:rPr>
          <w:rFonts w:asciiTheme="minorHAnsi" w:hAnsiTheme="minorHAnsi" w:cstheme="minorHAnsi"/>
          <w:bCs/>
          <w:color w:val="000000"/>
          <w:sz w:val="24"/>
          <w:szCs w:val="24"/>
        </w:rPr>
        <w:t>R$ 6.625,32 (Seis mil, seiscentos e vinte e cinco reais e trinta e dois centavos)</w:t>
      </w:r>
      <w:r w:rsidRPr="00F868C7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7C5051" w:rsidRPr="00F868C7" w:rsidTr="00294611">
        <w:tc>
          <w:tcPr>
            <w:tcW w:w="2689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723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F868C7" w:rsidTr="00294611">
        <w:tc>
          <w:tcPr>
            <w:tcW w:w="2689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723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F868C7" w:rsidTr="00294611">
        <w:tc>
          <w:tcPr>
            <w:tcW w:w="2689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723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F868C7" w:rsidTr="00294611">
        <w:tc>
          <w:tcPr>
            <w:tcW w:w="2689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F868C7" w:rsidTr="00294611">
        <w:tc>
          <w:tcPr>
            <w:tcW w:w="2689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4.1 – Manutenção do Fundo Municipal de Saúde</w:t>
            </w:r>
          </w:p>
        </w:tc>
        <w:tc>
          <w:tcPr>
            <w:tcW w:w="1723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F868C7" w:rsidTr="00294611">
        <w:tc>
          <w:tcPr>
            <w:tcW w:w="2689" w:type="dxa"/>
          </w:tcPr>
          <w:p w:rsidR="007C5051" w:rsidRPr="00F868C7" w:rsidRDefault="007C5051" w:rsidP="007C505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Despesa 178: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F868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1038 - Transferências - SUS/UNIÃO  - 0.1.38</w:t>
            </w:r>
          </w:p>
        </w:tc>
        <w:tc>
          <w:tcPr>
            <w:tcW w:w="1723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8C7" w:rsidRDefault="00F868C7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>R$ 3.000,00</w:t>
            </w:r>
          </w:p>
        </w:tc>
      </w:tr>
      <w:tr w:rsidR="007C5051" w:rsidRPr="00F868C7" w:rsidTr="00294611">
        <w:tc>
          <w:tcPr>
            <w:tcW w:w="2689" w:type="dxa"/>
          </w:tcPr>
          <w:p w:rsidR="007C5051" w:rsidRPr="00F868C7" w:rsidRDefault="007C5051" w:rsidP="007C505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Despesa 328:    </w:t>
            </w:r>
          </w:p>
        </w:tc>
        <w:tc>
          <w:tcPr>
            <w:tcW w:w="4819" w:type="dxa"/>
          </w:tcPr>
          <w:p w:rsidR="007C5051" w:rsidRPr="00F868C7" w:rsidRDefault="007C5051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F868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7C505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3038 - Superávit Exercício Anterior - Transferências - SUS/UNIÃO</w:t>
            </w:r>
            <w:bookmarkStart w:id="3" w:name="_GoBack"/>
            <w:bookmarkEnd w:id="3"/>
            <w:r w:rsidRPr="00F868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- 0.3.38</w:t>
            </w:r>
          </w:p>
          <w:p w:rsidR="00F868C7" w:rsidRPr="00F868C7" w:rsidRDefault="00F868C7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723" w:type="dxa"/>
          </w:tcPr>
          <w:p w:rsidR="007C5051" w:rsidRPr="00F868C7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8C7" w:rsidRDefault="00F868C7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5051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sz w:val="24"/>
                <w:szCs w:val="24"/>
              </w:rPr>
              <w:t>R$ 3.625,32</w:t>
            </w:r>
          </w:p>
          <w:p w:rsidR="00F868C7" w:rsidRPr="00F868C7" w:rsidRDefault="00F868C7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68C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R$ 6.625,32</w:t>
            </w:r>
          </w:p>
        </w:tc>
      </w:tr>
    </w:tbl>
    <w:p w:rsidR="00C56138" w:rsidRPr="00F868C7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868C7">
        <w:rPr>
          <w:rFonts w:asciiTheme="minorHAnsi" w:hAnsiTheme="minorHAnsi" w:cstheme="minorHAnsi"/>
          <w:sz w:val="24"/>
          <w:szCs w:val="24"/>
        </w:rPr>
        <w:t xml:space="preserve">Art. </w:t>
      </w:r>
      <w:r w:rsidR="00A471C1" w:rsidRPr="00F868C7">
        <w:rPr>
          <w:rFonts w:asciiTheme="minorHAnsi" w:hAnsiTheme="minorHAnsi" w:cstheme="minorHAnsi"/>
          <w:sz w:val="24"/>
          <w:szCs w:val="24"/>
        </w:rPr>
        <w:t>3</w:t>
      </w:r>
      <w:r w:rsidRPr="00F868C7">
        <w:rPr>
          <w:rFonts w:asciiTheme="minorHAnsi" w:hAnsiTheme="minorHAnsi" w:cstheme="minorHAnsi"/>
          <w:sz w:val="24"/>
          <w:szCs w:val="24"/>
        </w:rPr>
        <w:t xml:space="preserve">º  </w:t>
      </w:r>
      <w:r w:rsidR="00886FC3" w:rsidRPr="00F868C7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 w:rsidRPr="00F868C7">
        <w:rPr>
          <w:rFonts w:asciiTheme="minorHAnsi" w:hAnsiTheme="minorHAnsi" w:cstheme="minorHAnsi"/>
          <w:sz w:val="24"/>
          <w:szCs w:val="24"/>
        </w:rPr>
        <w:t>.</w:t>
      </w:r>
    </w:p>
    <w:p w:rsidR="00350567" w:rsidRPr="00F868C7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868C7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F868C7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868C7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F868C7" w:rsidRPr="00F868C7">
        <w:rPr>
          <w:rFonts w:asciiTheme="minorHAnsi" w:hAnsiTheme="minorHAnsi" w:cstheme="minorHAnsi"/>
          <w:sz w:val="24"/>
          <w:szCs w:val="24"/>
        </w:rPr>
        <w:t xml:space="preserve">SC, </w:t>
      </w:r>
      <w:r w:rsidR="008309F2" w:rsidRPr="00F868C7">
        <w:rPr>
          <w:rFonts w:asciiTheme="minorHAnsi" w:hAnsiTheme="minorHAnsi" w:cstheme="minorHAnsi"/>
          <w:sz w:val="24"/>
          <w:szCs w:val="24"/>
        </w:rPr>
        <w:t>13</w:t>
      </w:r>
      <w:r w:rsidR="00B232E4" w:rsidRPr="00F868C7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 w:rsidRPr="00F868C7">
        <w:rPr>
          <w:rFonts w:asciiTheme="minorHAnsi" w:hAnsiTheme="minorHAnsi" w:cstheme="minorHAnsi"/>
          <w:sz w:val="24"/>
          <w:szCs w:val="24"/>
        </w:rPr>
        <w:t>julho</w:t>
      </w:r>
      <w:r w:rsidR="000F5590" w:rsidRPr="00F868C7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F868C7">
        <w:rPr>
          <w:rFonts w:asciiTheme="minorHAnsi" w:hAnsiTheme="minorHAnsi" w:cstheme="minorHAnsi"/>
          <w:sz w:val="24"/>
          <w:szCs w:val="24"/>
        </w:rPr>
        <w:t>de 2020</w:t>
      </w:r>
      <w:r w:rsidRPr="00F868C7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F868C7" w:rsidRPr="00F868C7" w:rsidRDefault="00F868C7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F868C7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F868C7">
        <w:rPr>
          <w:rFonts w:asciiTheme="minorHAnsi" w:hAnsiTheme="minorHAnsi" w:cstheme="minorHAnsi"/>
          <w:sz w:val="24"/>
          <w:szCs w:val="24"/>
        </w:rPr>
        <w:t>Ari José Galeski</w:t>
      </w:r>
      <w:r w:rsidRPr="00F868C7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F868C7" w:rsidRDefault="00F868C7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7867BC" w:rsidRPr="00F868C7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F868C7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8309F2" w:rsidRPr="00F868C7">
        <w:rPr>
          <w:rFonts w:asciiTheme="minorHAnsi" w:hAnsiTheme="minorHAnsi" w:cstheme="minorHAnsi"/>
        </w:rPr>
        <w:t>13</w:t>
      </w:r>
      <w:r w:rsidR="00844965" w:rsidRPr="00F868C7">
        <w:rPr>
          <w:rFonts w:asciiTheme="minorHAnsi" w:hAnsiTheme="minorHAnsi" w:cstheme="minorHAnsi"/>
        </w:rPr>
        <w:t xml:space="preserve"> </w:t>
      </w:r>
      <w:r w:rsidR="00DC56C1" w:rsidRPr="00F868C7">
        <w:rPr>
          <w:rFonts w:asciiTheme="minorHAnsi" w:hAnsiTheme="minorHAnsi" w:cstheme="minorHAnsi"/>
        </w:rPr>
        <w:t xml:space="preserve">de </w:t>
      </w:r>
      <w:r w:rsidR="00976084" w:rsidRPr="00F868C7">
        <w:rPr>
          <w:rFonts w:asciiTheme="minorHAnsi" w:hAnsiTheme="minorHAnsi" w:cstheme="minorHAnsi"/>
        </w:rPr>
        <w:t>julho</w:t>
      </w:r>
      <w:r w:rsidR="00886FC3" w:rsidRPr="00F868C7">
        <w:rPr>
          <w:rFonts w:asciiTheme="minorHAnsi" w:hAnsiTheme="minorHAnsi" w:cstheme="minorHAnsi"/>
        </w:rPr>
        <w:t xml:space="preserve"> de 2020</w:t>
      </w:r>
      <w:r w:rsidR="000E7161" w:rsidRPr="00F868C7">
        <w:rPr>
          <w:rFonts w:asciiTheme="minorHAnsi" w:hAnsiTheme="minorHAnsi" w:cstheme="minorHAnsi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F868C7" w:rsidRPr="00F868C7" w:rsidRDefault="00F868C7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F868C7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F868C7">
        <w:rPr>
          <w:rFonts w:asciiTheme="minorHAnsi" w:hAnsiTheme="minorHAnsi" w:cstheme="minorHAnsi"/>
          <w:sz w:val="24"/>
          <w:szCs w:val="24"/>
        </w:rPr>
        <w:t>Everton Metzger</w:t>
      </w:r>
      <w:r w:rsidRPr="00F868C7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F868C7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F868C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E4" w:rsidRDefault="00946AE4" w:rsidP="00E007F4">
      <w:r>
        <w:separator/>
      </w:r>
    </w:p>
  </w:endnote>
  <w:endnote w:type="continuationSeparator" w:id="0">
    <w:p w:rsidR="00946AE4" w:rsidRDefault="00946AE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1D2D0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E4" w:rsidRDefault="00946AE4" w:rsidP="00E007F4">
      <w:r>
        <w:separator/>
      </w:r>
    </w:p>
  </w:footnote>
  <w:footnote w:type="continuationSeparator" w:id="0">
    <w:p w:rsidR="00946AE4" w:rsidRDefault="00946AE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0FC8" w:rsidRPr="00600FC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00FC8" w:rsidRPr="00600FC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2887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3F645A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0FC8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5051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6AE4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29DF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868C7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1ACFC"/>
  <w15:docId w15:val="{F9402B87-9C9C-4974-B528-8AA9C379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D144-67B5-43AB-BEE9-ECE273CC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2020-07-13T16:12:00Z</cp:lastPrinted>
  <dcterms:created xsi:type="dcterms:W3CDTF">2020-07-13T15:24:00Z</dcterms:created>
  <dcterms:modified xsi:type="dcterms:W3CDTF">2020-07-13T16:14:00Z</dcterms:modified>
</cp:coreProperties>
</file>