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5090D" w:rsidRDefault="00236030" w:rsidP="000757F9">
      <w:pPr>
        <w:spacing w:before="120" w:after="120" w:line="240" w:lineRule="auto"/>
        <w:jc w:val="center"/>
        <w:rPr>
          <w:rFonts w:cstheme="minorHAnsi"/>
          <w:caps/>
        </w:rPr>
      </w:pPr>
      <w:r w:rsidRPr="0015090D">
        <w:rPr>
          <w:rFonts w:cstheme="minorHAnsi"/>
          <w:caps/>
        </w:rPr>
        <w:t>LEI Nº 2</w:t>
      </w:r>
      <w:r w:rsidR="00BA3DFA" w:rsidRPr="0015090D">
        <w:rPr>
          <w:rFonts w:cstheme="minorHAnsi"/>
          <w:caps/>
        </w:rPr>
        <w:t>.</w:t>
      </w:r>
      <w:r w:rsidR="008603D8" w:rsidRPr="0015090D">
        <w:rPr>
          <w:rFonts w:cstheme="minorHAnsi"/>
          <w:caps/>
        </w:rPr>
        <w:t>2</w:t>
      </w:r>
      <w:r w:rsidR="00201C2E" w:rsidRPr="0015090D">
        <w:rPr>
          <w:rFonts w:cstheme="minorHAnsi"/>
          <w:caps/>
        </w:rPr>
        <w:t>1</w:t>
      </w:r>
      <w:r w:rsidR="005B3E6C">
        <w:rPr>
          <w:rFonts w:cstheme="minorHAnsi"/>
          <w:caps/>
        </w:rPr>
        <w:t>9</w:t>
      </w:r>
      <w:bookmarkStart w:id="0" w:name="_GoBack"/>
      <w:bookmarkEnd w:id="0"/>
      <w:r w:rsidR="004B3D37" w:rsidRPr="0015090D">
        <w:rPr>
          <w:rFonts w:cstheme="minorHAnsi"/>
          <w:caps/>
        </w:rPr>
        <w:t xml:space="preserve">, DE </w:t>
      </w:r>
      <w:r w:rsidR="004F36A1">
        <w:rPr>
          <w:rFonts w:cstheme="minorHAnsi"/>
          <w:caps/>
        </w:rPr>
        <w:t>0</w:t>
      </w:r>
      <w:r w:rsidR="00B1562E">
        <w:rPr>
          <w:rFonts w:cstheme="minorHAnsi"/>
          <w:caps/>
        </w:rPr>
        <w:t>8</w:t>
      </w:r>
      <w:r w:rsidR="004F36A1">
        <w:rPr>
          <w:rFonts w:cstheme="minorHAnsi"/>
          <w:caps/>
        </w:rPr>
        <w:t xml:space="preserve"> de julho</w:t>
      </w:r>
      <w:r w:rsidR="009174EB" w:rsidRPr="0015090D">
        <w:rPr>
          <w:rFonts w:cstheme="minorHAnsi"/>
          <w:caps/>
        </w:rPr>
        <w:t xml:space="preserve"> 2020</w:t>
      </w:r>
      <w:r w:rsidR="004B3D37" w:rsidRPr="0015090D">
        <w:rPr>
          <w:rFonts w:cstheme="minorHAnsi"/>
          <w:caps/>
        </w:rPr>
        <w:t>.</w:t>
      </w:r>
    </w:p>
    <w:p w:rsidR="00BA3DFA" w:rsidRPr="0015090D" w:rsidRDefault="00BA3DFA" w:rsidP="000757F9">
      <w:pPr>
        <w:spacing w:before="120" w:after="120" w:line="240" w:lineRule="auto"/>
        <w:jc w:val="both"/>
        <w:rPr>
          <w:rFonts w:cstheme="minorHAnsi"/>
          <w:caps/>
        </w:rPr>
      </w:pPr>
    </w:p>
    <w:p w:rsidR="0058539E" w:rsidRPr="0015090D" w:rsidRDefault="002C0A48" w:rsidP="002553A4">
      <w:pPr>
        <w:spacing w:before="120" w:after="120" w:line="240" w:lineRule="auto"/>
        <w:ind w:left="4253"/>
        <w:jc w:val="both"/>
        <w:rPr>
          <w:rFonts w:cstheme="minorHAnsi"/>
          <w:caps/>
        </w:rPr>
      </w:pPr>
      <w:r w:rsidRPr="00EA1549">
        <w:rPr>
          <w:rFonts w:cstheme="minorHAnsi"/>
          <w:sz w:val="24"/>
          <w:szCs w:val="24"/>
        </w:rPr>
        <w:t>Dispõe sobre Abertura de Crédito Adicional Suplementar, e dá outras providências</w:t>
      </w:r>
      <w:r w:rsidR="002553A4" w:rsidRPr="0015090D">
        <w:rPr>
          <w:rFonts w:cstheme="minorHAnsi"/>
        </w:rPr>
        <w:t>.</w:t>
      </w:r>
    </w:p>
    <w:p w:rsidR="00BA3DFA" w:rsidRPr="0015090D" w:rsidRDefault="00BA3DFA" w:rsidP="000757F9">
      <w:pPr>
        <w:spacing w:before="120" w:after="120" w:line="240" w:lineRule="auto"/>
        <w:ind w:firstLine="851"/>
        <w:jc w:val="both"/>
        <w:rPr>
          <w:rFonts w:cstheme="minorHAnsi"/>
        </w:rPr>
      </w:pPr>
    </w:p>
    <w:p w:rsidR="004F36A1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A154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Prefeito Municipal de Timbó Grande, Estado de Santa Catarina, </w:t>
      </w:r>
      <w:r w:rsidRPr="00EA1549">
        <w:rPr>
          <w:rFonts w:cstheme="minorHAnsi"/>
          <w:sz w:val="24"/>
          <w:szCs w:val="24"/>
        </w:rPr>
        <w:t xml:space="preserve">no uso de suas atribuições legais, conferidas pelo artigo 103, inciso VIII, da Lei Orgânica do Município. </w:t>
      </w:r>
    </w:p>
    <w:p w:rsidR="004F36A1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A1549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4F2596" w:rsidRDefault="004F2596" w:rsidP="004F259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Art. 1</w:t>
      </w:r>
      <w:proofErr w:type="gramStart"/>
      <w:r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Fica</w:t>
      </w:r>
      <w:proofErr w:type="gramEnd"/>
      <w:r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>
        <w:rPr>
          <w:rFonts w:cstheme="minorHAnsi"/>
          <w:bCs/>
          <w:color w:val="000000"/>
          <w:sz w:val="24"/>
          <w:szCs w:val="24"/>
        </w:rPr>
        <w:t xml:space="preserve">R$ 150.000,00 (cento e cinquenta mil reais), </w:t>
      </w:r>
      <w:r>
        <w:rPr>
          <w:rFonts w:cstheme="minorHAnsi"/>
          <w:sz w:val="24"/>
          <w:szCs w:val="24"/>
        </w:rPr>
        <w:t>para reforço das Dotações Orçamentárias, conforme abaixo, integrando tais procedimentos a Lei Municipal nº 2.200/2019, de 04 de dezembro de 2019,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4988"/>
        <w:gridCol w:w="1694"/>
      </w:tblGrid>
      <w:tr w:rsidR="004F2596" w:rsidTr="00B73C79">
        <w:tc>
          <w:tcPr>
            <w:tcW w:w="2662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988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2006 – SECRETARIA DE TRANSPORTES, OBRAS E SERVIÇOS PÚBLICOS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2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988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26 - Transportes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2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988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782 – Transporte Rodoviário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2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988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 – Estradas Vicinais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2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988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2.9 – Manutenção da Secretaria de Transportes, Obras e Serviços Públicos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2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Despesa 121:    </w:t>
            </w:r>
          </w:p>
        </w:tc>
        <w:tc>
          <w:tcPr>
            <w:tcW w:w="4988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Fonte de Recurso:  1000 - Recursos Próprio - 0.1.00</w:t>
            </w:r>
          </w:p>
        </w:tc>
        <w:tc>
          <w:tcPr>
            <w:tcW w:w="1694" w:type="dxa"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R$ 150.000,00</w:t>
            </w:r>
          </w:p>
        </w:tc>
      </w:tr>
    </w:tbl>
    <w:p w:rsidR="004F2596" w:rsidRDefault="004F2596" w:rsidP="004F2596">
      <w:pPr>
        <w:spacing w:before="120" w:after="120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F2596" w:rsidRDefault="004F2596" w:rsidP="004F2596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 xml:space="preserve"> Crédito aberto por esta lei correrá,</w:t>
      </w:r>
      <w:r>
        <w:rPr>
          <w:rFonts w:cstheme="minorHAnsi"/>
          <w:color w:val="000000"/>
          <w:sz w:val="24"/>
          <w:szCs w:val="24"/>
        </w:rPr>
        <w:t xml:space="preserve"> por </w:t>
      </w:r>
      <w:r>
        <w:rPr>
          <w:rFonts w:cstheme="minorHAnsi"/>
          <w:sz w:val="24"/>
          <w:szCs w:val="24"/>
        </w:rPr>
        <w:t xml:space="preserve">conta </w:t>
      </w:r>
      <w:r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 xml:space="preserve">no valor de </w:t>
      </w:r>
      <w:r>
        <w:rPr>
          <w:rFonts w:cstheme="minorHAnsi"/>
          <w:bCs/>
          <w:color w:val="000000"/>
          <w:sz w:val="24"/>
          <w:szCs w:val="24"/>
        </w:rPr>
        <w:t>R$ 150.000,00 (cento e cinquenta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4987"/>
        <w:gridCol w:w="1694"/>
      </w:tblGrid>
      <w:tr w:rsidR="004F2596" w:rsidTr="00B73C79">
        <w:tc>
          <w:tcPr>
            <w:tcW w:w="2663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987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3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987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28 – Encargos Especiais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3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987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843 – Serviço da Dívida Interna 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3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987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 – Operações Especiais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3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987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0.3 – Amortização da Dívida Contratada</w:t>
            </w:r>
          </w:p>
        </w:tc>
        <w:tc>
          <w:tcPr>
            <w:tcW w:w="1694" w:type="dxa"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596" w:rsidTr="00B73C79">
        <w:tc>
          <w:tcPr>
            <w:tcW w:w="2663" w:type="dxa"/>
            <w:hideMark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Despesa 28:    </w:t>
            </w:r>
          </w:p>
        </w:tc>
        <w:tc>
          <w:tcPr>
            <w:tcW w:w="4987" w:type="dxa"/>
            <w:hideMark/>
          </w:tcPr>
          <w:p w:rsidR="004F2596" w:rsidRDefault="004F2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4.6.91.00.00 – Aplicação Direta Decorrente de Operação entre Órgãos, </w:t>
            </w:r>
            <w:proofErr w:type="gramStart"/>
            <w:r>
              <w:rPr>
                <w:rFonts w:cstheme="minorHAnsi"/>
                <w:sz w:val="24"/>
                <w:szCs w:val="24"/>
              </w:rPr>
              <w:t>Fundos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e... Fonte de Recurso:  1000 - Recursos Próprio - 0.1.00</w:t>
            </w:r>
          </w:p>
        </w:tc>
        <w:tc>
          <w:tcPr>
            <w:tcW w:w="1694" w:type="dxa"/>
          </w:tcPr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F2596" w:rsidRDefault="004F259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R$ 150.000,00</w:t>
            </w:r>
          </w:p>
        </w:tc>
      </w:tr>
    </w:tbl>
    <w:p w:rsidR="004F2596" w:rsidRDefault="004F2596" w:rsidP="004F2596">
      <w:pPr>
        <w:spacing w:line="265" w:lineRule="exact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F2596" w:rsidRDefault="004F2596" w:rsidP="004F2596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Art. </w:t>
      </w:r>
      <w:r>
        <w:rPr>
          <w:rFonts w:cstheme="minorHAnsi"/>
          <w:color w:val="000000"/>
          <w:sz w:val="24"/>
          <w:szCs w:val="24"/>
        </w:rPr>
        <w:t>3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Esta</w:t>
      </w:r>
      <w:proofErr w:type="gramEnd"/>
      <w:r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15090D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</w:rPr>
      </w:pPr>
      <w:r w:rsidRPr="0015090D">
        <w:rPr>
          <w:rFonts w:cstheme="minorHAnsi"/>
        </w:rPr>
        <w:t xml:space="preserve">Timbó Grande, </w:t>
      </w:r>
      <w:r w:rsidR="001255E7" w:rsidRPr="0015090D">
        <w:rPr>
          <w:rFonts w:cstheme="minorHAnsi"/>
        </w:rPr>
        <w:t>SC</w:t>
      </w:r>
      <w:r w:rsidR="0074171F">
        <w:rPr>
          <w:rFonts w:cstheme="minorHAnsi"/>
        </w:rPr>
        <w:t>, 0</w:t>
      </w:r>
      <w:r w:rsidR="00B1562E">
        <w:rPr>
          <w:rFonts w:cstheme="minorHAnsi"/>
        </w:rPr>
        <w:t>8</w:t>
      </w:r>
      <w:r w:rsidR="0074171F">
        <w:rPr>
          <w:rFonts w:cstheme="minorHAnsi"/>
        </w:rPr>
        <w:t xml:space="preserve"> de julho</w:t>
      </w:r>
      <w:r w:rsidR="000E0D59" w:rsidRPr="0015090D">
        <w:rPr>
          <w:rFonts w:cstheme="minorHAnsi"/>
        </w:rPr>
        <w:t xml:space="preserve"> </w:t>
      </w:r>
      <w:r w:rsidR="003B2949" w:rsidRPr="0015090D">
        <w:rPr>
          <w:rFonts w:cstheme="minorHAnsi"/>
        </w:rPr>
        <w:t>de 2020</w:t>
      </w:r>
      <w:r w:rsidR="004B3D37" w:rsidRPr="0015090D">
        <w:rPr>
          <w:rFonts w:cstheme="minorHAnsi"/>
        </w:rPr>
        <w:t>.</w:t>
      </w:r>
    </w:p>
    <w:p w:rsidR="007917F4" w:rsidRPr="0015090D" w:rsidRDefault="007917F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2553A4" w:rsidRPr="0015090D" w:rsidRDefault="002553A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4B3D37" w:rsidRPr="0015090D" w:rsidRDefault="007B41F8" w:rsidP="0073240F">
      <w:pPr>
        <w:spacing w:after="0" w:line="240" w:lineRule="auto"/>
        <w:jc w:val="center"/>
        <w:rPr>
          <w:rFonts w:cstheme="minorHAnsi"/>
        </w:rPr>
      </w:pPr>
      <w:r w:rsidRPr="0015090D">
        <w:rPr>
          <w:rFonts w:cstheme="minorHAnsi"/>
        </w:rPr>
        <w:t>Ari José Gales</w:t>
      </w:r>
      <w:r w:rsidR="004B3D37" w:rsidRPr="0015090D">
        <w:rPr>
          <w:rFonts w:cstheme="minorHAnsi"/>
        </w:rPr>
        <w:t>ki</w:t>
      </w:r>
    </w:p>
    <w:p w:rsidR="008C7160" w:rsidRPr="0015090D" w:rsidRDefault="004B3D37" w:rsidP="0073240F">
      <w:pPr>
        <w:spacing w:after="0" w:line="240" w:lineRule="auto"/>
        <w:jc w:val="center"/>
        <w:rPr>
          <w:rFonts w:cstheme="minorHAnsi"/>
        </w:rPr>
      </w:pPr>
      <w:r w:rsidRPr="0015090D">
        <w:rPr>
          <w:rFonts w:cstheme="minorHAnsi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4171F">
        <w:rPr>
          <w:rFonts w:cstheme="minorHAnsi"/>
          <w:sz w:val="20"/>
          <w:szCs w:val="20"/>
        </w:rPr>
        <w:t>0</w:t>
      </w:r>
      <w:r w:rsidR="00B1562E">
        <w:rPr>
          <w:rFonts w:cstheme="minorHAnsi"/>
          <w:sz w:val="20"/>
          <w:szCs w:val="20"/>
        </w:rPr>
        <w:t>8</w:t>
      </w:r>
      <w:r w:rsidR="0074171F">
        <w:rPr>
          <w:rFonts w:cstheme="minorHAnsi"/>
          <w:sz w:val="20"/>
          <w:szCs w:val="20"/>
        </w:rPr>
        <w:t xml:space="preserve">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5090D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8B52FE" w:rsidRPr="0015090D" w:rsidRDefault="000757F9" w:rsidP="00B16289">
      <w:pPr>
        <w:spacing w:after="0" w:line="240" w:lineRule="auto"/>
        <w:jc w:val="center"/>
        <w:rPr>
          <w:rFonts w:cstheme="minorHAnsi"/>
        </w:rPr>
      </w:pPr>
      <w:r w:rsidRPr="002553A4">
        <w:rPr>
          <w:rFonts w:cstheme="minorHAnsi"/>
          <w:sz w:val="25"/>
          <w:szCs w:val="25"/>
        </w:rPr>
        <w:br/>
      </w:r>
      <w:r w:rsidR="001D014D" w:rsidRPr="0015090D">
        <w:rPr>
          <w:rFonts w:cstheme="minorHAnsi"/>
        </w:rPr>
        <w:t>Everton Metzger</w:t>
      </w:r>
      <w:r w:rsidR="001D014D" w:rsidRPr="0015090D">
        <w:rPr>
          <w:rFonts w:cstheme="minorHAnsi"/>
        </w:rPr>
        <w:br/>
      </w:r>
      <w:r w:rsidR="004B3D37" w:rsidRPr="0015090D">
        <w:rPr>
          <w:rFonts w:cstheme="minorHAnsi"/>
        </w:rPr>
        <w:t>Secretário de Administração e Finanças</w:t>
      </w:r>
    </w:p>
    <w:sectPr w:rsidR="008B52FE" w:rsidRPr="0015090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84" w:rsidRDefault="005A3A84" w:rsidP="00E007F4">
      <w:pPr>
        <w:spacing w:after="0" w:line="240" w:lineRule="auto"/>
      </w:pPr>
      <w:r>
        <w:separator/>
      </w:r>
    </w:p>
  </w:endnote>
  <w:endnote w:type="continuationSeparator" w:id="0">
    <w:p w:rsidR="005A3A84" w:rsidRDefault="005A3A8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84" w:rsidRDefault="005A3A84" w:rsidP="00E007F4">
      <w:pPr>
        <w:spacing w:after="0" w:line="240" w:lineRule="auto"/>
      </w:pPr>
      <w:r>
        <w:separator/>
      </w:r>
    </w:p>
  </w:footnote>
  <w:footnote w:type="continuationSeparator" w:id="0">
    <w:p w:rsidR="005A3A84" w:rsidRDefault="005A3A8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3E6C" w:rsidRPr="005B3E6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B3E6C" w:rsidRPr="005B3E6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A3A84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2B1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8A14-BC92-4801-9131-9B2EFF1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2020-06-08T16:24:00Z</cp:lastPrinted>
  <dcterms:created xsi:type="dcterms:W3CDTF">2020-07-08T12:49:00Z</dcterms:created>
  <dcterms:modified xsi:type="dcterms:W3CDTF">2020-07-08T12:51:00Z</dcterms:modified>
</cp:coreProperties>
</file>