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F3880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E560F5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560F5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5A0647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DF388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DF3880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DF3880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DF3880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DF3880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DF3880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DF3880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DF3880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DF3880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3880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6A2046" w:rsidRPr="00DF3880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 xml:space="preserve">O que dispõe a Lei Municipal nº </w:t>
      </w:r>
      <w:r w:rsidR="00E560F5" w:rsidRPr="00DF3880">
        <w:rPr>
          <w:rFonts w:asciiTheme="minorHAnsi" w:hAnsiTheme="minorHAnsi" w:cstheme="minorHAnsi"/>
          <w:sz w:val="24"/>
          <w:szCs w:val="24"/>
        </w:rPr>
        <w:t>2196/2019, de 27 de novembro de 2019,</w:t>
      </w:r>
    </w:p>
    <w:p w:rsidR="00DC2542" w:rsidRPr="00DF3880" w:rsidRDefault="00DC2542" w:rsidP="00A11D65">
      <w:pPr>
        <w:pStyle w:val="PargrafodaLista"/>
        <w:spacing w:before="120" w:after="120" w:line="240" w:lineRule="auto"/>
        <w:ind w:left="851" w:firstLine="1418"/>
        <w:contextualSpacing w:val="0"/>
        <w:jc w:val="both"/>
        <w:rPr>
          <w:rFonts w:cstheme="minorHAnsi"/>
          <w:b/>
          <w:sz w:val="24"/>
          <w:szCs w:val="24"/>
        </w:rPr>
      </w:pPr>
    </w:p>
    <w:p w:rsidR="00DC2542" w:rsidRPr="00DF3880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3880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DF3880" w:rsidRPr="00DF3880" w:rsidRDefault="00DF3880" w:rsidP="00DF388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F3880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DF3880">
        <w:rPr>
          <w:rFonts w:asciiTheme="minorHAnsi" w:hAnsiTheme="minorHAnsi" w:cstheme="minorHAnsi"/>
          <w:bCs/>
          <w:sz w:val="24"/>
          <w:szCs w:val="24"/>
        </w:rPr>
        <w:t>º</w:t>
      </w:r>
      <w:r w:rsidRPr="00DF3880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DF3880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87"/>
      <w:bookmarkStart w:id="1" w:name="OLE_LINK86"/>
      <w:bookmarkStart w:id="2" w:name="OLE_LINK85"/>
      <w:r w:rsidRPr="00DF3880">
        <w:rPr>
          <w:rFonts w:asciiTheme="minorHAnsi" w:hAnsiTheme="minorHAnsi" w:cstheme="minorHAnsi"/>
          <w:bCs/>
          <w:color w:val="000000"/>
          <w:sz w:val="24"/>
          <w:szCs w:val="24"/>
        </w:rPr>
        <w:t>R$ 467.862,11 (Quatrocentos e sessenta e sete mil, oitocentos e sessenta e dois reais e onze centavos</w:t>
      </w:r>
      <w:bookmarkEnd w:id="0"/>
      <w:bookmarkEnd w:id="1"/>
      <w:bookmarkEnd w:id="2"/>
      <w:r w:rsidRPr="00DF38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</w:t>
      </w:r>
      <w:r w:rsidRPr="00DF3880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117: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1018 – FUNDEB 60% – 0.1.18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R$ 247.862,11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118: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R$ 220.000,00</w:t>
            </w:r>
          </w:p>
        </w:tc>
      </w:tr>
    </w:tbl>
    <w:p w:rsidR="00DF3880" w:rsidRPr="00DF3880" w:rsidRDefault="00DF3880" w:rsidP="00DF3880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DF3880">
        <w:rPr>
          <w:rFonts w:asciiTheme="minorHAnsi" w:hAnsiTheme="minorHAnsi" w:cstheme="minorHAnsi"/>
          <w:sz w:val="24"/>
          <w:szCs w:val="24"/>
        </w:rPr>
        <w:t xml:space="preserve"> O</w:t>
      </w:r>
      <w:proofErr w:type="gramEnd"/>
      <w:r w:rsidRPr="00DF3880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DF3880">
        <w:rPr>
          <w:rFonts w:asciiTheme="minorHAnsi" w:hAnsiTheme="minorHAnsi" w:cstheme="minorHAnsi"/>
          <w:sz w:val="24"/>
          <w:szCs w:val="24"/>
        </w:rPr>
        <w:t xml:space="preserve">conta </w:t>
      </w:r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DF3880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DF3880">
        <w:rPr>
          <w:rFonts w:asciiTheme="minorHAnsi" w:hAnsiTheme="minorHAnsi" w:cstheme="minorHAnsi"/>
          <w:bCs/>
          <w:color w:val="000000"/>
          <w:sz w:val="24"/>
          <w:szCs w:val="24"/>
        </w:rPr>
        <w:t>R$ 467.862,11 (Quatrocentos e sessenta e sete mil, oitocentos e sessenta e dois reais e onze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108: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R$ 25.062,11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lastRenderedPageBreak/>
              <w:t xml:space="preserve">Despesa 120: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3.3.91.00.00 – Aplicações Direta Decorrente de Operação entre Órgãos, Fundos e Entidades Integrantes dos Orçamentos Fiscal e da Seguridade Social Fonte de Recurso: 1018 – FUNDEB 60% – 0.1.18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R$ 125.000,00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121: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R$ 70.000,00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126: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3.3.90.00.00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R$ 140.000,00</w:t>
            </w:r>
          </w:p>
        </w:tc>
      </w:tr>
      <w:tr w:rsidR="00DF3880" w:rsidRPr="00DF3880" w:rsidTr="008A4B08">
        <w:tc>
          <w:tcPr>
            <w:tcW w:w="2689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  <w:bCs/>
              </w:rPr>
            </w:pP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365  – Ensino Infantil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10 – CRIANÇA NA ESCOLAR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134: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1018 – FUNDEB 60% – 0.1.18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R$ 30.000,00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136: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1018 – FUNDEB 60% – 0.1.18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R$ 30.000,00</w:t>
            </w: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138: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3.3.90.00.00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R$ 20.000,00</w:t>
            </w:r>
          </w:p>
        </w:tc>
      </w:tr>
      <w:tr w:rsidR="00DF3880" w:rsidRPr="00DF3880" w:rsidTr="008A4B08">
        <w:tc>
          <w:tcPr>
            <w:tcW w:w="2689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  <w:bCs/>
              </w:rPr>
            </w:pP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  <w:bCs/>
              </w:rPr>
              <w:t>2.82 – Manutenção Ensino Infantil – Creche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DF3880" w:rsidRPr="00DF3880" w:rsidTr="008A4B08">
        <w:tc>
          <w:tcPr>
            <w:tcW w:w="2689" w:type="dxa"/>
            <w:hideMark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 xml:space="preserve">Despesa 298:    </w:t>
            </w:r>
          </w:p>
        </w:tc>
        <w:tc>
          <w:tcPr>
            <w:tcW w:w="4819" w:type="dxa"/>
            <w:hideMark/>
          </w:tcPr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3.3.90.00.00 – Aplicações Diretas</w:t>
            </w:r>
          </w:p>
          <w:p w:rsidR="00DF3880" w:rsidRPr="00DF3880" w:rsidRDefault="00DF3880" w:rsidP="008A4B08">
            <w:pPr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Fonte de Recurso: 1019 – FUNDEB 40% – 0.1.19</w:t>
            </w:r>
          </w:p>
        </w:tc>
        <w:tc>
          <w:tcPr>
            <w:tcW w:w="1723" w:type="dxa"/>
          </w:tcPr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DF3880" w:rsidRPr="00DF3880" w:rsidRDefault="00DF3880" w:rsidP="008A4B08">
            <w:pPr>
              <w:jc w:val="right"/>
              <w:rPr>
                <w:rFonts w:asciiTheme="minorHAnsi" w:hAnsiTheme="minorHAnsi" w:cstheme="minorHAnsi"/>
              </w:rPr>
            </w:pPr>
            <w:r w:rsidRPr="00DF3880">
              <w:rPr>
                <w:rFonts w:asciiTheme="minorHAnsi" w:hAnsiTheme="minorHAnsi" w:cstheme="minorHAnsi"/>
              </w:rPr>
              <w:t>R$ 27.800,00</w:t>
            </w:r>
          </w:p>
        </w:tc>
      </w:tr>
    </w:tbl>
    <w:p w:rsidR="006A2046" w:rsidRPr="00DF3880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F3880">
        <w:rPr>
          <w:rFonts w:cstheme="minorHAnsi"/>
          <w:sz w:val="24"/>
          <w:szCs w:val="24"/>
        </w:rPr>
        <w:t xml:space="preserve">Art. </w:t>
      </w:r>
      <w:r w:rsidR="00DF3880">
        <w:rPr>
          <w:rFonts w:cstheme="minorHAnsi"/>
          <w:sz w:val="24"/>
          <w:szCs w:val="24"/>
        </w:rPr>
        <w:t>3</w:t>
      </w:r>
      <w:proofErr w:type="gramStart"/>
      <w:r w:rsidRPr="00DF3880">
        <w:rPr>
          <w:rFonts w:cstheme="minorHAnsi"/>
          <w:sz w:val="24"/>
          <w:szCs w:val="24"/>
        </w:rPr>
        <w:t>º  Este</w:t>
      </w:r>
      <w:proofErr w:type="gramEnd"/>
      <w:r w:rsidRPr="00DF3880">
        <w:rPr>
          <w:rFonts w:cstheme="minorHAnsi"/>
          <w:sz w:val="24"/>
          <w:szCs w:val="24"/>
        </w:rPr>
        <w:t xml:space="preserve"> </w:t>
      </w:r>
      <w:r w:rsidR="006A2046" w:rsidRPr="00DF3880">
        <w:rPr>
          <w:rFonts w:cstheme="minorHAnsi"/>
          <w:sz w:val="24"/>
          <w:szCs w:val="24"/>
        </w:rPr>
        <w:t>Decreto entra em vigor na data de sua publicação.</w:t>
      </w:r>
    </w:p>
    <w:p w:rsidR="00350567" w:rsidRPr="00DF3880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F3880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2046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2046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6A2046">
        <w:rPr>
          <w:rFonts w:asciiTheme="minorHAnsi" w:hAnsiTheme="minorHAnsi" w:cstheme="minorHAnsi"/>
          <w:sz w:val="24"/>
          <w:szCs w:val="24"/>
        </w:rPr>
        <w:t>2</w:t>
      </w:r>
      <w:r w:rsidR="00DF3880">
        <w:rPr>
          <w:rFonts w:asciiTheme="minorHAnsi" w:hAnsiTheme="minorHAnsi" w:cstheme="minorHAnsi"/>
          <w:sz w:val="24"/>
          <w:szCs w:val="24"/>
        </w:rPr>
        <w:t>7</w:t>
      </w:r>
      <w:r w:rsidR="005A0647" w:rsidRPr="006A2046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A2046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2046">
        <w:rPr>
          <w:rFonts w:asciiTheme="minorHAnsi" w:hAnsiTheme="minorHAnsi" w:cstheme="minorHAnsi"/>
          <w:sz w:val="24"/>
          <w:szCs w:val="24"/>
        </w:rPr>
        <w:t>de 2019</w:t>
      </w:r>
      <w:r w:rsidRPr="006A2046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A2046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A2046">
        <w:rPr>
          <w:rFonts w:asciiTheme="minorHAnsi" w:hAnsiTheme="minorHAnsi" w:cstheme="minorHAnsi"/>
          <w:sz w:val="24"/>
          <w:szCs w:val="24"/>
        </w:rPr>
        <w:t>Ari José Galeski</w:t>
      </w:r>
      <w:r w:rsidRPr="006A2046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</w:t>
      </w:r>
      <w:r w:rsidR="00DF3880">
        <w:rPr>
          <w:rFonts w:asciiTheme="minorHAnsi" w:hAnsiTheme="minorHAnsi" w:cstheme="minorHAnsi"/>
          <w:sz w:val="18"/>
          <w:szCs w:val="18"/>
        </w:rPr>
        <w:t>7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02" w:rsidRDefault="00AB5E02" w:rsidP="00E007F4">
      <w:r>
        <w:separator/>
      </w:r>
    </w:p>
  </w:endnote>
  <w:endnote w:type="continuationSeparator" w:id="0">
    <w:p w:rsidR="00AB5E02" w:rsidRDefault="00AB5E0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02" w:rsidRDefault="00AB5E02" w:rsidP="00E007F4">
      <w:r>
        <w:separator/>
      </w:r>
    </w:p>
  </w:footnote>
  <w:footnote w:type="continuationSeparator" w:id="0">
    <w:p w:rsidR="00AB5E02" w:rsidRDefault="00AB5E0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3880" w:rsidRPr="00DF388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F3880" w:rsidRPr="00DF388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60F5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575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28B8-2743-43EB-AFF7-FA45E6E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2019-11-19T13:55:00Z</cp:lastPrinted>
  <dcterms:created xsi:type="dcterms:W3CDTF">2019-11-27T11:38:00Z</dcterms:created>
  <dcterms:modified xsi:type="dcterms:W3CDTF">2019-11-27T11:40:00Z</dcterms:modified>
</cp:coreProperties>
</file>