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1</w:t>
      </w:r>
      <w:r w:rsidR="00DB09E0">
        <w:rPr>
          <w:rStyle w:val="Forte"/>
          <w:rFonts w:ascii="Arial" w:hAnsi="Arial" w:cs="Arial"/>
          <w:caps/>
          <w:sz w:val="24"/>
          <w:szCs w:val="24"/>
        </w:rPr>
        <w:t>7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DB09E0">
        <w:rPr>
          <w:rStyle w:val="Forte"/>
          <w:rFonts w:ascii="Arial" w:hAnsi="Arial" w:cs="Arial"/>
          <w:caps/>
          <w:sz w:val="24"/>
          <w:szCs w:val="24"/>
        </w:rPr>
        <w:t>11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FEVEREIRO 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Administração e Finanças do presente exercício financeiro, crédito adicional suplementar no valor de R$ </w:t>
      </w:r>
      <w:r w:rsidR="00D3436E">
        <w:rPr>
          <w:rFonts w:ascii="Arial" w:hAnsi="Arial" w:cs="Arial"/>
        </w:rPr>
        <w:t>90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D3436E">
        <w:rPr>
          <w:rFonts w:ascii="Arial" w:hAnsi="Arial" w:cs="Arial"/>
        </w:rPr>
        <w:t>noventa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D343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3436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D3436E" w:rsidP="00D343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03056E" w:rsidRPr="00F825D6" w:rsidRDefault="0003056E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307C6F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D3436E">
        <w:rPr>
          <w:rFonts w:ascii="Arial" w:hAnsi="Arial" w:cs="Arial"/>
        </w:rPr>
        <w:t>90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D3436E">
        <w:rPr>
          <w:rFonts w:ascii="Arial" w:hAnsi="Arial" w:cs="Arial"/>
        </w:rPr>
        <w:t>noventa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Despesa 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07C6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0E7161" w:rsidP="00307C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 w:rsidR="00307C6F">
              <w:rPr>
                <w:rFonts w:ascii="Arial" w:hAnsi="Arial" w:cs="Arial"/>
                <w:sz w:val="22"/>
                <w:szCs w:val="22"/>
              </w:rPr>
              <w:t>9</w:t>
            </w:r>
            <w:r w:rsidR="00F825D6" w:rsidRPr="00F825D6">
              <w:rPr>
                <w:rFonts w:ascii="Arial" w:hAnsi="Arial" w:cs="Arial"/>
                <w:sz w:val="22"/>
                <w:szCs w:val="22"/>
              </w:rPr>
              <w:t>1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F825D6" w:rsidRPr="00F825D6">
              <w:rPr>
                <w:rFonts w:ascii="Arial" w:hAnsi="Arial" w:cs="Arial"/>
                <w:sz w:val="22"/>
                <w:szCs w:val="22"/>
              </w:rPr>
              <w:t xml:space="preserve">Transferências </w:t>
            </w:r>
            <w:r w:rsidR="00307C6F">
              <w:rPr>
                <w:rFonts w:ascii="Arial" w:hAnsi="Arial" w:cs="Arial"/>
                <w:sz w:val="22"/>
                <w:szCs w:val="22"/>
              </w:rPr>
              <w:t>Direta Decorrente de Operações entre Órgãos, Fundos</w:t>
            </w:r>
          </w:p>
        </w:tc>
        <w:tc>
          <w:tcPr>
            <w:tcW w:w="1848" w:type="dxa"/>
            <w:hideMark/>
          </w:tcPr>
          <w:p w:rsidR="00125C21" w:rsidRDefault="00125C21" w:rsidP="00F825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C6F" w:rsidRDefault="00307C6F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56E" w:rsidRPr="00F825D6" w:rsidRDefault="0003056E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307C6F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307C6F" w:rsidRDefault="00307C6F" w:rsidP="0003056E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307C6F" w:rsidRPr="00F825D6" w:rsidTr="00307C6F">
        <w:tc>
          <w:tcPr>
            <w:tcW w:w="2689" w:type="dxa"/>
            <w:hideMark/>
          </w:tcPr>
          <w:p w:rsidR="00307C6F" w:rsidRPr="00F825D6" w:rsidRDefault="00307C6F" w:rsidP="00496F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6F" w:rsidRPr="00F825D6" w:rsidTr="00307C6F">
        <w:tc>
          <w:tcPr>
            <w:tcW w:w="2689" w:type="dxa"/>
            <w:hideMark/>
          </w:tcPr>
          <w:p w:rsidR="00307C6F" w:rsidRPr="00F825D6" w:rsidRDefault="00307C6F" w:rsidP="00496F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848" w:type="dxa"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6F" w:rsidRPr="00F825D6" w:rsidTr="00307C6F">
        <w:tc>
          <w:tcPr>
            <w:tcW w:w="2689" w:type="dxa"/>
            <w:hideMark/>
          </w:tcPr>
          <w:p w:rsidR="00307C6F" w:rsidRPr="00F825D6" w:rsidRDefault="00307C6F" w:rsidP="00496F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848" w:type="dxa"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6F" w:rsidRPr="00F825D6" w:rsidTr="00307C6F">
        <w:tc>
          <w:tcPr>
            <w:tcW w:w="2689" w:type="dxa"/>
            <w:hideMark/>
          </w:tcPr>
          <w:p w:rsidR="00307C6F" w:rsidRPr="00F825D6" w:rsidRDefault="00307C6F" w:rsidP="00496F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848" w:type="dxa"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6F" w:rsidRPr="00F825D6" w:rsidTr="00307C6F">
        <w:tc>
          <w:tcPr>
            <w:tcW w:w="2689" w:type="dxa"/>
            <w:hideMark/>
          </w:tcPr>
          <w:p w:rsidR="00307C6F" w:rsidRPr="00F825D6" w:rsidRDefault="00307C6F" w:rsidP="00496F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848" w:type="dxa"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6F" w:rsidRPr="00F825D6" w:rsidTr="00307C6F">
        <w:tc>
          <w:tcPr>
            <w:tcW w:w="2689" w:type="dxa"/>
            <w:hideMark/>
          </w:tcPr>
          <w:p w:rsidR="00307C6F" w:rsidRPr="00F825D6" w:rsidRDefault="00307C6F" w:rsidP="00496F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848" w:type="dxa"/>
          </w:tcPr>
          <w:p w:rsidR="00307C6F" w:rsidRPr="00F825D6" w:rsidRDefault="00307C6F" w:rsidP="00496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6F" w:rsidRPr="00F825D6" w:rsidTr="00307C6F">
        <w:tc>
          <w:tcPr>
            <w:tcW w:w="2689" w:type="dxa"/>
            <w:hideMark/>
          </w:tcPr>
          <w:p w:rsidR="00307C6F" w:rsidRPr="00F825D6" w:rsidRDefault="00307C6F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307C6F" w:rsidRPr="00F825D6" w:rsidRDefault="00307C6F" w:rsidP="00307C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307C6F" w:rsidRPr="00F825D6" w:rsidRDefault="00307C6F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307C6F" w:rsidRPr="00F825D6" w:rsidTr="00307C6F">
        <w:tc>
          <w:tcPr>
            <w:tcW w:w="2689" w:type="dxa"/>
          </w:tcPr>
          <w:p w:rsidR="00307C6F" w:rsidRDefault="00307C6F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C6F" w:rsidRPr="00F825D6" w:rsidRDefault="00307C6F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</w:tcPr>
          <w:p w:rsidR="00307C6F" w:rsidRDefault="00307C6F" w:rsidP="00307C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307C6F" w:rsidRDefault="00307C6F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07C6F" w:rsidRDefault="00307C6F" w:rsidP="00307C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R$ 90.000,00</w:t>
            </w:r>
          </w:p>
        </w:tc>
      </w:tr>
    </w:tbl>
    <w:p w:rsidR="00307C6F" w:rsidRDefault="00307C6F" w:rsidP="0003056E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DB09E0">
        <w:rPr>
          <w:rFonts w:ascii="Arial" w:hAnsi="Arial" w:cs="Arial"/>
          <w:sz w:val="24"/>
          <w:szCs w:val="24"/>
        </w:rPr>
        <w:t>11</w:t>
      </w:r>
      <w:r w:rsidR="000E7161">
        <w:rPr>
          <w:rFonts w:ascii="Arial" w:hAnsi="Arial" w:cs="Arial"/>
          <w:sz w:val="24"/>
          <w:szCs w:val="24"/>
        </w:rPr>
        <w:t xml:space="preserve"> de fevereiro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DB09E0">
        <w:rPr>
          <w:rFonts w:ascii="Arial" w:hAnsi="Arial" w:cs="Arial"/>
          <w:sz w:val="18"/>
          <w:szCs w:val="18"/>
        </w:rPr>
        <w:t>11</w:t>
      </w:r>
      <w:r w:rsidR="000E7161" w:rsidRPr="000E7161">
        <w:rPr>
          <w:rFonts w:ascii="Arial" w:hAnsi="Arial" w:cs="Arial"/>
          <w:sz w:val="18"/>
          <w:szCs w:val="18"/>
        </w:rPr>
        <w:t xml:space="preserve"> de fevereiro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10" w:rsidRDefault="00002410" w:rsidP="00E007F4">
      <w:r>
        <w:separator/>
      </w:r>
    </w:p>
  </w:endnote>
  <w:endnote w:type="continuationSeparator" w:id="0">
    <w:p w:rsidR="00002410" w:rsidRDefault="0000241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10" w:rsidRDefault="00002410" w:rsidP="00E007F4">
      <w:r>
        <w:separator/>
      </w:r>
    </w:p>
  </w:footnote>
  <w:footnote w:type="continuationSeparator" w:id="0">
    <w:p w:rsidR="00002410" w:rsidRDefault="0000241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53FA" w:rsidRPr="00E953F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953FA" w:rsidRPr="00E953F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07C6F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D7E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CA17-46F8-4C03-AE80-AF3B2354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2019-02-11T18:48:00Z</cp:lastPrinted>
  <dcterms:created xsi:type="dcterms:W3CDTF">2019-02-11T18:40:00Z</dcterms:created>
  <dcterms:modified xsi:type="dcterms:W3CDTF">2019-02-11T18:51:00Z</dcterms:modified>
</cp:coreProperties>
</file>