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3848CA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  <w:r w:rsidRPr="003848CA">
        <w:rPr>
          <w:rStyle w:val="Forte"/>
          <w:rFonts w:ascii="Arial" w:hAnsi="Arial" w:cs="Arial"/>
          <w:caps/>
          <w:sz w:val="21"/>
          <w:szCs w:val="21"/>
        </w:rPr>
        <w:t xml:space="preserve">Decreto nº </w:t>
      </w:r>
      <w:r w:rsidR="00ED4027" w:rsidRPr="003848CA">
        <w:rPr>
          <w:rStyle w:val="Forte"/>
          <w:rFonts w:ascii="Arial" w:hAnsi="Arial" w:cs="Arial"/>
          <w:caps/>
          <w:sz w:val="21"/>
          <w:szCs w:val="21"/>
        </w:rPr>
        <w:t>11</w:t>
      </w:r>
      <w:r w:rsidR="00751299" w:rsidRPr="003848CA">
        <w:rPr>
          <w:rStyle w:val="Forte"/>
          <w:rFonts w:ascii="Arial" w:hAnsi="Arial" w:cs="Arial"/>
          <w:caps/>
          <w:sz w:val="21"/>
          <w:szCs w:val="21"/>
        </w:rPr>
        <w:t>9</w:t>
      </w:r>
      <w:r w:rsidRPr="003848CA">
        <w:rPr>
          <w:rStyle w:val="Forte"/>
          <w:rFonts w:ascii="Arial" w:hAnsi="Arial" w:cs="Arial"/>
          <w:caps/>
          <w:sz w:val="21"/>
          <w:szCs w:val="21"/>
        </w:rPr>
        <w:t xml:space="preserve">/2018, de </w:t>
      </w:r>
      <w:r w:rsidR="00ED4027" w:rsidRPr="003848CA">
        <w:rPr>
          <w:rStyle w:val="Forte"/>
          <w:rFonts w:ascii="Arial" w:hAnsi="Arial" w:cs="Arial"/>
          <w:caps/>
          <w:sz w:val="21"/>
          <w:szCs w:val="21"/>
        </w:rPr>
        <w:t>1</w:t>
      </w:r>
      <w:r w:rsidR="00751299" w:rsidRPr="003848CA">
        <w:rPr>
          <w:rStyle w:val="Forte"/>
          <w:rFonts w:ascii="Arial" w:hAnsi="Arial" w:cs="Arial"/>
          <w:caps/>
          <w:sz w:val="21"/>
          <w:szCs w:val="21"/>
        </w:rPr>
        <w:t>8</w:t>
      </w:r>
      <w:r w:rsidR="0003056E" w:rsidRPr="003848CA">
        <w:rPr>
          <w:rStyle w:val="Forte"/>
          <w:rFonts w:ascii="Arial" w:hAnsi="Arial" w:cs="Arial"/>
          <w:caps/>
          <w:sz w:val="21"/>
          <w:szCs w:val="21"/>
        </w:rPr>
        <w:t xml:space="preserve"> de </w:t>
      </w:r>
      <w:r w:rsidR="00ED4027" w:rsidRPr="003848CA">
        <w:rPr>
          <w:rStyle w:val="Forte"/>
          <w:rFonts w:ascii="Arial" w:hAnsi="Arial" w:cs="Arial"/>
          <w:caps/>
          <w:sz w:val="21"/>
          <w:szCs w:val="21"/>
        </w:rPr>
        <w:t>dezembro</w:t>
      </w:r>
      <w:r w:rsidR="0003056E" w:rsidRPr="003848CA">
        <w:rPr>
          <w:rStyle w:val="Forte"/>
          <w:rFonts w:ascii="Arial" w:hAnsi="Arial" w:cs="Arial"/>
          <w:caps/>
          <w:sz w:val="21"/>
          <w:szCs w:val="21"/>
        </w:rPr>
        <w:t xml:space="preserve"> d</w:t>
      </w:r>
      <w:r w:rsidRPr="003848CA">
        <w:rPr>
          <w:rStyle w:val="Forte"/>
          <w:rFonts w:ascii="Arial" w:hAnsi="Arial" w:cs="Arial"/>
          <w:caps/>
          <w:sz w:val="21"/>
          <w:szCs w:val="21"/>
        </w:rPr>
        <w:t>e 2018.</w:t>
      </w:r>
    </w:p>
    <w:p w:rsidR="004C4C4F" w:rsidRPr="003848CA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4C4C4F" w:rsidRPr="003848CA" w:rsidRDefault="002F640A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b/>
          <w:bCs/>
          <w:color w:val="000000"/>
          <w:sz w:val="21"/>
          <w:szCs w:val="21"/>
        </w:rPr>
        <w:t>AUTORIZA O PODER LEGISLATIVO MUNICIPAL SUPLEMENTAR DOTAÇÃO NO ORÇAMENTO VIGENTE E DÁ OUTRAS PROVIDÊNCIAS</w:t>
      </w:r>
      <w:r w:rsidR="004C4C4F" w:rsidRPr="003848CA">
        <w:rPr>
          <w:rStyle w:val="Forte"/>
          <w:rFonts w:ascii="Arial" w:hAnsi="Arial" w:cs="Arial"/>
          <w:sz w:val="21"/>
          <w:szCs w:val="21"/>
        </w:rPr>
        <w:t>.</w:t>
      </w:r>
    </w:p>
    <w:p w:rsidR="004C4C4F" w:rsidRPr="003848CA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1"/>
          <w:szCs w:val="21"/>
        </w:rPr>
      </w:pPr>
    </w:p>
    <w:p w:rsidR="0003056E" w:rsidRPr="003848CA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b/>
          <w:sz w:val="21"/>
          <w:szCs w:val="21"/>
        </w:rPr>
        <w:t>O PREFEITO MUNICIPAL DE TIMBÓ GRANDE, ESTADO DE SANTA CATARINA</w:t>
      </w:r>
      <w:r w:rsidRPr="003848CA">
        <w:rPr>
          <w:rFonts w:ascii="Arial" w:hAnsi="Arial" w:cs="Arial"/>
          <w:sz w:val="21"/>
          <w:szCs w:val="21"/>
        </w:rPr>
        <w:t xml:space="preserve">, no uso de suas atribuições legais, conferidas pelo artigo 103, inciso VIII, da Lei Orgânica do Município, </w:t>
      </w:r>
    </w:p>
    <w:p w:rsidR="0003056E" w:rsidRPr="003848CA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3848CA">
        <w:rPr>
          <w:rFonts w:ascii="Arial" w:hAnsi="Arial" w:cs="Arial"/>
          <w:b/>
          <w:sz w:val="21"/>
          <w:szCs w:val="21"/>
        </w:rPr>
        <w:t>CONSIDERANDO:</w:t>
      </w:r>
    </w:p>
    <w:p w:rsidR="00ED4027" w:rsidRPr="003848CA" w:rsidRDefault="00ED4027" w:rsidP="0003056E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sz w:val="21"/>
          <w:szCs w:val="21"/>
        </w:rPr>
        <w:t xml:space="preserve">- O que prevê a Lei Municipal nº </w:t>
      </w:r>
      <w:r w:rsidR="003848CA" w:rsidRPr="003848CA">
        <w:rPr>
          <w:rFonts w:ascii="Arial" w:hAnsi="Arial" w:cs="Arial"/>
          <w:sz w:val="21"/>
          <w:szCs w:val="21"/>
        </w:rPr>
        <w:t>1156/2018, de 18 de dezembro de 2018,</w:t>
      </w:r>
    </w:p>
    <w:p w:rsidR="0003056E" w:rsidRPr="003848CA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1"/>
          <w:szCs w:val="21"/>
        </w:rPr>
      </w:pPr>
      <w:r w:rsidRPr="003848CA">
        <w:rPr>
          <w:rFonts w:ascii="Arial" w:hAnsi="Arial" w:cs="Arial"/>
          <w:b/>
          <w:sz w:val="21"/>
          <w:szCs w:val="21"/>
        </w:rPr>
        <w:t>DECRETA:</w:t>
      </w:r>
    </w:p>
    <w:p w:rsidR="003848CA" w:rsidRPr="003848CA" w:rsidRDefault="003848CA" w:rsidP="003848CA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b/>
          <w:bCs/>
          <w:sz w:val="21"/>
          <w:szCs w:val="21"/>
        </w:rPr>
        <w:t>ARTIGO 1º</w:t>
      </w:r>
      <w:r w:rsidRPr="003848CA">
        <w:rPr>
          <w:rFonts w:ascii="Arial" w:hAnsi="Arial" w:cs="Arial"/>
          <w:sz w:val="21"/>
          <w:szCs w:val="21"/>
        </w:rPr>
        <w:t xml:space="preserve"> - Fica o Chefe do Poder Legislativo Municipal, autorizado a Suplementar Dotação do Orçamento Geral do Município de Timbó Grande no presente exercício financeiro, no valor de R$ 100.000,00 (Cem Mil Reais), em reforço as dotações consignadas e quantificadas que adiante especifica.</w:t>
      </w:r>
    </w:p>
    <w:tbl>
      <w:tblPr>
        <w:tblStyle w:val="Tabelacomgrade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06"/>
        <w:gridCol w:w="1559"/>
        <w:gridCol w:w="2298"/>
      </w:tblGrid>
      <w:tr w:rsidR="003848CA" w:rsidRPr="0006654A" w:rsidTr="003848CA">
        <w:trPr>
          <w:trHeight w:val="283"/>
        </w:trPr>
        <w:tc>
          <w:tcPr>
            <w:tcW w:w="851" w:type="dxa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8363" w:type="dxa"/>
            <w:gridSpan w:val="3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PODER LEGISLATIVO</w:t>
            </w:r>
          </w:p>
        </w:tc>
      </w:tr>
      <w:tr w:rsidR="003848CA" w:rsidRPr="0006654A" w:rsidTr="003848CA">
        <w:trPr>
          <w:trHeight w:val="283"/>
        </w:trPr>
        <w:tc>
          <w:tcPr>
            <w:tcW w:w="851" w:type="dxa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8363" w:type="dxa"/>
            <w:gridSpan w:val="3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CÂMARA MUNICIPAL DE TIMBÓ GRANDE</w:t>
            </w:r>
          </w:p>
        </w:tc>
      </w:tr>
      <w:tr w:rsidR="003848CA" w:rsidRPr="0006654A" w:rsidTr="003848CA">
        <w:trPr>
          <w:trHeight w:val="283"/>
        </w:trPr>
        <w:tc>
          <w:tcPr>
            <w:tcW w:w="851" w:type="dxa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8363" w:type="dxa"/>
            <w:gridSpan w:val="3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Manutenção das Atividades do Poder Legislativo</w:t>
            </w:r>
          </w:p>
        </w:tc>
      </w:tr>
      <w:tr w:rsidR="003848CA" w:rsidRPr="0006654A" w:rsidTr="003848CA">
        <w:trPr>
          <w:trHeight w:val="283"/>
        </w:trPr>
        <w:tc>
          <w:tcPr>
            <w:tcW w:w="5357" w:type="dxa"/>
            <w:gridSpan w:val="2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Despesa 168  3.1.90.00.00 Aplicações Diretas</w:t>
            </w:r>
          </w:p>
        </w:tc>
        <w:tc>
          <w:tcPr>
            <w:tcW w:w="1559" w:type="dxa"/>
            <w:vAlign w:val="center"/>
          </w:tcPr>
          <w:p w:rsidR="003848CA" w:rsidRPr="0006654A" w:rsidRDefault="003848CA" w:rsidP="00BB4B66">
            <w:pPr>
              <w:ind w:right="-285"/>
              <w:jc w:val="center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</w:rPr>
              <w:t>0.1.00</w:t>
            </w:r>
          </w:p>
        </w:tc>
        <w:tc>
          <w:tcPr>
            <w:tcW w:w="2298" w:type="dxa"/>
            <w:vAlign w:val="center"/>
          </w:tcPr>
          <w:p w:rsidR="003848CA" w:rsidRPr="0006654A" w:rsidRDefault="003848CA" w:rsidP="00BB4B66">
            <w:pPr>
              <w:ind w:right="34"/>
              <w:jc w:val="right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100.000,00</w:t>
            </w:r>
          </w:p>
        </w:tc>
      </w:tr>
    </w:tbl>
    <w:p w:rsidR="003848CA" w:rsidRDefault="003848CA" w:rsidP="003848CA">
      <w:pPr>
        <w:pStyle w:val="Corpodetexto"/>
        <w:ind w:right="-285" w:firstLine="851"/>
        <w:rPr>
          <w:rFonts w:ascii="Arial" w:hAnsi="Arial" w:cs="Arial"/>
          <w:b/>
          <w:bCs/>
        </w:rPr>
      </w:pPr>
    </w:p>
    <w:p w:rsidR="003848CA" w:rsidRPr="003848CA" w:rsidRDefault="003848CA" w:rsidP="003848CA">
      <w:pPr>
        <w:pStyle w:val="Corpodetexto"/>
        <w:ind w:right="-2" w:firstLine="851"/>
        <w:rPr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b/>
          <w:bCs/>
          <w:sz w:val="21"/>
          <w:szCs w:val="21"/>
        </w:rPr>
        <w:t>ARTIGO 2º</w:t>
      </w:r>
      <w:r w:rsidRPr="003848CA">
        <w:rPr>
          <w:rFonts w:ascii="Arial" w:hAnsi="Arial" w:cs="Arial"/>
          <w:sz w:val="21"/>
          <w:szCs w:val="21"/>
        </w:rPr>
        <w:t xml:space="preserve"> - Os recursos necessários para suplementação no valor de R$ 100.000,00 (Cem Mil Reais), correrá por conta de anulação que a seguir especifica, de conformidade com o Inciso III do parágrafo 1º do artigo 43 da Lei Federal no 4.320, de 17 de março de 1.964.</w:t>
      </w:r>
    </w:p>
    <w:tbl>
      <w:tblPr>
        <w:tblStyle w:val="Tabelacomgrade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06"/>
        <w:gridCol w:w="1559"/>
        <w:gridCol w:w="2298"/>
      </w:tblGrid>
      <w:tr w:rsidR="003848CA" w:rsidRPr="0006654A" w:rsidTr="003848CA">
        <w:trPr>
          <w:trHeight w:val="283"/>
        </w:trPr>
        <w:tc>
          <w:tcPr>
            <w:tcW w:w="851" w:type="dxa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8363" w:type="dxa"/>
            <w:gridSpan w:val="3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PODER LEGISLATIVO</w:t>
            </w:r>
          </w:p>
        </w:tc>
      </w:tr>
      <w:tr w:rsidR="003848CA" w:rsidRPr="0006654A" w:rsidTr="003848CA">
        <w:trPr>
          <w:trHeight w:val="283"/>
        </w:trPr>
        <w:tc>
          <w:tcPr>
            <w:tcW w:w="851" w:type="dxa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  <w:bCs/>
              </w:rPr>
              <w:t>10001</w:t>
            </w:r>
          </w:p>
        </w:tc>
        <w:tc>
          <w:tcPr>
            <w:tcW w:w="8363" w:type="dxa"/>
            <w:gridSpan w:val="3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CÂMARA MUNICIPAL DE TIMBÓ GRANDE</w:t>
            </w:r>
          </w:p>
        </w:tc>
      </w:tr>
      <w:tr w:rsidR="003848CA" w:rsidRPr="0006654A" w:rsidTr="003848CA">
        <w:trPr>
          <w:trHeight w:val="283"/>
        </w:trPr>
        <w:tc>
          <w:tcPr>
            <w:tcW w:w="851" w:type="dxa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8363" w:type="dxa"/>
            <w:gridSpan w:val="3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Manutenção das Atividades do Poder Legislativo</w:t>
            </w:r>
          </w:p>
        </w:tc>
      </w:tr>
      <w:tr w:rsidR="003848CA" w:rsidRPr="0006654A" w:rsidTr="003848CA">
        <w:trPr>
          <w:trHeight w:val="283"/>
        </w:trPr>
        <w:tc>
          <w:tcPr>
            <w:tcW w:w="5357" w:type="dxa"/>
            <w:gridSpan w:val="2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Despesa 169  3.3.90.00.00 Aplicações Diretas</w:t>
            </w:r>
          </w:p>
        </w:tc>
        <w:tc>
          <w:tcPr>
            <w:tcW w:w="1559" w:type="dxa"/>
            <w:vAlign w:val="center"/>
          </w:tcPr>
          <w:p w:rsidR="003848CA" w:rsidRPr="0006654A" w:rsidRDefault="003848CA" w:rsidP="00BB4B66">
            <w:pPr>
              <w:ind w:right="-285"/>
              <w:jc w:val="center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</w:rPr>
              <w:t>0.1.00</w:t>
            </w:r>
          </w:p>
        </w:tc>
        <w:tc>
          <w:tcPr>
            <w:tcW w:w="2298" w:type="dxa"/>
            <w:vAlign w:val="center"/>
          </w:tcPr>
          <w:p w:rsidR="003848CA" w:rsidRPr="0006654A" w:rsidRDefault="003848CA" w:rsidP="00BB4B66">
            <w:pPr>
              <w:ind w:right="34"/>
              <w:jc w:val="right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80.000,00</w:t>
            </w:r>
          </w:p>
        </w:tc>
      </w:tr>
      <w:tr w:rsidR="003848CA" w:rsidRPr="0006654A" w:rsidTr="003848CA">
        <w:trPr>
          <w:trHeight w:val="283"/>
        </w:trPr>
        <w:tc>
          <w:tcPr>
            <w:tcW w:w="5357" w:type="dxa"/>
            <w:gridSpan w:val="2"/>
            <w:vAlign w:val="center"/>
          </w:tcPr>
          <w:p w:rsidR="003848CA" w:rsidRPr="0006654A" w:rsidRDefault="003848CA" w:rsidP="00BB4B66">
            <w:pPr>
              <w:ind w:right="-285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Despesa 172  4.4.90.00.00 Aplicações Diretas</w:t>
            </w:r>
          </w:p>
        </w:tc>
        <w:tc>
          <w:tcPr>
            <w:tcW w:w="1559" w:type="dxa"/>
            <w:vAlign w:val="center"/>
          </w:tcPr>
          <w:p w:rsidR="003848CA" w:rsidRPr="0006654A" w:rsidRDefault="003848CA" w:rsidP="00BB4B66">
            <w:pPr>
              <w:ind w:right="-285"/>
              <w:jc w:val="center"/>
              <w:rPr>
                <w:rFonts w:ascii="Arial" w:hAnsi="Arial" w:cs="Arial"/>
              </w:rPr>
            </w:pPr>
            <w:r w:rsidRPr="0006654A">
              <w:rPr>
                <w:rFonts w:ascii="Arial" w:hAnsi="Arial" w:cs="Arial"/>
              </w:rPr>
              <w:t>0.1.00</w:t>
            </w:r>
          </w:p>
        </w:tc>
        <w:tc>
          <w:tcPr>
            <w:tcW w:w="2298" w:type="dxa"/>
            <w:vAlign w:val="center"/>
          </w:tcPr>
          <w:p w:rsidR="003848CA" w:rsidRPr="0006654A" w:rsidRDefault="003848CA" w:rsidP="00BB4B66">
            <w:pPr>
              <w:ind w:right="34"/>
              <w:jc w:val="right"/>
              <w:rPr>
                <w:rFonts w:ascii="Arial" w:hAnsi="Arial" w:cs="Arial"/>
                <w:bCs/>
              </w:rPr>
            </w:pPr>
            <w:r w:rsidRPr="0006654A">
              <w:rPr>
                <w:rFonts w:ascii="Arial" w:hAnsi="Arial" w:cs="Arial"/>
                <w:bCs/>
              </w:rPr>
              <w:t>20.000,00</w:t>
            </w:r>
          </w:p>
        </w:tc>
      </w:tr>
    </w:tbl>
    <w:p w:rsidR="003848CA" w:rsidRDefault="003848CA" w:rsidP="003848CA">
      <w:pPr>
        <w:pStyle w:val="Corpodetexto"/>
        <w:ind w:right="-285" w:firstLine="851"/>
        <w:rPr>
          <w:rFonts w:ascii="Arial" w:hAnsi="Arial" w:cs="Arial"/>
          <w:b/>
          <w:bCs/>
          <w:color w:val="000000"/>
        </w:rPr>
      </w:pPr>
    </w:p>
    <w:p w:rsidR="003848CA" w:rsidRPr="003848CA" w:rsidRDefault="003848CA" w:rsidP="003848CA">
      <w:pPr>
        <w:pStyle w:val="Corpodetexto"/>
        <w:ind w:right="-2" w:firstLine="851"/>
        <w:rPr>
          <w:rFonts w:ascii="Arial" w:hAnsi="Arial" w:cs="Arial"/>
          <w:color w:val="000000"/>
          <w:sz w:val="21"/>
          <w:szCs w:val="21"/>
        </w:rPr>
      </w:pPr>
      <w:r w:rsidRPr="003848CA">
        <w:rPr>
          <w:rFonts w:ascii="Arial" w:hAnsi="Arial" w:cs="Arial"/>
          <w:b/>
          <w:bCs/>
          <w:color w:val="000000"/>
          <w:sz w:val="21"/>
          <w:szCs w:val="21"/>
        </w:rPr>
        <w:t>ARTIGO 3º</w:t>
      </w:r>
      <w:r w:rsidRPr="003848C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3848CA">
        <w:rPr>
          <w:rFonts w:ascii="Arial" w:hAnsi="Arial" w:cs="Arial"/>
          <w:color w:val="000000"/>
          <w:sz w:val="21"/>
          <w:szCs w:val="21"/>
        </w:rPr>
        <w:t>- Esta Lei entrará em vigor na data de sua publicação, revogando as disposições em contrário.</w:t>
      </w:r>
    </w:p>
    <w:p w:rsidR="00281500" w:rsidRPr="003848C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sz w:val="21"/>
          <w:szCs w:val="21"/>
        </w:rPr>
        <w:t>Publique-se. Registre-se e cumpra-se.</w:t>
      </w:r>
    </w:p>
    <w:p w:rsidR="00281500" w:rsidRPr="003848CA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3848CA">
        <w:rPr>
          <w:rFonts w:ascii="Arial" w:hAnsi="Arial" w:cs="Arial"/>
          <w:sz w:val="21"/>
          <w:szCs w:val="21"/>
        </w:rPr>
        <w:t xml:space="preserve">Timbó Grande/SC, </w:t>
      </w:r>
      <w:r w:rsidR="00844916" w:rsidRPr="003848CA">
        <w:rPr>
          <w:rFonts w:ascii="Arial" w:hAnsi="Arial" w:cs="Arial"/>
          <w:sz w:val="21"/>
          <w:szCs w:val="21"/>
        </w:rPr>
        <w:t>1</w:t>
      </w:r>
      <w:r w:rsidR="00751299" w:rsidRPr="003848CA">
        <w:rPr>
          <w:rFonts w:ascii="Arial" w:hAnsi="Arial" w:cs="Arial"/>
          <w:sz w:val="21"/>
          <w:szCs w:val="21"/>
        </w:rPr>
        <w:t>8</w:t>
      </w:r>
      <w:r w:rsidR="00844916" w:rsidRPr="003848CA">
        <w:rPr>
          <w:rFonts w:ascii="Arial" w:hAnsi="Arial" w:cs="Arial"/>
          <w:sz w:val="21"/>
          <w:szCs w:val="21"/>
        </w:rPr>
        <w:t xml:space="preserve"> de dezembro</w:t>
      </w:r>
      <w:r w:rsidR="007867BC" w:rsidRPr="003848CA">
        <w:rPr>
          <w:rFonts w:ascii="Arial" w:hAnsi="Arial" w:cs="Arial"/>
          <w:sz w:val="21"/>
          <w:szCs w:val="21"/>
        </w:rPr>
        <w:t xml:space="preserve"> </w:t>
      </w:r>
      <w:r w:rsidRPr="003848CA">
        <w:rPr>
          <w:rFonts w:ascii="Arial" w:hAnsi="Arial" w:cs="Arial"/>
          <w:sz w:val="21"/>
          <w:szCs w:val="21"/>
        </w:rPr>
        <w:t>de 2018.</w:t>
      </w:r>
    </w:p>
    <w:p w:rsidR="00844916" w:rsidRPr="003848CA" w:rsidRDefault="00844916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1"/>
          <w:szCs w:val="21"/>
        </w:rPr>
      </w:pPr>
    </w:p>
    <w:p w:rsidR="004A5DF9" w:rsidRPr="003848CA" w:rsidRDefault="004A5DF9" w:rsidP="00BF77D1">
      <w:pPr>
        <w:spacing w:before="120" w:after="120"/>
        <w:jc w:val="center"/>
        <w:rPr>
          <w:rFonts w:ascii="Arial" w:hAnsi="Arial" w:cs="Arial"/>
          <w:b/>
          <w:caps/>
          <w:noProof/>
          <w:sz w:val="21"/>
          <w:szCs w:val="21"/>
        </w:rPr>
      </w:pPr>
    </w:p>
    <w:p w:rsidR="00281500" w:rsidRPr="003848CA" w:rsidRDefault="00F825D6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848CA">
        <w:rPr>
          <w:rFonts w:ascii="Arial" w:hAnsi="Arial" w:cs="Arial"/>
          <w:b/>
          <w:caps/>
          <w:sz w:val="21"/>
          <w:szCs w:val="21"/>
        </w:rPr>
        <w:t>ARI JOSE GALESKI</w:t>
      </w:r>
    </w:p>
    <w:p w:rsidR="00281500" w:rsidRPr="003848CA" w:rsidRDefault="00281500" w:rsidP="00281500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3848CA">
        <w:rPr>
          <w:rFonts w:ascii="Arial" w:hAnsi="Arial" w:cs="Arial"/>
          <w:b/>
          <w:caps/>
          <w:sz w:val="21"/>
          <w:szCs w:val="21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844916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844916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844916" w:rsidRPr="00844916">
        <w:rPr>
          <w:rFonts w:ascii="Arial" w:hAnsi="Arial" w:cs="Arial"/>
          <w:sz w:val="18"/>
          <w:szCs w:val="18"/>
        </w:rPr>
        <w:t>1</w:t>
      </w:r>
      <w:r w:rsidR="00751299">
        <w:rPr>
          <w:rFonts w:ascii="Arial" w:hAnsi="Arial" w:cs="Arial"/>
          <w:sz w:val="18"/>
          <w:szCs w:val="18"/>
        </w:rPr>
        <w:t>8</w:t>
      </w:r>
      <w:r w:rsidR="00844916" w:rsidRPr="00844916">
        <w:rPr>
          <w:rFonts w:ascii="Arial" w:hAnsi="Arial" w:cs="Arial"/>
          <w:sz w:val="18"/>
          <w:szCs w:val="18"/>
        </w:rPr>
        <w:t xml:space="preserve"> de dezembro </w:t>
      </w:r>
      <w:r w:rsidRPr="00844916">
        <w:rPr>
          <w:rFonts w:ascii="Arial" w:hAnsi="Arial" w:cs="Arial"/>
          <w:sz w:val="18"/>
          <w:szCs w:val="18"/>
        </w:rPr>
        <w:t>de 2018.</w:t>
      </w:r>
    </w:p>
    <w:p w:rsidR="00844916" w:rsidRDefault="00844916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3848CA" w:rsidRDefault="00281500">
      <w:pPr>
        <w:ind w:right="-2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848CA">
        <w:rPr>
          <w:rFonts w:ascii="Arial" w:hAnsi="Arial" w:cs="Arial"/>
          <w:b/>
          <w:caps/>
          <w:sz w:val="21"/>
          <w:szCs w:val="21"/>
        </w:rPr>
        <w:t>Evandro Carlos de Medeiros</w:t>
      </w:r>
      <w:r w:rsidRPr="003848CA">
        <w:rPr>
          <w:rFonts w:ascii="Arial" w:hAnsi="Arial" w:cs="Arial"/>
          <w:b/>
          <w:caps/>
          <w:sz w:val="21"/>
          <w:szCs w:val="21"/>
        </w:rPr>
        <w:br/>
        <w:t>Secretário de Administração e Finanças</w:t>
      </w:r>
    </w:p>
    <w:sectPr w:rsidR="00281500" w:rsidRPr="003848C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69" w:rsidRDefault="00170F69" w:rsidP="00E007F4">
      <w:r>
        <w:separator/>
      </w:r>
    </w:p>
  </w:endnote>
  <w:endnote w:type="continuationSeparator" w:id="0">
    <w:p w:rsidR="00170F69" w:rsidRDefault="00170F69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69" w:rsidRDefault="00170F69" w:rsidP="00E007F4">
      <w:r>
        <w:separator/>
      </w:r>
    </w:p>
  </w:footnote>
  <w:footnote w:type="continuationSeparator" w:id="0">
    <w:p w:rsidR="00170F69" w:rsidRDefault="00170F69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8CA" w:rsidRPr="003848C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3848CA" w:rsidRPr="003848C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50A0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673CB"/>
    <w:rsid w:val="00170F69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14452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6DB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640A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48CA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34EF"/>
    <w:rsid w:val="003F5580"/>
    <w:rsid w:val="00403706"/>
    <w:rsid w:val="00404732"/>
    <w:rsid w:val="00411FA2"/>
    <w:rsid w:val="00424CE8"/>
    <w:rsid w:val="00425908"/>
    <w:rsid w:val="00425EE5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5DF9"/>
    <w:rsid w:val="004A6CD6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D7981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36D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1299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26677"/>
    <w:rsid w:val="00831520"/>
    <w:rsid w:val="0083582C"/>
    <w:rsid w:val="0084328D"/>
    <w:rsid w:val="00844916"/>
    <w:rsid w:val="00854964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6254A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3A3E"/>
    <w:rsid w:val="00A158FE"/>
    <w:rsid w:val="00A20A33"/>
    <w:rsid w:val="00A2316C"/>
    <w:rsid w:val="00A36FAC"/>
    <w:rsid w:val="00A42760"/>
    <w:rsid w:val="00A43347"/>
    <w:rsid w:val="00A50C39"/>
    <w:rsid w:val="00A525BA"/>
    <w:rsid w:val="00A52C40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20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16DA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1E73"/>
    <w:rsid w:val="00D14308"/>
    <w:rsid w:val="00D16AA5"/>
    <w:rsid w:val="00D2167A"/>
    <w:rsid w:val="00D21ED4"/>
    <w:rsid w:val="00D259D5"/>
    <w:rsid w:val="00D317EA"/>
    <w:rsid w:val="00D37550"/>
    <w:rsid w:val="00D475F4"/>
    <w:rsid w:val="00D52072"/>
    <w:rsid w:val="00D54B0F"/>
    <w:rsid w:val="00D6098B"/>
    <w:rsid w:val="00D62117"/>
    <w:rsid w:val="00D74F6A"/>
    <w:rsid w:val="00D77AFA"/>
    <w:rsid w:val="00D80FF1"/>
    <w:rsid w:val="00D95EE0"/>
    <w:rsid w:val="00DA3BB2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35651"/>
    <w:rsid w:val="00E36009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027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9DD3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0BDA-C514-427A-8A53-0226C279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2018-05-25T19:03:00Z</cp:lastPrinted>
  <dcterms:created xsi:type="dcterms:W3CDTF">2018-12-18T12:36:00Z</dcterms:created>
  <dcterms:modified xsi:type="dcterms:W3CDTF">2018-12-18T12:40:00Z</dcterms:modified>
</cp:coreProperties>
</file>