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A2DC3" w:rsidRDefault="00281500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A16707">
        <w:rPr>
          <w:rStyle w:val="Forte"/>
          <w:rFonts w:ascii="Arial" w:hAnsi="Arial" w:cs="Arial"/>
          <w:caps/>
          <w:sz w:val="24"/>
          <w:szCs w:val="24"/>
        </w:rPr>
        <w:t>100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>/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4254F4">
        <w:rPr>
          <w:rStyle w:val="Forte"/>
          <w:rFonts w:ascii="Arial" w:hAnsi="Arial" w:cs="Arial"/>
          <w:caps/>
          <w:sz w:val="24"/>
          <w:szCs w:val="24"/>
        </w:rPr>
        <w:t>25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 de outubro </w:t>
      </w:r>
      <w:r w:rsidR="0003056E" w:rsidRPr="005A2DC3">
        <w:rPr>
          <w:rStyle w:val="Forte"/>
          <w:rFonts w:ascii="Arial" w:hAnsi="Arial" w:cs="Arial"/>
          <w:caps/>
          <w:sz w:val="24"/>
          <w:szCs w:val="24"/>
        </w:rPr>
        <w:t>d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8820C8" w:rsidRPr="005A2DC3" w:rsidRDefault="008820C8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5A2DC3" w:rsidRDefault="00A16707" w:rsidP="008A5656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Cs w:val="24"/>
        </w:rPr>
      </w:pPr>
      <w:r w:rsidRPr="00FD2356">
        <w:rPr>
          <w:rFonts w:cs="Arial"/>
          <w:szCs w:val="24"/>
        </w:rPr>
        <w:t>DISPÕE SOBRE ABERTURA DE CRÉDITO ADICIONAL ESPECIAL, E DÁ OUTRAS PROVIDÊNCIAS</w:t>
      </w:r>
      <w:r w:rsidR="004C4C4F" w:rsidRPr="005A2DC3">
        <w:rPr>
          <w:rStyle w:val="Forte"/>
          <w:rFonts w:cs="Arial"/>
          <w:caps/>
          <w:szCs w:val="24"/>
        </w:rPr>
        <w:t>.</w:t>
      </w:r>
    </w:p>
    <w:p w:rsid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A2DC3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CONSIDERANDO:</w:t>
      </w:r>
    </w:p>
    <w:p w:rsidR="00046B4A" w:rsidRP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dispõe </w:t>
      </w:r>
      <w:r w:rsidR="00472B8E">
        <w:rPr>
          <w:rFonts w:ascii="Arial" w:hAnsi="Arial" w:cs="Arial"/>
          <w:sz w:val="24"/>
          <w:szCs w:val="24"/>
        </w:rPr>
        <w:t>a Lei Municipal nº 21</w:t>
      </w:r>
      <w:r w:rsidR="00A16707">
        <w:rPr>
          <w:rFonts w:ascii="Arial" w:hAnsi="Arial" w:cs="Arial"/>
          <w:sz w:val="24"/>
          <w:szCs w:val="24"/>
        </w:rPr>
        <w:t>40</w:t>
      </w:r>
      <w:r w:rsidR="00472B8E">
        <w:rPr>
          <w:rFonts w:ascii="Arial" w:hAnsi="Arial" w:cs="Arial"/>
          <w:sz w:val="24"/>
          <w:szCs w:val="24"/>
        </w:rPr>
        <w:t>/2018, de 25 de outubro de 2018,</w:t>
      </w:r>
    </w:p>
    <w:p w:rsidR="00046B4A" w:rsidRPr="005A2DC3" w:rsidRDefault="00046B4A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Pr="005A2DC3" w:rsidRDefault="00046B4A" w:rsidP="008A5656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bookmarkEnd w:id="0"/>
    <w:p w:rsidR="000158DF" w:rsidRPr="00FD2356" w:rsidRDefault="000158DF" w:rsidP="000158D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D2356">
        <w:rPr>
          <w:rFonts w:ascii="Arial" w:hAnsi="Arial" w:cs="Arial"/>
          <w:bCs/>
          <w:sz w:val="24"/>
          <w:szCs w:val="24"/>
        </w:rPr>
        <w:t>Art. 1º</w:t>
      </w:r>
      <w:r w:rsidRPr="00FD2356">
        <w:rPr>
          <w:rFonts w:ascii="Arial" w:hAnsi="Arial" w:cs="Arial"/>
          <w:sz w:val="24"/>
          <w:szCs w:val="24"/>
        </w:rPr>
        <w:t xml:space="preserve"> - Fica aberto ao Orçamento Geral do Município de Timbó Grande no Fundo Municipal de Saúde um Crédito Adicional Especial no valor de</w:t>
      </w:r>
      <w:r w:rsidRPr="00FD2356">
        <w:rPr>
          <w:rFonts w:ascii="Arial" w:hAnsi="Arial" w:cs="Arial"/>
          <w:b/>
          <w:sz w:val="24"/>
          <w:szCs w:val="24"/>
        </w:rPr>
        <w:t xml:space="preserve"> </w:t>
      </w:r>
      <w:bookmarkStart w:id="1" w:name="OLE_LINK85"/>
      <w:bookmarkStart w:id="2" w:name="OLE_LINK86"/>
      <w:bookmarkStart w:id="3" w:name="OLE_LINK87"/>
      <w:r w:rsidRPr="00FD2356">
        <w:rPr>
          <w:rFonts w:ascii="Arial" w:hAnsi="Arial" w:cs="Arial"/>
          <w:b/>
          <w:bCs/>
          <w:color w:val="000000"/>
          <w:sz w:val="24"/>
          <w:szCs w:val="24"/>
        </w:rPr>
        <w:t>R$ 150.530,00 (Cento e cinquenta mil e quinhentos e trinta reais)</w:t>
      </w:r>
      <w:bookmarkEnd w:id="1"/>
      <w:bookmarkEnd w:id="2"/>
      <w:bookmarkEnd w:id="3"/>
      <w:r w:rsidRPr="00FD235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FD2356">
        <w:rPr>
          <w:rFonts w:ascii="Arial" w:hAnsi="Arial" w:cs="Arial"/>
          <w:sz w:val="24"/>
          <w:szCs w:val="24"/>
        </w:rPr>
        <w:t>para reforço das Dotações Orçamentárias, conforme abaixo, integrando tais procedimentos a Lei Municipal 2097/2017, de 12 de dezembro de 2017 que estima a receita e fixa a despesa do município para o exercício de 2018.</w:t>
      </w:r>
    </w:p>
    <w:p w:rsidR="000158DF" w:rsidRPr="00F6195C" w:rsidRDefault="000158DF" w:rsidP="000158DF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>301 – Atenção Básica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>4.4 – Manutenção do Programa de Saúde da Família SF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Despesa 191: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3.1.90.00.00 - Aplicações Diretas</w:t>
            </w:r>
          </w:p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Fonte de recurso:</w:t>
            </w: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1038</w:t>
            </w: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– Transferência – SUS/UNIÃO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R$ 150.530,00</w:t>
            </w:r>
          </w:p>
        </w:tc>
      </w:tr>
    </w:tbl>
    <w:p w:rsidR="000158DF" w:rsidRPr="00F6195C" w:rsidRDefault="000158DF" w:rsidP="000158DF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0158DF" w:rsidRPr="00FD2356" w:rsidRDefault="000158DF" w:rsidP="000158DF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D2356">
        <w:rPr>
          <w:rFonts w:ascii="Arial" w:hAnsi="Arial" w:cs="Arial"/>
          <w:b/>
          <w:sz w:val="24"/>
          <w:szCs w:val="24"/>
        </w:rPr>
        <w:t>Art. 2</w:t>
      </w:r>
      <w:r w:rsidRPr="00FD2356">
        <w:rPr>
          <w:rFonts w:ascii="Arial" w:hAnsi="Arial" w:cs="Arial"/>
          <w:b/>
          <w:color w:val="000000"/>
          <w:sz w:val="24"/>
          <w:szCs w:val="24"/>
        </w:rPr>
        <w:t>º</w:t>
      </w:r>
      <w:r w:rsidRPr="00FD23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2356">
        <w:rPr>
          <w:rFonts w:ascii="Arial" w:hAnsi="Arial" w:cs="Arial"/>
          <w:sz w:val="24"/>
          <w:szCs w:val="24"/>
        </w:rPr>
        <w:t>- O Crédito aberto por esta lei correrá,</w:t>
      </w:r>
      <w:r w:rsidRPr="00FD2356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FD2356">
        <w:rPr>
          <w:rFonts w:ascii="Arial" w:hAnsi="Arial" w:cs="Arial"/>
          <w:sz w:val="24"/>
          <w:szCs w:val="24"/>
        </w:rPr>
        <w:t xml:space="preserve">conta </w:t>
      </w:r>
      <w:r w:rsidRPr="00FD2356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FD2356">
        <w:rPr>
          <w:rFonts w:ascii="Arial" w:hAnsi="Arial" w:cs="Arial"/>
          <w:sz w:val="24"/>
          <w:szCs w:val="24"/>
        </w:rPr>
        <w:t xml:space="preserve">no valor de </w:t>
      </w:r>
      <w:r w:rsidRPr="00FD2356">
        <w:rPr>
          <w:rFonts w:ascii="Arial" w:hAnsi="Arial" w:cs="Arial"/>
          <w:b/>
          <w:bCs/>
          <w:color w:val="000000"/>
          <w:sz w:val="24"/>
          <w:szCs w:val="24"/>
        </w:rPr>
        <w:t>R$ 150.530,00 (Cento e cinquenta mil e quinhentos e trinta reais).</w:t>
      </w:r>
    </w:p>
    <w:p w:rsidR="000158DF" w:rsidRPr="00F6195C" w:rsidRDefault="000158DF" w:rsidP="000158DF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>301 – Atenção Básica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>4.1 – Manutenção do Fundo Municipal de Saúde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Despesa 185: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4.4.90.00.00 - Aplicações Diretas</w:t>
            </w:r>
          </w:p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lastRenderedPageBreak/>
              <w:t>Fonte de recurso:</w:t>
            </w: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1038</w:t>
            </w: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– Transferência – SUS/UNIÃO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R$ 35.530,00</w:t>
            </w:r>
          </w:p>
        </w:tc>
      </w:tr>
    </w:tbl>
    <w:p w:rsidR="000158DF" w:rsidRPr="00F6195C" w:rsidRDefault="000158DF" w:rsidP="000158DF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>301 – Atenção Básica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>4.5 – Manutenção do Programa Agentes Comunitários PACS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158DF" w:rsidRPr="00F6195C" w:rsidTr="006078E5">
        <w:tc>
          <w:tcPr>
            <w:tcW w:w="2689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Despesa 195:    </w:t>
            </w:r>
          </w:p>
        </w:tc>
        <w:tc>
          <w:tcPr>
            <w:tcW w:w="4819" w:type="dxa"/>
          </w:tcPr>
          <w:p w:rsidR="000158DF" w:rsidRPr="00F6195C" w:rsidRDefault="000158DF" w:rsidP="006078E5">
            <w:pPr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3.1.90.00.00 - Aplicações Diretas</w:t>
            </w:r>
          </w:p>
          <w:p w:rsidR="000158DF" w:rsidRPr="00F6195C" w:rsidRDefault="000158DF" w:rsidP="006078E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619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Fonte de recurso:</w:t>
            </w: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1038</w:t>
            </w:r>
            <w:r w:rsidRPr="00F6195C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– Transferência – SUS/UNIÃO</w:t>
            </w:r>
          </w:p>
        </w:tc>
        <w:tc>
          <w:tcPr>
            <w:tcW w:w="1723" w:type="dxa"/>
          </w:tcPr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  <w:p w:rsidR="000158DF" w:rsidRPr="00F6195C" w:rsidRDefault="000158DF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R$ 115.000,00</w:t>
            </w:r>
          </w:p>
        </w:tc>
      </w:tr>
    </w:tbl>
    <w:p w:rsidR="000158DF" w:rsidRPr="00F6195C" w:rsidRDefault="000158DF" w:rsidP="000158DF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158DF" w:rsidRPr="00FD2356" w:rsidRDefault="000158DF" w:rsidP="000158DF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D2356">
        <w:rPr>
          <w:rFonts w:ascii="Arial" w:hAnsi="Arial" w:cs="Arial"/>
          <w:b/>
          <w:sz w:val="24"/>
          <w:szCs w:val="24"/>
        </w:rPr>
        <w:t xml:space="preserve">Art. </w:t>
      </w:r>
      <w:r w:rsidRPr="00FD2356">
        <w:rPr>
          <w:rFonts w:ascii="Arial" w:hAnsi="Arial" w:cs="Arial"/>
          <w:b/>
          <w:color w:val="000000"/>
          <w:sz w:val="24"/>
          <w:szCs w:val="24"/>
        </w:rPr>
        <w:t>3º</w:t>
      </w:r>
      <w:r w:rsidRPr="00FD2356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FD2356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0158DF" w:rsidRPr="00FD2356" w:rsidRDefault="000158DF" w:rsidP="000158D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D2356">
        <w:rPr>
          <w:rFonts w:ascii="Arial" w:hAnsi="Arial" w:cs="Arial"/>
        </w:rPr>
        <w:t>Timbó Grande, SC, 25 de outubro de 2018.</w:t>
      </w:r>
    </w:p>
    <w:p w:rsidR="0096427F" w:rsidRPr="005A2DC3" w:rsidRDefault="00046B4A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5A2DC3">
        <w:rPr>
          <w:rFonts w:ascii="Arial" w:hAnsi="Arial" w:cs="Arial"/>
          <w:sz w:val="24"/>
          <w:szCs w:val="24"/>
        </w:rPr>
        <w:t>Registre-se e publique-se.</w:t>
      </w:r>
    </w:p>
    <w:p w:rsidR="0096427F" w:rsidRPr="005A2DC3" w:rsidRDefault="00171418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Timbó Grande</w:t>
      </w:r>
      <w:r w:rsidR="00046B4A" w:rsidRPr="005A2DC3">
        <w:rPr>
          <w:rFonts w:ascii="Arial" w:hAnsi="Arial" w:cs="Arial"/>
          <w:sz w:val="24"/>
          <w:szCs w:val="24"/>
        </w:rPr>
        <w:t xml:space="preserve">, SC, </w:t>
      </w:r>
      <w:r w:rsidR="004254F4">
        <w:rPr>
          <w:rFonts w:ascii="Arial" w:hAnsi="Arial" w:cs="Arial"/>
          <w:sz w:val="24"/>
          <w:szCs w:val="24"/>
        </w:rPr>
        <w:t>25</w:t>
      </w:r>
      <w:r w:rsidR="005A2DC3">
        <w:rPr>
          <w:rFonts w:ascii="Arial" w:hAnsi="Arial" w:cs="Arial"/>
          <w:sz w:val="24"/>
          <w:szCs w:val="24"/>
        </w:rPr>
        <w:t xml:space="preserve"> de outubro </w:t>
      </w:r>
      <w:r w:rsidR="0096427F" w:rsidRPr="005A2DC3">
        <w:rPr>
          <w:rFonts w:ascii="Arial" w:hAnsi="Arial" w:cs="Arial"/>
          <w:sz w:val="24"/>
          <w:szCs w:val="24"/>
        </w:rPr>
        <w:t>de 2018.</w:t>
      </w:r>
    </w:p>
    <w:p w:rsidR="0096427F" w:rsidRPr="005A2DC3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A2DC3" w:rsidRDefault="005A2DC3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Pr="005A2DC3" w:rsidRDefault="00125C21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</w:p>
    <w:p w:rsidR="00281500" w:rsidRPr="005A2DC3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5A2DC3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4254F4">
        <w:rPr>
          <w:rFonts w:ascii="Arial" w:hAnsi="Arial" w:cs="Arial"/>
          <w:sz w:val="19"/>
          <w:szCs w:val="19"/>
        </w:rPr>
        <w:t>25</w:t>
      </w:r>
      <w:r w:rsidR="005C7498" w:rsidRPr="005C7498">
        <w:rPr>
          <w:rFonts w:ascii="Arial" w:hAnsi="Arial" w:cs="Arial"/>
          <w:sz w:val="19"/>
          <w:szCs w:val="19"/>
        </w:rPr>
        <w:t xml:space="preserve"> de </w:t>
      </w:r>
      <w:r w:rsidR="00171E22">
        <w:rPr>
          <w:rFonts w:ascii="Arial" w:hAnsi="Arial" w:cs="Arial"/>
          <w:sz w:val="19"/>
          <w:szCs w:val="19"/>
        </w:rPr>
        <w:t>outu</w:t>
      </w:r>
      <w:r w:rsidR="005C7498" w:rsidRPr="005C7498">
        <w:rPr>
          <w:rFonts w:ascii="Arial" w:hAnsi="Arial" w:cs="Arial"/>
          <w:sz w:val="19"/>
          <w:szCs w:val="19"/>
        </w:rPr>
        <w:t>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A2DC3" w:rsidRDefault="005A2DC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71E22" w:rsidRDefault="00171E2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5A2DC3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A2D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A2D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E4" w:rsidRDefault="00FD4CE4" w:rsidP="00E007F4">
      <w:r>
        <w:separator/>
      </w:r>
    </w:p>
  </w:endnote>
  <w:endnote w:type="continuationSeparator" w:id="0">
    <w:p w:rsidR="00FD4CE4" w:rsidRDefault="00FD4CE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E4" w:rsidRDefault="00FD4CE4" w:rsidP="00E007F4">
      <w:r>
        <w:separator/>
      </w:r>
    </w:p>
  </w:footnote>
  <w:footnote w:type="continuationSeparator" w:id="0">
    <w:p w:rsidR="00FD4CE4" w:rsidRDefault="00FD4CE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58DF" w:rsidRPr="000158D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158DF" w:rsidRPr="000158D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158DF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1418"/>
    <w:rsid w:val="00171C49"/>
    <w:rsid w:val="00171E22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E586A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4F4F"/>
    <w:rsid w:val="002B58C3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37465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1D16"/>
    <w:rsid w:val="003C20AB"/>
    <w:rsid w:val="003C45FC"/>
    <w:rsid w:val="003C4AB4"/>
    <w:rsid w:val="003C5532"/>
    <w:rsid w:val="003D2E39"/>
    <w:rsid w:val="003D78FF"/>
    <w:rsid w:val="003D7DA8"/>
    <w:rsid w:val="003E0B70"/>
    <w:rsid w:val="003E482A"/>
    <w:rsid w:val="003F5580"/>
    <w:rsid w:val="00403706"/>
    <w:rsid w:val="00404732"/>
    <w:rsid w:val="00411FA2"/>
    <w:rsid w:val="004127B3"/>
    <w:rsid w:val="004254F4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2B8E"/>
    <w:rsid w:val="00474D7C"/>
    <w:rsid w:val="00475B6D"/>
    <w:rsid w:val="0048164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E6862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459A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35808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16707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30F9"/>
    <w:rsid w:val="00A65F0A"/>
    <w:rsid w:val="00A677AC"/>
    <w:rsid w:val="00A734F7"/>
    <w:rsid w:val="00A748B7"/>
    <w:rsid w:val="00A7566B"/>
    <w:rsid w:val="00A84C7B"/>
    <w:rsid w:val="00A858A3"/>
    <w:rsid w:val="00A923D4"/>
    <w:rsid w:val="00AA03CE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2264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CE4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DC59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41C6-E5CD-4403-9858-AC6C1D25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2018-10-25T12:57:00Z</cp:lastPrinted>
  <dcterms:created xsi:type="dcterms:W3CDTF">2018-10-25T12:58:00Z</dcterms:created>
  <dcterms:modified xsi:type="dcterms:W3CDTF">2018-10-25T12:59:00Z</dcterms:modified>
</cp:coreProperties>
</file>