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22" w:rsidRPr="006E6447" w:rsidRDefault="00CA1222" w:rsidP="00247754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447">
        <w:rPr>
          <w:rFonts w:ascii="Arial" w:hAnsi="Arial" w:cs="Arial"/>
          <w:b/>
          <w:sz w:val="24"/>
          <w:szCs w:val="24"/>
        </w:rPr>
        <w:t>REGULAMENTO DESFILE CÍVICO DE 7 DE SETEMBRO DE 201</w:t>
      </w:r>
      <w:r w:rsidRPr="006E6447">
        <w:rPr>
          <w:rFonts w:ascii="Arial" w:hAnsi="Arial" w:cs="Arial"/>
          <w:b/>
          <w:sz w:val="24"/>
          <w:szCs w:val="24"/>
        </w:rPr>
        <w:t>8</w:t>
      </w:r>
      <w:r w:rsidRPr="006E6447">
        <w:rPr>
          <w:rFonts w:ascii="Arial" w:hAnsi="Arial" w:cs="Arial"/>
          <w:b/>
          <w:sz w:val="24"/>
          <w:szCs w:val="24"/>
        </w:rPr>
        <w:t xml:space="preserve"> </w:t>
      </w:r>
    </w:p>
    <w:p w:rsidR="00CA1222" w:rsidRDefault="00CA1222" w:rsidP="0024775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A1222" w:rsidRDefault="00CA1222" w:rsidP="0024775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CA1222">
        <w:rPr>
          <w:rFonts w:ascii="Arial" w:hAnsi="Arial" w:cs="Arial"/>
          <w:sz w:val="24"/>
          <w:szCs w:val="24"/>
        </w:rPr>
        <w:t xml:space="preserve">CAPÍTULO </w:t>
      </w:r>
      <w:bookmarkStart w:id="0" w:name="_GoBack"/>
      <w:bookmarkEnd w:id="0"/>
      <w:r w:rsidRPr="00CA1222">
        <w:rPr>
          <w:rFonts w:ascii="Arial" w:hAnsi="Arial" w:cs="Arial"/>
          <w:sz w:val="24"/>
          <w:szCs w:val="24"/>
        </w:rPr>
        <w:t>I - DOS OBJETIVOS</w:t>
      </w:r>
    </w:p>
    <w:p w:rsidR="00CA1222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A1222">
        <w:rPr>
          <w:rFonts w:ascii="Arial" w:hAnsi="Arial" w:cs="Arial"/>
          <w:sz w:val="24"/>
          <w:szCs w:val="24"/>
        </w:rPr>
        <w:t xml:space="preserve">Art.1º - A Prefeitura Municipal de </w:t>
      </w:r>
      <w:r>
        <w:rPr>
          <w:rFonts w:ascii="Arial" w:hAnsi="Arial" w:cs="Arial"/>
          <w:sz w:val="24"/>
          <w:szCs w:val="24"/>
        </w:rPr>
        <w:t>Timbó Grande, SC</w:t>
      </w:r>
      <w:r w:rsidRPr="00CA1222">
        <w:rPr>
          <w:rFonts w:ascii="Arial" w:hAnsi="Arial" w:cs="Arial"/>
          <w:sz w:val="24"/>
          <w:szCs w:val="24"/>
        </w:rPr>
        <w:t xml:space="preserve">, através da Secretaria Municipal </w:t>
      </w:r>
      <w:r>
        <w:rPr>
          <w:rFonts w:ascii="Arial" w:hAnsi="Arial" w:cs="Arial"/>
          <w:sz w:val="24"/>
          <w:szCs w:val="24"/>
        </w:rPr>
        <w:t xml:space="preserve">Turismo, Cultura e Lazer e da Secretaria </w:t>
      </w:r>
      <w:r w:rsidRPr="00CA1222">
        <w:rPr>
          <w:rFonts w:ascii="Arial" w:hAnsi="Arial" w:cs="Arial"/>
          <w:sz w:val="24"/>
          <w:szCs w:val="24"/>
        </w:rPr>
        <w:t xml:space="preserve">de Educação e </w:t>
      </w:r>
      <w:r>
        <w:rPr>
          <w:rFonts w:ascii="Arial" w:hAnsi="Arial" w:cs="Arial"/>
          <w:sz w:val="24"/>
          <w:szCs w:val="24"/>
        </w:rPr>
        <w:t>Desporto</w:t>
      </w:r>
      <w:r w:rsidRPr="00CA1222">
        <w:rPr>
          <w:rFonts w:ascii="Arial" w:hAnsi="Arial" w:cs="Arial"/>
          <w:sz w:val="24"/>
          <w:szCs w:val="24"/>
        </w:rPr>
        <w:t>, realiza e coordena o Desfile Comemorativo ao 19</w:t>
      </w:r>
      <w:r>
        <w:rPr>
          <w:rFonts w:ascii="Arial" w:hAnsi="Arial" w:cs="Arial"/>
          <w:sz w:val="24"/>
          <w:szCs w:val="24"/>
        </w:rPr>
        <w:t>7</w:t>
      </w:r>
      <w:r w:rsidRPr="00CA1222">
        <w:rPr>
          <w:rFonts w:ascii="Arial" w:hAnsi="Arial" w:cs="Arial"/>
          <w:sz w:val="24"/>
          <w:szCs w:val="24"/>
        </w:rPr>
        <w:t xml:space="preserve">º de Independência do Brasil. O Desfile Cívico de 7 de </w:t>
      </w:r>
      <w:proofErr w:type="gramStart"/>
      <w:r w:rsidRPr="00CA1222">
        <w:rPr>
          <w:rFonts w:ascii="Arial" w:hAnsi="Arial" w:cs="Arial"/>
          <w:sz w:val="24"/>
          <w:szCs w:val="24"/>
        </w:rPr>
        <w:t>Setembro</w:t>
      </w:r>
      <w:proofErr w:type="gramEnd"/>
      <w:r w:rsidRPr="00CA1222">
        <w:rPr>
          <w:rFonts w:ascii="Arial" w:hAnsi="Arial" w:cs="Arial"/>
          <w:sz w:val="24"/>
          <w:szCs w:val="24"/>
        </w:rPr>
        <w:t xml:space="preserve"> tem por objetivo comemorar historicamente a Independência do Brasil, datada de 7 de setembro de 1822, engrandecendo a consciência de cidadania e civismo, manifestando o amor à Pátria por meio de Parada Cívico-Escolar-Militar. </w:t>
      </w:r>
    </w:p>
    <w:p w:rsidR="00CA1222" w:rsidRDefault="00CA1222" w:rsidP="0024775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A1222" w:rsidRDefault="00CA1222" w:rsidP="0024775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CA1222">
        <w:rPr>
          <w:rFonts w:ascii="Arial" w:hAnsi="Arial" w:cs="Arial"/>
          <w:sz w:val="24"/>
          <w:szCs w:val="24"/>
        </w:rPr>
        <w:t>CAPÍTULO II – DA PARTICIPAÇÃO E DA INSCRIÇÃO</w:t>
      </w:r>
    </w:p>
    <w:p w:rsidR="00CA1222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A1222">
        <w:rPr>
          <w:rFonts w:ascii="Arial" w:hAnsi="Arial" w:cs="Arial"/>
          <w:sz w:val="24"/>
          <w:szCs w:val="24"/>
        </w:rPr>
        <w:t xml:space="preserve">Art. 2º - A parada está aberta a toda sociedade civil e organizada, escolas, entidades, sindicatos, associações, Secretarias Municipais, Corporações Militares que tiverem interesse em participar, devendo para isso: </w:t>
      </w:r>
    </w:p>
    <w:p w:rsidR="00CA1222" w:rsidRPr="00CA1222" w:rsidRDefault="00CA1222" w:rsidP="00247754">
      <w:pPr>
        <w:pStyle w:val="PargrafodaLista"/>
        <w:numPr>
          <w:ilvl w:val="0"/>
          <w:numId w:val="3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A1222">
        <w:rPr>
          <w:rFonts w:ascii="Arial" w:hAnsi="Arial" w:cs="Arial"/>
          <w:sz w:val="24"/>
          <w:szCs w:val="24"/>
        </w:rPr>
        <w:t xml:space="preserve">Efetuar a inscrição conforme as normas previstas no art. 3º deste Regulamento; </w:t>
      </w:r>
    </w:p>
    <w:p w:rsidR="00247754" w:rsidRDefault="00CA1222" w:rsidP="00D607F9">
      <w:pPr>
        <w:pStyle w:val="PargrafodaLista"/>
        <w:numPr>
          <w:ilvl w:val="0"/>
          <w:numId w:val="3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Utilizar o Desfile, exclusivamente</w:t>
      </w:r>
      <w:r w:rsidRPr="00247754">
        <w:rPr>
          <w:rFonts w:ascii="Arial" w:hAnsi="Arial" w:cs="Arial"/>
          <w:sz w:val="24"/>
          <w:szCs w:val="24"/>
        </w:rPr>
        <w:t>, para manifestação patriótica</w:t>
      </w:r>
      <w:r w:rsidR="00247754">
        <w:rPr>
          <w:rFonts w:ascii="Arial" w:hAnsi="Arial" w:cs="Arial"/>
          <w:sz w:val="24"/>
          <w:szCs w:val="24"/>
        </w:rPr>
        <w:t>;</w:t>
      </w:r>
    </w:p>
    <w:p w:rsidR="00CA1222" w:rsidRDefault="00CA1222" w:rsidP="00D607F9">
      <w:pPr>
        <w:pStyle w:val="PargrafodaLista"/>
        <w:numPr>
          <w:ilvl w:val="0"/>
          <w:numId w:val="3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 xml:space="preserve">Respeitar todos os itens deste Regulamento, pois o não cumprimento implicará na exclusão da escola/entidade/sindicato/associação/ no Desfile do próximo ano. </w:t>
      </w:r>
    </w:p>
    <w:p w:rsidR="00F007DB" w:rsidRDefault="00F007DB" w:rsidP="00F007DB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Primeiro: </w:t>
      </w:r>
      <w:r w:rsidR="008C4C9A">
        <w:rPr>
          <w:rFonts w:ascii="Arial" w:hAnsi="Arial" w:cs="Arial"/>
          <w:sz w:val="24"/>
          <w:szCs w:val="24"/>
        </w:rPr>
        <w:t>Em termos de blocos, a</w:t>
      </w:r>
      <w:r>
        <w:rPr>
          <w:rFonts w:ascii="Arial" w:hAnsi="Arial" w:cs="Arial"/>
          <w:sz w:val="24"/>
          <w:szCs w:val="24"/>
        </w:rPr>
        <w:t xml:space="preserve"> ordem de participação no Desfile será a seguinte:</w:t>
      </w:r>
    </w:p>
    <w:p w:rsidR="00F007DB" w:rsidRDefault="00F007DB" w:rsidP="00F007DB">
      <w:pPr>
        <w:pStyle w:val="PargrafodaLista"/>
        <w:numPr>
          <w:ilvl w:val="0"/>
          <w:numId w:val="4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Escolas da Rede Municipal de Ensino;</w:t>
      </w:r>
    </w:p>
    <w:p w:rsidR="00F007DB" w:rsidRDefault="00F007DB" w:rsidP="00F007DB">
      <w:pPr>
        <w:pStyle w:val="PargrafodaLista"/>
        <w:numPr>
          <w:ilvl w:val="0"/>
          <w:numId w:val="4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Escolas da Rede Estadual de Ensino;</w:t>
      </w:r>
    </w:p>
    <w:p w:rsidR="00F007DB" w:rsidRDefault="00F007DB" w:rsidP="00F007DB">
      <w:pPr>
        <w:pStyle w:val="PargrafodaLista"/>
        <w:numPr>
          <w:ilvl w:val="0"/>
          <w:numId w:val="4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Escolas Particulares;</w:t>
      </w:r>
    </w:p>
    <w:p w:rsidR="00F007DB" w:rsidRDefault="00F007DB" w:rsidP="00F007DB">
      <w:pPr>
        <w:pStyle w:val="PargrafodaLista"/>
        <w:numPr>
          <w:ilvl w:val="0"/>
          <w:numId w:val="42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Demais Instituições.</w:t>
      </w:r>
    </w:p>
    <w:p w:rsidR="00F007DB" w:rsidRDefault="00F007DB" w:rsidP="00F007D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Parágrafo Segundo</w:t>
      </w:r>
      <w:proofErr w:type="gramEnd"/>
      <w:r>
        <w:rPr>
          <w:rFonts w:ascii="Arial" w:hAnsi="Arial" w:cs="Arial"/>
          <w:sz w:val="24"/>
          <w:szCs w:val="24"/>
        </w:rPr>
        <w:t xml:space="preserve">: Dentro dos blocos, a ordem a ser seguida no Desfile, será </w:t>
      </w:r>
      <w:r w:rsidR="00226CA5">
        <w:rPr>
          <w:rFonts w:ascii="Arial" w:hAnsi="Arial" w:cs="Arial"/>
          <w:sz w:val="24"/>
          <w:szCs w:val="24"/>
        </w:rPr>
        <w:t>a de inscrição</w:t>
      </w:r>
      <w:r w:rsidR="00BD58CD">
        <w:rPr>
          <w:rFonts w:ascii="Arial" w:hAnsi="Arial" w:cs="Arial"/>
          <w:sz w:val="24"/>
          <w:szCs w:val="24"/>
        </w:rPr>
        <w:t>;</w:t>
      </w:r>
    </w:p>
    <w:p w:rsidR="00BD58CD" w:rsidRPr="00F007DB" w:rsidRDefault="00BD58CD" w:rsidP="00F007D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Terceiro: O tema do Desfile será CIDADANIA.</w:t>
      </w:r>
    </w:p>
    <w:p w:rsidR="00CA1222" w:rsidRDefault="00CA1222" w:rsidP="00247754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CA1222">
        <w:rPr>
          <w:rFonts w:ascii="Arial" w:hAnsi="Arial" w:cs="Arial"/>
          <w:sz w:val="24"/>
          <w:szCs w:val="24"/>
        </w:rPr>
        <w:t xml:space="preserve">Art. 3º - </w:t>
      </w:r>
      <w:r w:rsidR="00BD58CD">
        <w:rPr>
          <w:rFonts w:ascii="Arial" w:hAnsi="Arial" w:cs="Arial"/>
          <w:sz w:val="24"/>
          <w:szCs w:val="24"/>
        </w:rPr>
        <w:t xml:space="preserve">Para participar do Desfile, as instituições </w:t>
      </w:r>
      <w:r w:rsidRPr="00CA1222">
        <w:rPr>
          <w:rFonts w:ascii="Arial" w:hAnsi="Arial" w:cs="Arial"/>
          <w:sz w:val="24"/>
          <w:szCs w:val="24"/>
        </w:rPr>
        <w:t xml:space="preserve">devem: </w:t>
      </w:r>
    </w:p>
    <w:p w:rsidR="00CA1222" w:rsidRDefault="00CA1222" w:rsidP="00247754">
      <w:pPr>
        <w:pStyle w:val="PargrafodaLista"/>
        <w:numPr>
          <w:ilvl w:val="0"/>
          <w:numId w:val="3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Dirigir-se à Secretaria de Educação e Desporto do Município de Timbó Grande, SC, </w:t>
      </w:r>
      <w:r w:rsidRPr="00CA1222">
        <w:rPr>
          <w:rFonts w:ascii="Arial" w:hAnsi="Arial" w:cs="Arial"/>
          <w:sz w:val="24"/>
          <w:szCs w:val="24"/>
        </w:rPr>
        <w:t>para preenchimento da Ficha de Inscrição</w:t>
      </w:r>
      <w:r>
        <w:rPr>
          <w:rFonts w:ascii="Arial" w:hAnsi="Arial" w:cs="Arial"/>
          <w:sz w:val="24"/>
          <w:szCs w:val="24"/>
        </w:rPr>
        <w:t xml:space="preserve"> </w:t>
      </w:r>
      <w:r w:rsidR="00226CA5">
        <w:rPr>
          <w:rFonts w:ascii="Arial" w:hAnsi="Arial" w:cs="Arial"/>
          <w:sz w:val="24"/>
          <w:szCs w:val="24"/>
        </w:rPr>
        <w:t>de 20 de agosto a 3 de setembro de 2018</w:t>
      </w:r>
      <w:r>
        <w:rPr>
          <w:rFonts w:ascii="Arial" w:hAnsi="Arial" w:cs="Arial"/>
          <w:sz w:val="24"/>
          <w:szCs w:val="24"/>
        </w:rPr>
        <w:t>;</w:t>
      </w:r>
    </w:p>
    <w:p w:rsidR="0069769F" w:rsidRDefault="00CA1222" w:rsidP="007418B6">
      <w:pPr>
        <w:pStyle w:val="PargrafodaLista"/>
        <w:numPr>
          <w:ilvl w:val="0"/>
          <w:numId w:val="34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9769F">
        <w:rPr>
          <w:rFonts w:ascii="Arial" w:hAnsi="Arial" w:cs="Arial"/>
          <w:sz w:val="24"/>
          <w:szCs w:val="24"/>
        </w:rPr>
        <w:t xml:space="preserve">Entregar histórico da instituição até </w:t>
      </w:r>
      <w:r w:rsidR="00226CA5" w:rsidRPr="0069769F">
        <w:rPr>
          <w:rFonts w:ascii="Arial" w:hAnsi="Arial" w:cs="Arial"/>
          <w:sz w:val="24"/>
          <w:szCs w:val="24"/>
        </w:rPr>
        <w:t>4/</w:t>
      </w:r>
      <w:r w:rsidR="0069769F" w:rsidRPr="0069769F">
        <w:rPr>
          <w:rFonts w:ascii="Arial" w:hAnsi="Arial" w:cs="Arial"/>
          <w:sz w:val="24"/>
          <w:szCs w:val="24"/>
        </w:rPr>
        <w:t>9</w:t>
      </w:r>
      <w:r w:rsidRPr="0069769F">
        <w:rPr>
          <w:rFonts w:ascii="Arial" w:hAnsi="Arial" w:cs="Arial"/>
          <w:sz w:val="24"/>
          <w:szCs w:val="24"/>
        </w:rPr>
        <w:t>/2018;</w:t>
      </w:r>
    </w:p>
    <w:p w:rsidR="0090332F" w:rsidRPr="0069769F" w:rsidRDefault="00CA1222" w:rsidP="0069769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69769F">
        <w:rPr>
          <w:rFonts w:ascii="Arial" w:hAnsi="Arial" w:cs="Arial"/>
          <w:sz w:val="24"/>
          <w:szCs w:val="24"/>
        </w:rPr>
        <w:t xml:space="preserve">Art. 4º - O Histórico da instituição participante, que será apresentado pelo locutor durante o Desfile, deverá: </w:t>
      </w:r>
    </w:p>
    <w:p w:rsidR="0090332F" w:rsidRPr="0090332F" w:rsidRDefault="00CA1222" w:rsidP="00247754">
      <w:pPr>
        <w:pStyle w:val="PargrafodaLista"/>
        <w:numPr>
          <w:ilvl w:val="0"/>
          <w:numId w:val="3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lastRenderedPageBreak/>
        <w:t xml:space="preserve">Ser redigido em texto corrido, ou seja, conter no máximo </w:t>
      </w:r>
      <w:r w:rsidRPr="0090332F">
        <w:rPr>
          <w:rFonts w:ascii="Arial" w:hAnsi="Arial" w:cs="Arial"/>
          <w:sz w:val="24"/>
          <w:szCs w:val="24"/>
        </w:rPr>
        <w:t xml:space="preserve">20 </w:t>
      </w:r>
      <w:r w:rsidRPr="0090332F">
        <w:rPr>
          <w:rFonts w:ascii="Arial" w:hAnsi="Arial" w:cs="Arial"/>
          <w:sz w:val="24"/>
          <w:szCs w:val="24"/>
        </w:rPr>
        <w:t xml:space="preserve">linhas ou </w:t>
      </w:r>
      <w:r w:rsidRPr="0090332F">
        <w:rPr>
          <w:rFonts w:ascii="Arial" w:hAnsi="Arial" w:cs="Arial"/>
          <w:sz w:val="24"/>
          <w:szCs w:val="24"/>
        </w:rPr>
        <w:t>30</w:t>
      </w:r>
      <w:r w:rsidRPr="0090332F">
        <w:rPr>
          <w:rFonts w:ascii="Arial" w:hAnsi="Arial" w:cs="Arial"/>
          <w:sz w:val="24"/>
          <w:szCs w:val="24"/>
        </w:rPr>
        <w:t xml:space="preserve">0 </w:t>
      </w:r>
      <w:proofErr w:type="gramStart"/>
      <w:r w:rsidRPr="0090332F">
        <w:rPr>
          <w:rFonts w:ascii="Arial" w:hAnsi="Arial" w:cs="Arial"/>
          <w:sz w:val="24"/>
          <w:szCs w:val="24"/>
        </w:rPr>
        <w:t>palavras</w:t>
      </w:r>
      <w:proofErr w:type="gramEnd"/>
      <w:r w:rsidRPr="0090332F">
        <w:rPr>
          <w:rFonts w:ascii="Arial" w:hAnsi="Arial" w:cs="Arial"/>
          <w:sz w:val="24"/>
          <w:szCs w:val="24"/>
        </w:rPr>
        <w:t xml:space="preserve"> (</w:t>
      </w:r>
      <w:r w:rsidR="0090332F" w:rsidRPr="0090332F">
        <w:rPr>
          <w:rFonts w:ascii="Arial" w:hAnsi="Arial" w:cs="Arial"/>
          <w:sz w:val="24"/>
          <w:szCs w:val="24"/>
        </w:rPr>
        <w:t>entre 1.500 e</w:t>
      </w:r>
      <w:r w:rsidRPr="0090332F">
        <w:rPr>
          <w:rFonts w:ascii="Arial" w:hAnsi="Arial" w:cs="Arial"/>
          <w:sz w:val="24"/>
          <w:szCs w:val="24"/>
        </w:rPr>
        <w:t xml:space="preserve"> </w:t>
      </w:r>
      <w:r w:rsidRPr="0090332F">
        <w:rPr>
          <w:rFonts w:ascii="Arial" w:hAnsi="Arial" w:cs="Arial"/>
          <w:sz w:val="24"/>
          <w:szCs w:val="24"/>
        </w:rPr>
        <w:t>2.</w:t>
      </w:r>
      <w:r w:rsidRPr="0090332F">
        <w:rPr>
          <w:rFonts w:ascii="Arial" w:hAnsi="Arial" w:cs="Arial"/>
          <w:sz w:val="24"/>
          <w:szCs w:val="24"/>
        </w:rPr>
        <w:t>500 caracteres), considerar informações relevantes acerca da instituição/entidade, tais como: Nome da Escola, Nome do/a Diretor/a, Localização (apenas bairro), Número de alunos, lema/frase que identifica a filoso</w:t>
      </w:r>
      <w:r w:rsidR="0090332F" w:rsidRPr="0090332F">
        <w:rPr>
          <w:rFonts w:ascii="Arial" w:hAnsi="Arial" w:cs="Arial"/>
          <w:sz w:val="24"/>
          <w:szCs w:val="24"/>
        </w:rPr>
        <w:t>fia de trabalho da Unidade;</w:t>
      </w:r>
    </w:p>
    <w:p w:rsidR="0090332F" w:rsidRDefault="00CA1222" w:rsidP="00247754">
      <w:pPr>
        <w:pStyle w:val="PargrafodaLista"/>
        <w:numPr>
          <w:ilvl w:val="0"/>
          <w:numId w:val="35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 xml:space="preserve">Evitar constar no resumo do histórico excesso de informações com inserção de datas, diversos nomes de pessoas, informações relativas a atividades específicas de cada Unidade e/ou fatos cotidianos, uma vez que tais dados tornam o processo de leitura delongado e acabam por gerar morosidade no fluxo de Desfile. </w:t>
      </w:r>
    </w:p>
    <w:p w:rsidR="0090332F" w:rsidRDefault="0090332F" w:rsidP="0024775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0332F" w:rsidRDefault="00CA1222" w:rsidP="0024775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CAPÍTULO IV – DO POSICIONAMENTO DAS BANDEIRAS</w:t>
      </w:r>
    </w:p>
    <w:p w:rsidR="0090332F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Art. 5º - Durante o Desfile Cívico as Entidades e Instituições participantes, quando apresentarem Símbolos Nacionais, deverão observar o que consta na Lei Federal 5.700/1971, de 01/09/1971, que “Dispõe sobre a forma e a apresentação dos Símbolos Nacionais, e dá outras providências”</w:t>
      </w:r>
      <w:r w:rsidR="0090332F">
        <w:rPr>
          <w:rFonts w:ascii="Arial" w:hAnsi="Arial" w:cs="Arial"/>
          <w:sz w:val="24"/>
          <w:szCs w:val="24"/>
        </w:rPr>
        <w:t xml:space="preserve">, onde se </w:t>
      </w:r>
      <w:r w:rsidRPr="0090332F">
        <w:rPr>
          <w:rFonts w:ascii="Arial" w:hAnsi="Arial" w:cs="Arial"/>
          <w:sz w:val="24"/>
          <w:szCs w:val="24"/>
        </w:rPr>
        <w:t xml:space="preserve">lê: </w:t>
      </w:r>
    </w:p>
    <w:p w:rsidR="0090332F" w:rsidRDefault="0090332F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0332F" w:rsidRPr="0090332F" w:rsidRDefault="0090332F" w:rsidP="00247754">
      <w:pPr>
        <w:spacing w:before="120" w:after="12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0332F">
        <w:rPr>
          <w:rFonts w:ascii="Arial" w:hAnsi="Arial" w:cs="Arial"/>
          <w:sz w:val="20"/>
          <w:szCs w:val="20"/>
        </w:rPr>
        <w:t>“</w:t>
      </w:r>
      <w:r w:rsidR="00CA1222" w:rsidRPr="0090332F">
        <w:rPr>
          <w:rFonts w:ascii="Arial" w:hAnsi="Arial" w:cs="Arial"/>
          <w:sz w:val="20"/>
          <w:szCs w:val="20"/>
        </w:rPr>
        <w:t xml:space="preserve">CAPÍTULO III - Da Apresentação dos Símbolos Nacionais </w:t>
      </w:r>
    </w:p>
    <w:p w:rsidR="0090332F" w:rsidRPr="0090332F" w:rsidRDefault="00CA1222" w:rsidP="00247754">
      <w:pPr>
        <w:spacing w:before="120" w:after="12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0332F">
        <w:rPr>
          <w:rFonts w:ascii="Arial" w:hAnsi="Arial" w:cs="Arial"/>
          <w:sz w:val="20"/>
          <w:szCs w:val="20"/>
        </w:rPr>
        <w:t xml:space="preserve">SEÇÃO I - Da Bandeira Nacional </w:t>
      </w:r>
    </w:p>
    <w:p w:rsidR="0090332F" w:rsidRPr="0090332F" w:rsidRDefault="00CA1222" w:rsidP="00247754">
      <w:pPr>
        <w:spacing w:before="120" w:after="12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0332F">
        <w:rPr>
          <w:rFonts w:ascii="Arial" w:hAnsi="Arial" w:cs="Arial"/>
          <w:sz w:val="20"/>
          <w:szCs w:val="20"/>
        </w:rPr>
        <w:t xml:space="preserve">Art. 19. A Bandeira Nacional, em todas as apresentações no território nacional, ocupa lugar de honra, compreendido como uma posição: </w:t>
      </w:r>
    </w:p>
    <w:p w:rsidR="0090332F" w:rsidRPr="0090332F" w:rsidRDefault="00CA1222" w:rsidP="00247754">
      <w:pPr>
        <w:spacing w:before="120" w:after="12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0332F">
        <w:rPr>
          <w:rFonts w:ascii="Arial" w:hAnsi="Arial" w:cs="Arial"/>
          <w:sz w:val="20"/>
          <w:szCs w:val="20"/>
        </w:rPr>
        <w:t xml:space="preserve">I - Central ou a mais próxima do centro e à direita deste, quando com outras bandeiras, pavilhões ou estandartes, em linha de mastros, panóplias, escudos ou peças semelhantes; </w:t>
      </w:r>
    </w:p>
    <w:p w:rsidR="0090332F" w:rsidRPr="0090332F" w:rsidRDefault="00CA1222" w:rsidP="00247754">
      <w:pPr>
        <w:spacing w:before="120" w:after="120" w:line="240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0332F">
        <w:rPr>
          <w:rFonts w:ascii="Arial" w:hAnsi="Arial" w:cs="Arial"/>
          <w:sz w:val="20"/>
          <w:szCs w:val="20"/>
        </w:rPr>
        <w:t xml:space="preserve">II - Destacada à frente de outras bandeiras, quando conduzida em formaturas ou desfiles; Parágrafo único. Considera-se direita de um dispositivo de bandeiras a direita de uma pessoa colocada junto a ele e voltada para a rua, para a plateia ou de modo geral, para o público que observa o </w:t>
      </w:r>
      <w:proofErr w:type="gramStart"/>
      <w:r w:rsidRPr="0090332F">
        <w:rPr>
          <w:rFonts w:ascii="Arial" w:hAnsi="Arial" w:cs="Arial"/>
          <w:sz w:val="20"/>
          <w:szCs w:val="20"/>
        </w:rPr>
        <w:t>dispositivo.”</w:t>
      </w:r>
      <w:proofErr w:type="gramEnd"/>
      <w:r w:rsidRPr="0090332F">
        <w:rPr>
          <w:rFonts w:ascii="Arial" w:hAnsi="Arial" w:cs="Arial"/>
          <w:sz w:val="20"/>
          <w:szCs w:val="20"/>
        </w:rPr>
        <w:t xml:space="preserve"> </w:t>
      </w:r>
    </w:p>
    <w:p w:rsidR="0090332F" w:rsidRDefault="0090332F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0332F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Art. 6º - Conforme exposto no caput do Artigo anterior e recorte extraído de Legislação comentada, temos a disposição que segue como parâmetro a ser observ</w:t>
      </w:r>
      <w:r w:rsidR="0090332F">
        <w:rPr>
          <w:rFonts w:ascii="Arial" w:hAnsi="Arial" w:cs="Arial"/>
          <w:sz w:val="24"/>
          <w:szCs w:val="24"/>
        </w:rPr>
        <w:t>ado por todos os participantes.</w:t>
      </w:r>
    </w:p>
    <w:p w:rsidR="0090332F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 xml:space="preserve">Art. 7º - Os participantes que estarão portando bandeiras devem observar as seguintes orientações: </w:t>
      </w:r>
    </w:p>
    <w:p w:rsidR="0090332F" w:rsidRPr="0090332F" w:rsidRDefault="00CA1222" w:rsidP="00F007DB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Não estar usando bolsa ou óculos escuros (salvo em casos desse recurso se tratar de acessório auxiliar à visão do participante conforme recomendação médica) durante o Desfile Cívico;</w:t>
      </w:r>
    </w:p>
    <w:p w:rsidR="0090332F" w:rsidRDefault="00CA1222" w:rsidP="00F007DB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 xml:space="preserve">Manter o compasso de deslocamento e observar as orientações da Equipe de Organização pois esse grupo é o responsável pelo fluxo do Desfile; </w:t>
      </w:r>
    </w:p>
    <w:p w:rsidR="0090332F" w:rsidRDefault="00CA1222" w:rsidP="00F007DB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Evitar sempre que se formem “vazios”</w:t>
      </w:r>
      <w:r w:rsidR="0090332F" w:rsidRPr="0090332F">
        <w:rPr>
          <w:rFonts w:ascii="Arial" w:hAnsi="Arial" w:cs="Arial"/>
          <w:sz w:val="24"/>
          <w:szCs w:val="24"/>
        </w:rPr>
        <w:t xml:space="preserve"> entre as entidades ou pelotões;</w:t>
      </w:r>
    </w:p>
    <w:p w:rsidR="0090332F" w:rsidRDefault="0090332F" w:rsidP="00F007DB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CA1222" w:rsidRPr="0090332F">
        <w:rPr>
          <w:rFonts w:ascii="Arial" w:hAnsi="Arial" w:cs="Arial"/>
          <w:sz w:val="24"/>
          <w:szCs w:val="24"/>
        </w:rPr>
        <w:t>bservar o horário limite de chegada ao local de concentração para o Desfile Cívico, respeitando o prazo máximo até as 8</w:t>
      </w:r>
      <w:r w:rsidR="00226CA5">
        <w:rPr>
          <w:rFonts w:ascii="Arial" w:hAnsi="Arial" w:cs="Arial"/>
          <w:sz w:val="24"/>
          <w:szCs w:val="24"/>
        </w:rPr>
        <w:t>h30</w:t>
      </w:r>
      <w:r w:rsidR="00CA1222" w:rsidRPr="0090332F">
        <w:rPr>
          <w:rFonts w:ascii="Arial" w:hAnsi="Arial" w:cs="Arial"/>
          <w:sz w:val="24"/>
          <w:szCs w:val="24"/>
        </w:rPr>
        <w:t xml:space="preserve">horas; </w:t>
      </w:r>
    </w:p>
    <w:p w:rsidR="0090332F" w:rsidRP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 xml:space="preserve">Parágrafo Único: As instituições participantes que estiverem em atraso no horário de chegada nos seus locais de concentração deverão posicionar-se ao final da ordem geral do Desfile, evitando conflitos na fluidez do processo. O ato de inscrição implica em aceitação tácita desta disposição, não cabendo questionamentos durante o evento. </w:t>
      </w:r>
    </w:p>
    <w:p w:rsidR="0090332F" w:rsidRPr="0090332F" w:rsidRDefault="0090332F" w:rsidP="00247754">
      <w:pPr>
        <w:pStyle w:val="PargrafodaLista"/>
        <w:spacing w:before="120" w:after="120"/>
        <w:contextualSpacing w:val="0"/>
        <w:rPr>
          <w:rFonts w:ascii="Arial" w:hAnsi="Arial" w:cs="Arial"/>
          <w:sz w:val="24"/>
          <w:szCs w:val="24"/>
        </w:rPr>
      </w:pPr>
    </w:p>
    <w:p w:rsidR="0090332F" w:rsidRDefault="00CA1222" w:rsidP="0024775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CAPÍTULO VI - DA DISPERSÃO</w:t>
      </w:r>
    </w:p>
    <w:p w:rsidR="0090332F" w:rsidRDefault="00CA1222" w:rsidP="001A72F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 xml:space="preserve">Art. </w:t>
      </w:r>
      <w:r w:rsidR="001A72FC">
        <w:rPr>
          <w:rFonts w:ascii="Arial" w:hAnsi="Arial" w:cs="Arial"/>
          <w:sz w:val="24"/>
          <w:szCs w:val="24"/>
        </w:rPr>
        <w:t>8</w:t>
      </w:r>
      <w:r w:rsidRPr="0090332F">
        <w:rPr>
          <w:rFonts w:ascii="Arial" w:hAnsi="Arial" w:cs="Arial"/>
          <w:sz w:val="24"/>
          <w:szCs w:val="24"/>
        </w:rPr>
        <w:t xml:space="preserve">º - A dispersão dos participantes do Desfile ocorrerá na intersecção entre as Ruas </w:t>
      </w:r>
    </w:p>
    <w:p w:rsidR="0090332F" w:rsidRDefault="0090332F" w:rsidP="0024775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0332F" w:rsidRDefault="00CA1222" w:rsidP="0024775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CAPÍTULO VII – DO DESFILE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9</w:t>
      </w:r>
      <w:r w:rsidRPr="0090332F">
        <w:rPr>
          <w:rFonts w:ascii="Arial" w:hAnsi="Arial" w:cs="Arial"/>
          <w:sz w:val="24"/>
          <w:szCs w:val="24"/>
        </w:rPr>
        <w:t xml:space="preserve">º - O Desfile Cívico iniciará às </w:t>
      </w:r>
      <w:r w:rsidR="00226CA5">
        <w:rPr>
          <w:rFonts w:ascii="Arial" w:hAnsi="Arial" w:cs="Arial"/>
          <w:sz w:val="24"/>
          <w:szCs w:val="24"/>
        </w:rPr>
        <w:t>9</w:t>
      </w:r>
      <w:r w:rsidRPr="0090332F">
        <w:rPr>
          <w:rFonts w:ascii="Arial" w:hAnsi="Arial" w:cs="Arial"/>
          <w:sz w:val="24"/>
          <w:szCs w:val="24"/>
        </w:rPr>
        <w:t xml:space="preserve"> horas, impreterivelmente. 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90332F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0º</w:t>
      </w:r>
      <w:r w:rsidRPr="0090332F">
        <w:rPr>
          <w:rFonts w:ascii="Arial" w:hAnsi="Arial" w:cs="Arial"/>
          <w:sz w:val="24"/>
          <w:szCs w:val="24"/>
        </w:rPr>
        <w:t xml:space="preserve"> - As instituições (Escolas Municipais) participantes deverão conduzir flâmula de identificação, que deverá ficar à frente dos seus componentes no Desfile. As demais instituições deverão portar identificação. 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90332F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1</w:t>
      </w:r>
      <w:r w:rsidRPr="0090332F">
        <w:rPr>
          <w:rFonts w:ascii="Arial" w:hAnsi="Arial" w:cs="Arial"/>
          <w:sz w:val="24"/>
          <w:szCs w:val="24"/>
        </w:rPr>
        <w:t xml:space="preserve"> - Durante o desfile deverá ser mantida uma distância, aproximada, de </w:t>
      </w:r>
      <w:r w:rsidR="00247754">
        <w:rPr>
          <w:rFonts w:ascii="Arial" w:hAnsi="Arial" w:cs="Arial"/>
          <w:sz w:val="24"/>
          <w:szCs w:val="24"/>
        </w:rPr>
        <w:t>10</w:t>
      </w:r>
      <w:r w:rsidRPr="0090332F">
        <w:rPr>
          <w:rFonts w:ascii="Arial" w:hAnsi="Arial" w:cs="Arial"/>
          <w:sz w:val="24"/>
          <w:szCs w:val="24"/>
        </w:rPr>
        <w:t xml:space="preserve"> (</w:t>
      </w:r>
      <w:r w:rsidR="00247754">
        <w:rPr>
          <w:rFonts w:ascii="Arial" w:hAnsi="Arial" w:cs="Arial"/>
          <w:sz w:val="24"/>
          <w:szCs w:val="24"/>
        </w:rPr>
        <w:t>dez</w:t>
      </w:r>
      <w:r w:rsidRPr="0090332F">
        <w:rPr>
          <w:rFonts w:ascii="Arial" w:hAnsi="Arial" w:cs="Arial"/>
          <w:sz w:val="24"/>
          <w:szCs w:val="24"/>
        </w:rPr>
        <w:t xml:space="preserve">) metros entre as instituições participantes. </w:t>
      </w:r>
    </w:p>
    <w:p w:rsidR="0069769F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90332F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2</w:t>
      </w:r>
      <w:r w:rsidRPr="0090332F">
        <w:rPr>
          <w:rFonts w:ascii="Arial" w:hAnsi="Arial" w:cs="Arial"/>
          <w:sz w:val="24"/>
          <w:szCs w:val="24"/>
        </w:rPr>
        <w:t xml:space="preserve"> - Os veículos motorizados</w:t>
      </w:r>
      <w:r w:rsidR="0069769F">
        <w:rPr>
          <w:rFonts w:ascii="Arial" w:hAnsi="Arial" w:cs="Arial"/>
          <w:sz w:val="24"/>
          <w:szCs w:val="24"/>
        </w:rPr>
        <w:t xml:space="preserve"> e não motorizados somente poderão ser utilizados pela </w:t>
      </w:r>
      <w:proofErr w:type="spellStart"/>
      <w:r w:rsidR="00226CA5">
        <w:rPr>
          <w:rFonts w:ascii="Arial" w:hAnsi="Arial" w:cs="Arial"/>
          <w:sz w:val="24"/>
          <w:szCs w:val="24"/>
        </w:rPr>
        <w:t>Apae</w:t>
      </w:r>
      <w:proofErr w:type="spellEnd"/>
      <w:r w:rsidR="0069769F">
        <w:rPr>
          <w:rFonts w:ascii="Arial" w:hAnsi="Arial" w:cs="Arial"/>
          <w:sz w:val="24"/>
          <w:szCs w:val="24"/>
        </w:rPr>
        <w:t>.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90332F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3</w:t>
      </w:r>
      <w:r w:rsidRPr="0090332F">
        <w:rPr>
          <w:rFonts w:ascii="Arial" w:hAnsi="Arial" w:cs="Arial"/>
          <w:sz w:val="24"/>
          <w:szCs w:val="24"/>
        </w:rPr>
        <w:t xml:space="preserve"> - Evitando comprometer a fluidez do Desfile, as evoluções de fanfarras e bandas somente poderão ser feitas na frente do palanque oficial com o tempo máximo de (dois) minutos. 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0332F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90332F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4</w:t>
      </w:r>
      <w:r w:rsidRPr="0090332F">
        <w:rPr>
          <w:rFonts w:ascii="Arial" w:hAnsi="Arial" w:cs="Arial"/>
          <w:sz w:val="24"/>
          <w:szCs w:val="24"/>
        </w:rPr>
        <w:t xml:space="preserve"> - Durante o trajeto do Desfile será vedado às instituições participantes: </w:t>
      </w:r>
    </w:p>
    <w:p w:rsidR="00F007DB" w:rsidRDefault="00CA1222" w:rsidP="00F007DB">
      <w:pPr>
        <w:pStyle w:val="PargrafodaLista"/>
        <w:numPr>
          <w:ilvl w:val="0"/>
          <w:numId w:val="40"/>
        </w:numPr>
        <w:spacing w:before="120" w:after="120" w:line="240" w:lineRule="auto"/>
        <w:ind w:left="0" w:firstLine="851"/>
        <w:contextualSpacing w:val="0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 xml:space="preserve">Manifestações alheias à data comemorada; </w:t>
      </w:r>
    </w:p>
    <w:p w:rsidR="00F007DB" w:rsidRDefault="00CA1222" w:rsidP="00F007DB">
      <w:pPr>
        <w:pStyle w:val="PargrafodaLista"/>
        <w:numPr>
          <w:ilvl w:val="0"/>
          <w:numId w:val="40"/>
        </w:numPr>
        <w:spacing w:before="120" w:after="120" w:line="240" w:lineRule="auto"/>
        <w:ind w:left="0" w:firstLine="851"/>
        <w:contextualSpacing w:val="0"/>
        <w:rPr>
          <w:rFonts w:ascii="Arial" w:hAnsi="Arial" w:cs="Arial"/>
          <w:sz w:val="24"/>
          <w:szCs w:val="24"/>
        </w:rPr>
      </w:pPr>
      <w:r w:rsidRPr="00F007DB">
        <w:rPr>
          <w:rFonts w:ascii="Arial" w:hAnsi="Arial" w:cs="Arial"/>
          <w:sz w:val="24"/>
          <w:szCs w:val="24"/>
        </w:rPr>
        <w:t xml:space="preserve">Apresentação de propaganda, divulgações e panfletos; </w:t>
      </w:r>
    </w:p>
    <w:p w:rsidR="00F007DB" w:rsidRDefault="00CA1222" w:rsidP="00226CA5">
      <w:pPr>
        <w:pStyle w:val="PargrafodaLista"/>
        <w:numPr>
          <w:ilvl w:val="0"/>
          <w:numId w:val="40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F007DB">
        <w:rPr>
          <w:rFonts w:ascii="Arial" w:hAnsi="Arial" w:cs="Arial"/>
          <w:sz w:val="24"/>
          <w:szCs w:val="24"/>
        </w:rPr>
        <w:t xml:space="preserve">Uso de qualquer veículo motorizado ou não, juntamente com os componentes do desfile a pé, exceto as unidades militares; </w:t>
      </w:r>
    </w:p>
    <w:p w:rsidR="00247754" w:rsidRPr="00F007DB" w:rsidRDefault="00CA1222" w:rsidP="00226CA5">
      <w:pPr>
        <w:pStyle w:val="PargrafodaLista"/>
        <w:numPr>
          <w:ilvl w:val="0"/>
          <w:numId w:val="40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F007DB">
        <w:rPr>
          <w:rFonts w:ascii="Arial" w:hAnsi="Arial" w:cs="Arial"/>
          <w:sz w:val="24"/>
          <w:szCs w:val="24"/>
        </w:rPr>
        <w:t xml:space="preserve">Realização de manobras durante o trajeto do Desfile, por veículo motorizado, que venham a colocar em risco a segurança do condutor, bem como do público que assiste ao Desfile. 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247754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5</w:t>
      </w:r>
      <w:r w:rsidRPr="00247754">
        <w:rPr>
          <w:rFonts w:ascii="Arial" w:hAnsi="Arial" w:cs="Arial"/>
          <w:sz w:val="24"/>
          <w:szCs w:val="24"/>
        </w:rPr>
        <w:t xml:space="preserve"> - O Palanque Oficial estará localizado </w:t>
      </w:r>
      <w:r w:rsidR="00226CA5">
        <w:rPr>
          <w:rFonts w:ascii="Arial" w:hAnsi="Arial" w:cs="Arial"/>
          <w:sz w:val="24"/>
          <w:szCs w:val="24"/>
        </w:rPr>
        <w:t>na esquina da Avenida Manoel Custódio de Matos com a Rua São Pedro.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247754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6</w:t>
      </w:r>
      <w:r w:rsidRPr="00247754">
        <w:rPr>
          <w:rFonts w:ascii="Arial" w:hAnsi="Arial" w:cs="Arial"/>
          <w:sz w:val="24"/>
          <w:szCs w:val="24"/>
        </w:rPr>
        <w:t xml:space="preserve"> - Haverá uma parada obrigatória, antes do Palanque Oficial, onde membros da Comissão Organizadora liberarão a continuidade do Desfile de acordo com a leitura do Histórico, realizada pelo mestre de cerimônias (locutor). A identificação da Instituição participante deverá estar visivelmente à frente do pelotão. </w:t>
      </w:r>
    </w:p>
    <w:p w:rsidR="00247754" w:rsidRDefault="00CA1222" w:rsidP="0024775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lastRenderedPageBreak/>
        <w:t>CAPÍTULO VIII - DAS DISPOSIÇÕES GERAIS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247754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7</w:t>
      </w:r>
      <w:r w:rsidRPr="00247754">
        <w:rPr>
          <w:rFonts w:ascii="Arial" w:hAnsi="Arial" w:cs="Arial"/>
          <w:sz w:val="24"/>
          <w:szCs w:val="24"/>
        </w:rPr>
        <w:t xml:space="preserve"> - Cada Instituição participante é responsável pelas demandas de seus integrantes (transporte, água, primeiros socorros, atitudes comportamentais). Os condutores de veículos motorizados deverão ter cuidados especiais quanto à segurança do público presente. Os motociclistas não poderão transportar, durante o desfile, crianças menores de 7 anos de idade. 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247754">
        <w:rPr>
          <w:rFonts w:ascii="Arial" w:hAnsi="Arial" w:cs="Arial"/>
          <w:sz w:val="24"/>
          <w:szCs w:val="24"/>
        </w:rPr>
        <w:t>1</w:t>
      </w:r>
      <w:r w:rsidR="001A72FC">
        <w:rPr>
          <w:rFonts w:ascii="Arial" w:hAnsi="Arial" w:cs="Arial"/>
          <w:sz w:val="24"/>
          <w:szCs w:val="24"/>
        </w:rPr>
        <w:t>8</w:t>
      </w:r>
      <w:r w:rsidRPr="00247754">
        <w:rPr>
          <w:rFonts w:ascii="Arial" w:hAnsi="Arial" w:cs="Arial"/>
          <w:sz w:val="24"/>
          <w:szCs w:val="24"/>
        </w:rPr>
        <w:t xml:space="preserve"> - A organização do Desfile é de responsabilidade da Comissão Organizadora, representada pel</w:t>
      </w:r>
      <w:r w:rsidR="00247754">
        <w:rPr>
          <w:rFonts w:ascii="Arial" w:hAnsi="Arial" w:cs="Arial"/>
          <w:sz w:val="24"/>
          <w:szCs w:val="24"/>
        </w:rPr>
        <w:t>o Secretário Municipal de Educação e Desporto</w:t>
      </w:r>
      <w:r w:rsidR="00F007DB">
        <w:rPr>
          <w:rFonts w:ascii="Arial" w:hAnsi="Arial" w:cs="Arial"/>
          <w:sz w:val="24"/>
          <w:szCs w:val="24"/>
        </w:rPr>
        <w:t xml:space="preserve">, </w:t>
      </w:r>
      <w:r w:rsidR="00247754">
        <w:rPr>
          <w:rFonts w:ascii="Arial" w:hAnsi="Arial" w:cs="Arial"/>
          <w:sz w:val="24"/>
          <w:szCs w:val="24"/>
        </w:rPr>
        <w:t xml:space="preserve">José Guedes </w:t>
      </w:r>
      <w:proofErr w:type="spellStart"/>
      <w:r w:rsidR="00247754">
        <w:rPr>
          <w:rFonts w:ascii="Arial" w:hAnsi="Arial" w:cs="Arial"/>
          <w:sz w:val="24"/>
          <w:szCs w:val="24"/>
        </w:rPr>
        <w:t>Martio</w:t>
      </w:r>
      <w:r w:rsidR="001A72FC">
        <w:rPr>
          <w:rFonts w:ascii="Arial" w:hAnsi="Arial" w:cs="Arial"/>
          <w:sz w:val="24"/>
          <w:szCs w:val="24"/>
        </w:rPr>
        <w:t>l</w:t>
      </w:r>
      <w:proofErr w:type="spellEnd"/>
      <w:r w:rsidR="00247754">
        <w:rPr>
          <w:rFonts w:ascii="Arial" w:hAnsi="Arial" w:cs="Arial"/>
          <w:sz w:val="24"/>
          <w:szCs w:val="24"/>
        </w:rPr>
        <w:t>.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19</w:t>
      </w:r>
      <w:r w:rsidRPr="00247754">
        <w:rPr>
          <w:rFonts w:ascii="Arial" w:hAnsi="Arial" w:cs="Arial"/>
          <w:sz w:val="24"/>
          <w:szCs w:val="24"/>
        </w:rPr>
        <w:t xml:space="preserve"> </w:t>
      </w:r>
      <w:r w:rsidR="00F007DB">
        <w:rPr>
          <w:rFonts w:ascii="Arial" w:hAnsi="Arial" w:cs="Arial"/>
          <w:sz w:val="24"/>
          <w:szCs w:val="24"/>
        </w:rPr>
        <w:t>-</w:t>
      </w:r>
      <w:r w:rsidR="00247754">
        <w:rPr>
          <w:rFonts w:ascii="Arial" w:hAnsi="Arial" w:cs="Arial"/>
          <w:sz w:val="24"/>
          <w:szCs w:val="24"/>
        </w:rPr>
        <w:t xml:space="preserve"> </w:t>
      </w:r>
      <w:r w:rsidRPr="00247754">
        <w:rPr>
          <w:rFonts w:ascii="Arial" w:hAnsi="Arial" w:cs="Arial"/>
          <w:sz w:val="24"/>
          <w:szCs w:val="24"/>
        </w:rPr>
        <w:t xml:space="preserve">Em caso de chuva a Comissão Organizadora informará, pelos meios de comunicação locais, a realização, cancelamento ou transferência do Desfile. 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Art.</w:t>
      </w:r>
      <w:r w:rsidR="001A72FC">
        <w:rPr>
          <w:rFonts w:ascii="Arial" w:hAnsi="Arial" w:cs="Arial"/>
          <w:sz w:val="24"/>
          <w:szCs w:val="24"/>
        </w:rPr>
        <w:t xml:space="preserve"> </w:t>
      </w:r>
      <w:r w:rsidRPr="00247754">
        <w:rPr>
          <w:rFonts w:ascii="Arial" w:hAnsi="Arial" w:cs="Arial"/>
          <w:sz w:val="24"/>
          <w:szCs w:val="24"/>
        </w:rPr>
        <w:t>2</w:t>
      </w:r>
      <w:r w:rsidR="001A72FC">
        <w:rPr>
          <w:rFonts w:ascii="Arial" w:hAnsi="Arial" w:cs="Arial"/>
          <w:sz w:val="24"/>
          <w:szCs w:val="24"/>
        </w:rPr>
        <w:t>0</w:t>
      </w:r>
      <w:r w:rsidRPr="00247754">
        <w:rPr>
          <w:rFonts w:ascii="Arial" w:hAnsi="Arial" w:cs="Arial"/>
          <w:sz w:val="24"/>
          <w:szCs w:val="24"/>
        </w:rPr>
        <w:t xml:space="preserve"> - Caberá ao responsável de cada Instituição participante do Desfile</w:t>
      </w:r>
      <w:r w:rsidR="00247754">
        <w:rPr>
          <w:rFonts w:ascii="Arial" w:hAnsi="Arial" w:cs="Arial"/>
          <w:sz w:val="24"/>
          <w:szCs w:val="24"/>
        </w:rPr>
        <w:t>:</w:t>
      </w:r>
    </w:p>
    <w:p w:rsidR="00F007DB" w:rsidRDefault="00CA1222" w:rsidP="00F007DB">
      <w:pPr>
        <w:pStyle w:val="PargrafodaLista"/>
        <w:numPr>
          <w:ilvl w:val="0"/>
          <w:numId w:val="41"/>
        </w:numPr>
        <w:spacing w:before="120" w:after="12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E6447">
        <w:rPr>
          <w:rFonts w:ascii="Arial" w:hAnsi="Arial" w:cs="Arial"/>
          <w:sz w:val="24"/>
          <w:szCs w:val="24"/>
        </w:rPr>
        <w:t>Manter todos os participantes sob sua responsabilidade nos espaços destinados para concentração, de a</w:t>
      </w:r>
      <w:r w:rsidR="006E6447" w:rsidRPr="006E6447">
        <w:rPr>
          <w:rFonts w:ascii="Arial" w:hAnsi="Arial" w:cs="Arial"/>
          <w:sz w:val="24"/>
          <w:szCs w:val="24"/>
        </w:rPr>
        <w:t>cordo com o croqui distribuído;</w:t>
      </w:r>
    </w:p>
    <w:p w:rsidR="00F007DB" w:rsidRDefault="00CA1222" w:rsidP="00F007DB">
      <w:pPr>
        <w:pStyle w:val="PargrafodaLista"/>
        <w:numPr>
          <w:ilvl w:val="0"/>
          <w:numId w:val="41"/>
        </w:numPr>
        <w:spacing w:before="120" w:after="12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007DB">
        <w:rPr>
          <w:rFonts w:ascii="Arial" w:hAnsi="Arial" w:cs="Arial"/>
          <w:sz w:val="24"/>
          <w:szCs w:val="24"/>
        </w:rPr>
        <w:t>Reportar-se aos responsáveis pela organização para sanar dúvidas e dificuldades;</w:t>
      </w:r>
    </w:p>
    <w:p w:rsidR="00247754" w:rsidRPr="00F007DB" w:rsidRDefault="00CA1222" w:rsidP="00F007DB">
      <w:pPr>
        <w:pStyle w:val="PargrafodaLista"/>
        <w:numPr>
          <w:ilvl w:val="0"/>
          <w:numId w:val="41"/>
        </w:numPr>
        <w:spacing w:before="120" w:after="12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007DB">
        <w:rPr>
          <w:rFonts w:ascii="Arial" w:hAnsi="Arial" w:cs="Arial"/>
          <w:sz w:val="24"/>
          <w:szCs w:val="24"/>
        </w:rPr>
        <w:t xml:space="preserve">Atender a todas as orientações contidas no presente Regulamento, dando exemplo de respeito às normas, e zelando para que sua Instituição tenha uma brilhante participação, contribuindo com o sucesso coletivo do evento. 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Art.</w:t>
      </w:r>
      <w:r w:rsidR="00BD58CD">
        <w:rPr>
          <w:rFonts w:ascii="Arial" w:hAnsi="Arial" w:cs="Arial"/>
          <w:sz w:val="24"/>
          <w:szCs w:val="24"/>
        </w:rPr>
        <w:t xml:space="preserve"> </w:t>
      </w:r>
      <w:r w:rsidRPr="00247754">
        <w:rPr>
          <w:rFonts w:ascii="Arial" w:hAnsi="Arial" w:cs="Arial"/>
          <w:sz w:val="24"/>
          <w:szCs w:val="24"/>
        </w:rPr>
        <w:t>2</w:t>
      </w:r>
      <w:r w:rsidR="001A72FC">
        <w:rPr>
          <w:rFonts w:ascii="Arial" w:hAnsi="Arial" w:cs="Arial"/>
          <w:sz w:val="24"/>
          <w:szCs w:val="24"/>
        </w:rPr>
        <w:t>1</w:t>
      </w:r>
      <w:r w:rsidRPr="00247754">
        <w:rPr>
          <w:rFonts w:ascii="Arial" w:hAnsi="Arial" w:cs="Arial"/>
          <w:sz w:val="24"/>
          <w:szCs w:val="24"/>
        </w:rPr>
        <w:t xml:space="preserve"> - É vedada a distribuição de qualquer tipo de brindes pelas Instituições participantes para os espectadores, estando </w:t>
      </w:r>
      <w:r w:rsidR="006E6447">
        <w:rPr>
          <w:rFonts w:ascii="Arial" w:hAnsi="Arial" w:cs="Arial"/>
          <w:sz w:val="24"/>
          <w:szCs w:val="24"/>
        </w:rPr>
        <w:t xml:space="preserve">os organizadores, isentos </w:t>
      </w:r>
      <w:r w:rsidRPr="00247754">
        <w:rPr>
          <w:rFonts w:ascii="Arial" w:hAnsi="Arial" w:cs="Arial"/>
          <w:sz w:val="24"/>
          <w:szCs w:val="24"/>
        </w:rPr>
        <w:t xml:space="preserve">de responsabilidade em casos de transgressão ou descumprimento do caput deste artigo. </w:t>
      </w:r>
    </w:p>
    <w:p w:rsidR="00247754" w:rsidRDefault="00CA1222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47754">
        <w:rPr>
          <w:rFonts w:ascii="Arial" w:hAnsi="Arial" w:cs="Arial"/>
          <w:sz w:val="24"/>
          <w:szCs w:val="24"/>
        </w:rPr>
        <w:t>Art.</w:t>
      </w:r>
      <w:r w:rsidR="00BD58CD">
        <w:rPr>
          <w:rFonts w:ascii="Arial" w:hAnsi="Arial" w:cs="Arial"/>
          <w:sz w:val="24"/>
          <w:szCs w:val="24"/>
        </w:rPr>
        <w:t xml:space="preserve"> </w:t>
      </w:r>
      <w:r w:rsidRPr="00247754">
        <w:rPr>
          <w:rFonts w:ascii="Arial" w:hAnsi="Arial" w:cs="Arial"/>
          <w:sz w:val="24"/>
          <w:szCs w:val="24"/>
        </w:rPr>
        <w:t>2</w:t>
      </w:r>
      <w:r w:rsidR="001A72FC">
        <w:rPr>
          <w:rFonts w:ascii="Arial" w:hAnsi="Arial" w:cs="Arial"/>
          <w:sz w:val="24"/>
          <w:szCs w:val="24"/>
        </w:rPr>
        <w:t>2</w:t>
      </w:r>
      <w:r w:rsidRPr="00247754">
        <w:rPr>
          <w:rFonts w:ascii="Arial" w:hAnsi="Arial" w:cs="Arial"/>
          <w:sz w:val="24"/>
          <w:szCs w:val="24"/>
        </w:rPr>
        <w:t xml:space="preserve"> - Casos omissos ao presente Regulamento serão analisados pela Comissão Organizadora</w:t>
      </w:r>
      <w:r w:rsidR="00247754">
        <w:rPr>
          <w:rFonts w:ascii="Arial" w:hAnsi="Arial" w:cs="Arial"/>
          <w:sz w:val="24"/>
          <w:szCs w:val="24"/>
        </w:rPr>
        <w:t>.</w:t>
      </w:r>
    </w:p>
    <w:p w:rsidR="00247754" w:rsidRDefault="00247754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47754" w:rsidRDefault="00247754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47754" w:rsidRDefault="00247754" w:rsidP="0024775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47754" w:rsidRPr="00247754" w:rsidRDefault="00247754" w:rsidP="006E6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754">
        <w:rPr>
          <w:rFonts w:ascii="Arial" w:hAnsi="Arial" w:cs="Arial"/>
          <w:b/>
          <w:sz w:val="24"/>
          <w:szCs w:val="24"/>
        </w:rPr>
        <w:t>ANTONIO CORRÊA DE JESUS</w:t>
      </w:r>
    </w:p>
    <w:p w:rsidR="00247754" w:rsidRPr="00247754" w:rsidRDefault="00247754" w:rsidP="006E6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754">
        <w:rPr>
          <w:rFonts w:ascii="Arial" w:hAnsi="Arial" w:cs="Arial"/>
          <w:b/>
          <w:sz w:val="24"/>
          <w:szCs w:val="24"/>
        </w:rPr>
        <w:t>ASSESSOR DE PLANEJAMENTO E GESTÃO ADMINISTRATIVA</w:t>
      </w:r>
    </w:p>
    <w:p w:rsidR="00247754" w:rsidRPr="00247754" w:rsidRDefault="00247754" w:rsidP="006E6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754">
        <w:rPr>
          <w:rFonts w:ascii="Arial" w:hAnsi="Arial" w:cs="Arial"/>
          <w:b/>
          <w:sz w:val="24"/>
          <w:szCs w:val="24"/>
        </w:rPr>
        <w:t>SECRETÁRIO INTERINO DE TURISMO, CULTURA E LAZER</w:t>
      </w:r>
    </w:p>
    <w:sectPr w:rsidR="00247754" w:rsidRPr="0024775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CE" w:rsidRDefault="00E926CE" w:rsidP="00E007F4">
      <w:pPr>
        <w:spacing w:after="0" w:line="240" w:lineRule="auto"/>
      </w:pPr>
      <w:r>
        <w:separator/>
      </w:r>
    </w:p>
  </w:endnote>
  <w:endnote w:type="continuationSeparator" w:id="0">
    <w:p w:rsidR="00E926CE" w:rsidRDefault="00E926C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CE" w:rsidRDefault="00E926CE" w:rsidP="00E007F4">
      <w:pPr>
        <w:spacing w:after="0" w:line="240" w:lineRule="auto"/>
      </w:pPr>
      <w:r>
        <w:separator/>
      </w:r>
    </w:p>
  </w:footnote>
  <w:footnote w:type="continuationSeparator" w:id="0">
    <w:p w:rsidR="00E926CE" w:rsidRDefault="00E926C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904875"/>
                <wp:effectExtent l="0" t="0" r="381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E52BDF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2BDF" w:rsidRPr="00E52BD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52BDF" w:rsidRPr="00E52BD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4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F4E"/>
    <w:multiLevelType w:val="hybridMultilevel"/>
    <w:tmpl w:val="9C387E76"/>
    <w:lvl w:ilvl="0" w:tplc="44CEFD1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2B5667"/>
    <w:multiLevelType w:val="hybridMultilevel"/>
    <w:tmpl w:val="75860A26"/>
    <w:lvl w:ilvl="0" w:tplc="0402331E">
      <w:start w:val="1"/>
      <w:numFmt w:val="upperRoman"/>
      <w:lvlText w:val="%1."/>
      <w:lvlJc w:val="left"/>
      <w:pPr>
        <w:ind w:left="89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58159D"/>
    <w:multiLevelType w:val="hybridMultilevel"/>
    <w:tmpl w:val="DBB088A8"/>
    <w:lvl w:ilvl="0" w:tplc="04160013">
      <w:start w:val="1"/>
      <w:numFmt w:val="upperRoman"/>
      <w:lvlText w:val="%1."/>
      <w:lvlJc w:val="righ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E82B8E"/>
    <w:multiLevelType w:val="hybridMultilevel"/>
    <w:tmpl w:val="0FDCD1CC"/>
    <w:lvl w:ilvl="0" w:tplc="9CE0E90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40945D2"/>
    <w:multiLevelType w:val="hybridMultilevel"/>
    <w:tmpl w:val="86EC7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90D07"/>
    <w:multiLevelType w:val="hybridMultilevel"/>
    <w:tmpl w:val="14F423CE"/>
    <w:lvl w:ilvl="0" w:tplc="C6006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C49589F"/>
    <w:multiLevelType w:val="hybridMultilevel"/>
    <w:tmpl w:val="CD38587E"/>
    <w:lvl w:ilvl="0" w:tplc="C4347D84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AE12CC2"/>
    <w:multiLevelType w:val="hybridMultilevel"/>
    <w:tmpl w:val="D166B34C"/>
    <w:lvl w:ilvl="0" w:tplc="9326BF4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7E4538"/>
    <w:multiLevelType w:val="hybridMultilevel"/>
    <w:tmpl w:val="6C36AD86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9536CA"/>
    <w:multiLevelType w:val="hybridMultilevel"/>
    <w:tmpl w:val="9F446B5A"/>
    <w:lvl w:ilvl="0" w:tplc="E81285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60E93"/>
    <w:multiLevelType w:val="hybridMultilevel"/>
    <w:tmpl w:val="AC1411D2"/>
    <w:lvl w:ilvl="0" w:tplc="E4FA089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651B1A"/>
    <w:multiLevelType w:val="hybridMultilevel"/>
    <w:tmpl w:val="0262D2E6"/>
    <w:lvl w:ilvl="0" w:tplc="E08ACE40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7B5701F"/>
    <w:multiLevelType w:val="hybridMultilevel"/>
    <w:tmpl w:val="C00AEF92"/>
    <w:lvl w:ilvl="0" w:tplc="C7080C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3A2CAD"/>
    <w:multiLevelType w:val="hybridMultilevel"/>
    <w:tmpl w:val="EBB2B412"/>
    <w:lvl w:ilvl="0" w:tplc="F1B8C5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F779E"/>
    <w:multiLevelType w:val="hybridMultilevel"/>
    <w:tmpl w:val="6C5209E0"/>
    <w:lvl w:ilvl="0" w:tplc="04160013">
      <w:start w:val="1"/>
      <w:numFmt w:val="upperRoman"/>
      <w:lvlText w:val="%1."/>
      <w:lvlJc w:val="righ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D67E8B"/>
    <w:multiLevelType w:val="hybridMultilevel"/>
    <w:tmpl w:val="23304CA2"/>
    <w:lvl w:ilvl="0" w:tplc="12B2B1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7"/>
  </w:num>
  <w:num w:numId="4">
    <w:abstractNumId w:val="31"/>
  </w:num>
  <w:num w:numId="5">
    <w:abstractNumId w:val="17"/>
  </w:num>
  <w:num w:numId="6">
    <w:abstractNumId w:val="21"/>
  </w:num>
  <w:num w:numId="7">
    <w:abstractNumId w:val="30"/>
  </w:num>
  <w:num w:numId="8">
    <w:abstractNumId w:val="39"/>
  </w:num>
  <w:num w:numId="9">
    <w:abstractNumId w:val="5"/>
  </w:num>
  <w:num w:numId="10">
    <w:abstractNumId w:val="15"/>
  </w:num>
  <w:num w:numId="11">
    <w:abstractNumId w:val="28"/>
  </w:num>
  <w:num w:numId="12">
    <w:abstractNumId w:val="12"/>
  </w:num>
  <w:num w:numId="13">
    <w:abstractNumId w:val="22"/>
  </w:num>
  <w:num w:numId="14">
    <w:abstractNumId w:val="38"/>
  </w:num>
  <w:num w:numId="15">
    <w:abstractNumId w:val="18"/>
  </w:num>
  <w:num w:numId="16">
    <w:abstractNumId w:val="36"/>
  </w:num>
  <w:num w:numId="17">
    <w:abstractNumId w:val="4"/>
  </w:num>
  <w:num w:numId="18">
    <w:abstractNumId w:val="40"/>
  </w:num>
  <w:num w:numId="19">
    <w:abstractNumId w:val="41"/>
  </w:num>
  <w:num w:numId="20">
    <w:abstractNumId w:val="33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4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"/>
  </w:num>
  <w:num w:numId="26">
    <w:abstractNumId w:val="14"/>
  </w:num>
  <w:num w:numId="27">
    <w:abstractNumId w:val="2"/>
  </w:num>
  <w:num w:numId="28">
    <w:abstractNumId w:val="10"/>
  </w:num>
  <w:num w:numId="29">
    <w:abstractNumId w:val="32"/>
  </w:num>
  <w:num w:numId="30">
    <w:abstractNumId w:val="19"/>
  </w:num>
  <w:num w:numId="31">
    <w:abstractNumId w:val="9"/>
  </w:num>
  <w:num w:numId="32">
    <w:abstractNumId w:val="37"/>
  </w:num>
  <w:num w:numId="33">
    <w:abstractNumId w:val="16"/>
  </w:num>
  <w:num w:numId="34">
    <w:abstractNumId w:val="6"/>
  </w:num>
  <w:num w:numId="35">
    <w:abstractNumId w:val="29"/>
  </w:num>
  <w:num w:numId="36">
    <w:abstractNumId w:val="26"/>
  </w:num>
  <w:num w:numId="37">
    <w:abstractNumId w:val="11"/>
  </w:num>
  <w:num w:numId="38">
    <w:abstractNumId w:val="7"/>
  </w:num>
  <w:num w:numId="39">
    <w:abstractNumId w:val="35"/>
  </w:num>
  <w:num w:numId="40">
    <w:abstractNumId w:val="8"/>
  </w:num>
  <w:num w:numId="41">
    <w:abstractNumId w:val="23"/>
  </w:num>
  <w:num w:numId="42">
    <w:abstractNumId w:val="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6590"/>
    <w:rsid w:val="00011CB7"/>
    <w:rsid w:val="000232DC"/>
    <w:rsid w:val="000303CC"/>
    <w:rsid w:val="000304EB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2135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544A"/>
    <w:rsid w:val="00186474"/>
    <w:rsid w:val="001A5676"/>
    <w:rsid w:val="001A6044"/>
    <w:rsid w:val="001A72FC"/>
    <w:rsid w:val="001B0832"/>
    <w:rsid w:val="001C0537"/>
    <w:rsid w:val="001E17D1"/>
    <w:rsid w:val="001E243E"/>
    <w:rsid w:val="001E33E3"/>
    <w:rsid w:val="001E42A4"/>
    <w:rsid w:val="001F2478"/>
    <w:rsid w:val="001F3446"/>
    <w:rsid w:val="001F43BC"/>
    <w:rsid w:val="00207836"/>
    <w:rsid w:val="002135A0"/>
    <w:rsid w:val="0022414E"/>
    <w:rsid w:val="00226CA5"/>
    <w:rsid w:val="00230409"/>
    <w:rsid w:val="002307C3"/>
    <w:rsid w:val="00231B9C"/>
    <w:rsid w:val="00233221"/>
    <w:rsid w:val="00240115"/>
    <w:rsid w:val="0024366A"/>
    <w:rsid w:val="002468D5"/>
    <w:rsid w:val="0024721D"/>
    <w:rsid w:val="00247754"/>
    <w:rsid w:val="002614EA"/>
    <w:rsid w:val="002651BC"/>
    <w:rsid w:val="00266EAE"/>
    <w:rsid w:val="00273185"/>
    <w:rsid w:val="00283516"/>
    <w:rsid w:val="00291076"/>
    <w:rsid w:val="002922C4"/>
    <w:rsid w:val="002941DE"/>
    <w:rsid w:val="002B313D"/>
    <w:rsid w:val="002B7C7E"/>
    <w:rsid w:val="002C44BA"/>
    <w:rsid w:val="002D00F3"/>
    <w:rsid w:val="002D2D8F"/>
    <w:rsid w:val="002D5C60"/>
    <w:rsid w:val="002E1FD9"/>
    <w:rsid w:val="002F0BA0"/>
    <w:rsid w:val="002F0F16"/>
    <w:rsid w:val="002F2F68"/>
    <w:rsid w:val="002F764E"/>
    <w:rsid w:val="003016EF"/>
    <w:rsid w:val="00306F39"/>
    <w:rsid w:val="0031504C"/>
    <w:rsid w:val="003247C2"/>
    <w:rsid w:val="00333FFD"/>
    <w:rsid w:val="00341D31"/>
    <w:rsid w:val="00342540"/>
    <w:rsid w:val="00354E71"/>
    <w:rsid w:val="00362D04"/>
    <w:rsid w:val="0036308E"/>
    <w:rsid w:val="00367354"/>
    <w:rsid w:val="0037020C"/>
    <w:rsid w:val="0037297E"/>
    <w:rsid w:val="003734C4"/>
    <w:rsid w:val="003811DF"/>
    <w:rsid w:val="00394AC3"/>
    <w:rsid w:val="00396A38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208E"/>
    <w:rsid w:val="00464616"/>
    <w:rsid w:val="004657B7"/>
    <w:rsid w:val="00465B56"/>
    <w:rsid w:val="00476E52"/>
    <w:rsid w:val="00486021"/>
    <w:rsid w:val="004A13C7"/>
    <w:rsid w:val="004A6D42"/>
    <w:rsid w:val="004B176A"/>
    <w:rsid w:val="004B7308"/>
    <w:rsid w:val="004C0B50"/>
    <w:rsid w:val="004C7F57"/>
    <w:rsid w:val="004D1974"/>
    <w:rsid w:val="004D7F76"/>
    <w:rsid w:val="004E3D9F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157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4843"/>
    <w:rsid w:val="0063748E"/>
    <w:rsid w:val="00641CDC"/>
    <w:rsid w:val="00646D92"/>
    <w:rsid w:val="006562E5"/>
    <w:rsid w:val="00660141"/>
    <w:rsid w:val="006627E2"/>
    <w:rsid w:val="006719BD"/>
    <w:rsid w:val="00677CBA"/>
    <w:rsid w:val="00680911"/>
    <w:rsid w:val="00691D59"/>
    <w:rsid w:val="00692FDD"/>
    <w:rsid w:val="0069769F"/>
    <w:rsid w:val="006A39AB"/>
    <w:rsid w:val="006A6D93"/>
    <w:rsid w:val="006B02F0"/>
    <w:rsid w:val="006B2C62"/>
    <w:rsid w:val="006B636C"/>
    <w:rsid w:val="006C1BCF"/>
    <w:rsid w:val="006D14A3"/>
    <w:rsid w:val="006D4F8A"/>
    <w:rsid w:val="006E3C3E"/>
    <w:rsid w:val="006E6447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57040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2A21"/>
    <w:rsid w:val="007C32ED"/>
    <w:rsid w:val="007C44F2"/>
    <w:rsid w:val="007C6A88"/>
    <w:rsid w:val="007C6D06"/>
    <w:rsid w:val="007D1D3B"/>
    <w:rsid w:val="007D3255"/>
    <w:rsid w:val="007D71CD"/>
    <w:rsid w:val="007E53F8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67D13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4C9A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332F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656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0D07"/>
    <w:rsid w:val="009F19E4"/>
    <w:rsid w:val="009F4C02"/>
    <w:rsid w:val="009F61B7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C6BBF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45BC0"/>
    <w:rsid w:val="00B62DD6"/>
    <w:rsid w:val="00B75B38"/>
    <w:rsid w:val="00BA1BD1"/>
    <w:rsid w:val="00BA2B3E"/>
    <w:rsid w:val="00BA33A9"/>
    <w:rsid w:val="00BB11DC"/>
    <w:rsid w:val="00BB246C"/>
    <w:rsid w:val="00BC1E56"/>
    <w:rsid w:val="00BC3B01"/>
    <w:rsid w:val="00BD26D6"/>
    <w:rsid w:val="00BD58CD"/>
    <w:rsid w:val="00BE1DCF"/>
    <w:rsid w:val="00BE5CFF"/>
    <w:rsid w:val="00BE7913"/>
    <w:rsid w:val="00BF1D11"/>
    <w:rsid w:val="00C128DF"/>
    <w:rsid w:val="00C2798E"/>
    <w:rsid w:val="00C31980"/>
    <w:rsid w:val="00C332D1"/>
    <w:rsid w:val="00C4671A"/>
    <w:rsid w:val="00C578F5"/>
    <w:rsid w:val="00C640BD"/>
    <w:rsid w:val="00C663F2"/>
    <w:rsid w:val="00C73515"/>
    <w:rsid w:val="00C766C9"/>
    <w:rsid w:val="00C77493"/>
    <w:rsid w:val="00C8021B"/>
    <w:rsid w:val="00C82A83"/>
    <w:rsid w:val="00C85969"/>
    <w:rsid w:val="00C978B7"/>
    <w:rsid w:val="00CA1222"/>
    <w:rsid w:val="00CA1CEC"/>
    <w:rsid w:val="00CA7E29"/>
    <w:rsid w:val="00CC00F4"/>
    <w:rsid w:val="00CC0854"/>
    <w:rsid w:val="00CC4115"/>
    <w:rsid w:val="00CD7119"/>
    <w:rsid w:val="00CD7EDB"/>
    <w:rsid w:val="00CE2F6D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28A0"/>
    <w:rsid w:val="00D95EE0"/>
    <w:rsid w:val="00DA4191"/>
    <w:rsid w:val="00DC1D8E"/>
    <w:rsid w:val="00DC60DF"/>
    <w:rsid w:val="00DD1D80"/>
    <w:rsid w:val="00DD69E6"/>
    <w:rsid w:val="00DD7584"/>
    <w:rsid w:val="00DE0A24"/>
    <w:rsid w:val="00E007F4"/>
    <w:rsid w:val="00E03586"/>
    <w:rsid w:val="00E036B5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BDF"/>
    <w:rsid w:val="00E52C08"/>
    <w:rsid w:val="00E54B00"/>
    <w:rsid w:val="00E6086E"/>
    <w:rsid w:val="00E62E14"/>
    <w:rsid w:val="00E6687B"/>
    <w:rsid w:val="00E838DB"/>
    <w:rsid w:val="00E83909"/>
    <w:rsid w:val="00E91E51"/>
    <w:rsid w:val="00E926CE"/>
    <w:rsid w:val="00E929E6"/>
    <w:rsid w:val="00E94A6F"/>
    <w:rsid w:val="00EA518A"/>
    <w:rsid w:val="00ED0E5E"/>
    <w:rsid w:val="00ED3F6E"/>
    <w:rsid w:val="00ED4ED9"/>
    <w:rsid w:val="00EE22CA"/>
    <w:rsid w:val="00EF1CE2"/>
    <w:rsid w:val="00F007DB"/>
    <w:rsid w:val="00F03501"/>
    <w:rsid w:val="00F059B9"/>
    <w:rsid w:val="00F10A81"/>
    <w:rsid w:val="00F147E9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86A9A"/>
    <w:rsid w:val="00FB1B35"/>
    <w:rsid w:val="00FB25BF"/>
    <w:rsid w:val="00FB3B6E"/>
    <w:rsid w:val="00FB6CC9"/>
    <w:rsid w:val="00FC0FA3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A64D0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86E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5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2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3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3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6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5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3943-B5DB-44C0-A60B-C57EE0C0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1275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9</cp:revision>
  <cp:lastPrinted>2018-08-16T13:55:00Z</cp:lastPrinted>
  <dcterms:created xsi:type="dcterms:W3CDTF">2018-08-15T18:43:00Z</dcterms:created>
  <dcterms:modified xsi:type="dcterms:W3CDTF">2018-08-16T14:00:00Z</dcterms:modified>
</cp:coreProperties>
</file>