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04" w:rsidRPr="001C04FB" w:rsidRDefault="00434604" w:rsidP="001C04FB">
      <w:pPr>
        <w:spacing w:before="120" w:after="12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C04FB">
        <w:rPr>
          <w:rFonts w:ascii="Arial" w:hAnsi="Arial" w:cs="Arial"/>
          <w:b/>
          <w:caps/>
          <w:sz w:val="24"/>
          <w:szCs w:val="24"/>
        </w:rPr>
        <w:t xml:space="preserve">Decreto nº </w:t>
      </w:r>
      <w:r w:rsidR="00EB4819">
        <w:rPr>
          <w:rFonts w:ascii="Arial" w:hAnsi="Arial" w:cs="Arial"/>
          <w:b/>
          <w:caps/>
          <w:sz w:val="24"/>
          <w:szCs w:val="24"/>
        </w:rPr>
        <w:t>34</w:t>
      </w:r>
      <w:r w:rsidRPr="001C04FB">
        <w:rPr>
          <w:rFonts w:ascii="Arial" w:hAnsi="Arial" w:cs="Arial"/>
          <w:b/>
          <w:caps/>
          <w:sz w:val="24"/>
          <w:szCs w:val="24"/>
        </w:rPr>
        <w:t xml:space="preserve">/2018, de </w:t>
      </w:r>
      <w:r w:rsidR="00EB4819">
        <w:rPr>
          <w:rFonts w:ascii="Arial" w:hAnsi="Arial" w:cs="Arial"/>
          <w:b/>
          <w:caps/>
          <w:sz w:val="24"/>
          <w:szCs w:val="24"/>
        </w:rPr>
        <w:t xml:space="preserve">23 de março </w:t>
      </w:r>
      <w:r w:rsidRPr="001C04FB">
        <w:rPr>
          <w:rFonts w:ascii="Arial" w:hAnsi="Arial" w:cs="Arial"/>
          <w:b/>
          <w:caps/>
          <w:sz w:val="24"/>
          <w:szCs w:val="24"/>
        </w:rPr>
        <w:t>de 2018</w:t>
      </w:r>
    </w:p>
    <w:p w:rsidR="00434604" w:rsidRPr="001C04FB" w:rsidRDefault="00434604" w:rsidP="001C04FB">
      <w:pPr>
        <w:spacing w:before="120" w:after="120"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C94A55" w:rsidRPr="003250D3" w:rsidRDefault="00C94A55" w:rsidP="001C04FB">
      <w:pPr>
        <w:pStyle w:val="Recuodecorpodetexto2"/>
        <w:spacing w:before="120" w:line="240" w:lineRule="auto"/>
        <w:ind w:left="2835"/>
        <w:jc w:val="both"/>
        <w:rPr>
          <w:rFonts w:ascii="Arial" w:hAnsi="Arial" w:cs="Arial"/>
          <w:b/>
          <w:caps/>
          <w:sz w:val="24"/>
          <w:szCs w:val="24"/>
        </w:rPr>
      </w:pPr>
      <w:r w:rsidRPr="003250D3">
        <w:rPr>
          <w:rFonts w:ascii="Arial" w:hAnsi="Arial" w:cs="Arial"/>
          <w:b/>
          <w:caps/>
          <w:sz w:val="24"/>
          <w:szCs w:val="24"/>
        </w:rPr>
        <w:t>Declara Situação de Emergência nas áreas do Município afetadas por Enxurradas – 1.2.2.0.0</w:t>
      </w:r>
    </w:p>
    <w:p w:rsidR="00434604" w:rsidRPr="001C04FB" w:rsidRDefault="00434604" w:rsidP="001C04F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ab/>
      </w:r>
    </w:p>
    <w:p w:rsidR="00DD2797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1C04FB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1C04FB">
        <w:rPr>
          <w:rFonts w:ascii="Arial" w:eastAsia="Times New Roman" w:hAnsi="Arial" w:cs="Arial"/>
          <w:sz w:val="24"/>
          <w:szCs w:val="24"/>
          <w:lang w:eastAsia="pt-BR"/>
        </w:rPr>
        <w:t xml:space="preserve">conferidas pelo artigo 103, inciso VIII, da Lei Orgânica do Município, </w:t>
      </w:r>
      <w:r w:rsidR="00DD2797" w:rsidRPr="001C04FB">
        <w:rPr>
          <w:rFonts w:ascii="Arial" w:eastAsia="Calibri" w:hAnsi="Arial" w:cs="Arial"/>
          <w:sz w:val="24"/>
          <w:szCs w:val="24"/>
        </w:rPr>
        <w:t>e</w:t>
      </w:r>
      <w:r w:rsidR="00C94A55" w:rsidRPr="001C04FB">
        <w:rPr>
          <w:rFonts w:ascii="Arial" w:eastAsia="Calibri" w:hAnsi="Arial" w:cs="Arial"/>
          <w:sz w:val="24"/>
          <w:szCs w:val="24"/>
        </w:rPr>
        <w:t>,</w:t>
      </w:r>
      <w:r w:rsidR="00DD2797" w:rsidRPr="001C04FB">
        <w:rPr>
          <w:rFonts w:ascii="Arial" w:eastAsia="Calibri" w:hAnsi="Arial" w:cs="Arial"/>
          <w:sz w:val="24"/>
          <w:szCs w:val="24"/>
        </w:rPr>
        <w:t xml:space="preserve"> pelo inciso </w:t>
      </w:r>
      <w:proofErr w:type="spellStart"/>
      <w:r w:rsidR="00DD2797" w:rsidRPr="001C04FB">
        <w:rPr>
          <w:rFonts w:ascii="Arial" w:eastAsia="Calibri" w:hAnsi="Arial" w:cs="Arial"/>
          <w:sz w:val="24"/>
          <w:szCs w:val="24"/>
        </w:rPr>
        <w:t>Vl</w:t>
      </w:r>
      <w:proofErr w:type="spellEnd"/>
      <w:r w:rsidR="00DD2797" w:rsidRPr="001C04FB">
        <w:rPr>
          <w:rFonts w:ascii="Arial" w:eastAsia="Calibri" w:hAnsi="Arial" w:cs="Arial"/>
          <w:sz w:val="24"/>
          <w:szCs w:val="24"/>
        </w:rPr>
        <w:t xml:space="preserve"> do artigo 8º da Lei Federal nº 12.608 de 10 de abril de 2012</w:t>
      </w:r>
      <w:r w:rsidR="00DD2797" w:rsidRPr="001C04FB">
        <w:rPr>
          <w:rFonts w:ascii="Arial" w:eastAsia="Calibri" w:hAnsi="Arial" w:cs="Arial"/>
          <w:b/>
          <w:sz w:val="24"/>
          <w:szCs w:val="24"/>
        </w:rPr>
        <w:t>.</w:t>
      </w:r>
    </w:p>
    <w:p w:rsidR="00C94A55" w:rsidRPr="001C04FB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 xml:space="preserve">CONSIDERANDO: </w:t>
      </w: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I </w:t>
      </w:r>
      <w:r w:rsidR="00C94A55" w:rsidRPr="001C04FB">
        <w:rPr>
          <w:rFonts w:ascii="Arial" w:hAnsi="Arial" w:cs="Arial"/>
          <w:sz w:val="24"/>
          <w:szCs w:val="24"/>
        </w:rPr>
        <w:t xml:space="preserve">- </w:t>
      </w:r>
      <w:r w:rsidRPr="001C04FB">
        <w:rPr>
          <w:rFonts w:ascii="Arial" w:hAnsi="Arial" w:cs="Arial"/>
          <w:sz w:val="24"/>
          <w:szCs w:val="24"/>
        </w:rPr>
        <w:t>Que em razão de fortes chuvas que assolaram o município no</w:t>
      </w:r>
      <w:r w:rsidR="00EB4819">
        <w:rPr>
          <w:rFonts w:ascii="Arial" w:hAnsi="Arial" w:cs="Arial"/>
          <w:sz w:val="24"/>
          <w:szCs w:val="24"/>
        </w:rPr>
        <w:t xml:space="preserve"> dia 20 de março</w:t>
      </w:r>
      <w:r w:rsidRPr="001C04FB">
        <w:rPr>
          <w:rFonts w:ascii="Arial" w:hAnsi="Arial" w:cs="Arial"/>
          <w:sz w:val="24"/>
          <w:szCs w:val="24"/>
        </w:rPr>
        <w:t xml:space="preserve">s </w:t>
      </w:r>
      <w:r w:rsidR="00EB4819">
        <w:rPr>
          <w:rFonts w:ascii="Arial" w:hAnsi="Arial" w:cs="Arial"/>
          <w:sz w:val="24"/>
          <w:szCs w:val="24"/>
        </w:rPr>
        <w:t>de 2018 e subsequentes</w:t>
      </w:r>
      <w:r w:rsidRPr="001C04FB">
        <w:rPr>
          <w:rFonts w:ascii="Arial" w:hAnsi="Arial" w:cs="Arial"/>
          <w:sz w:val="24"/>
          <w:szCs w:val="24"/>
        </w:rPr>
        <w:t>, tem causado inundação</w:t>
      </w:r>
      <w:r w:rsidR="00EB4819">
        <w:rPr>
          <w:rFonts w:ascii="Arial" w:hAnsi="Arial" w:cs="Arial"/>
          <w:sz w:val="24"/>
          <w:szCs w:val="24"/>
        </w:rPr>
        <w:t xml:space="preserve"> no centro e bairros da </w:t>
      </w:r>
      <w:proofErr w:type="gramStart"/>
      <w:r w:rsidR="00EB4819">
        <w:rPr>
          <w:rFonts w:ascii="Arial" w:hAnsi="Arial" w:cs="Arial"/>
          <w:sz w:val="24"/>
          <w:szCs w:val="24"/>
        </w:rPr>
        <w:t xml:space="preserve">cidade, </w:t>
      </w:r>
      <w:r w:rsidRPr="001C04FB">
        <w:rPr>
          <w:rFonts w:ascii="Arial" w:hAnsi="Arial" w:cs="Arial"/>
          <w:sz w:val="24"/>
          <w:szCs w:val="24"/>
        </w:rPr>
        <w:t xml:space="preserve"> deslizamentos</w:t>
      </w:r>
      <w:proofErr w:type="gramEnd"/>
      <w:r w:rsidRPr="001C04FB">
        <w:rPr>
          <w:rFonts w:ascii="Arial" w:hAnsi="Arial" w:cs="Arial"/>
          <w:sz w:val="24"/>
          <w:szCs w:val="24"/>
        </w:rPr>
        <w:t xml:space="preserve"> em parte da área urbana e em toda área rural do município, conforme relatório FIDE em anexo;</w:t>
      </w:r>
    </w:p>
    <w:p w:rsidR="00DD2797" w:rsidRPr="001C04FB" w:rsidRDefault="00C94A55" w:rsidP="001C04FB">
      <w:pPr>
        <w:spacing w:before="120" w:after="12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>Il - Que em consequ</w:t>
      </w:r>
      <w:r w:rsidR="00DD2797" w:rsidRPr="001C04FB">
        <w:rPr>
          <w:rFonts w:ascii="Arial" w:hAnsi="Arial" w:cs="Arial"/>
          <w:sz w:val="24"/>
          <w:szCs w:val="24"/>
        </w:rPr>
        <w:t>ência deste desastre resultaram os danos e prejuízos de grande monta, tais como pontes totalmente danificadas, estradas intransitáveis;</w:t>
      </w:r>
    </w:p>
    <w:p w:rsidR="00DD2797" w:rsidRPr="001C04FB" w:rsidRDefault="00DD2797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1C04FB">
        <w:rPr>
          <w:rFonts w:ascii="Arial" w:hAnsi="Arial" w:cs="Arial"/>
          <w:sz w:val="24"/>
          <w:szCs w:val="24"/>
        </w:rPr>
        <w:t>IlI</w:t>
      </w:r>
      <w:proofErr w:type="spellEnd"/>
      <w:r w:rsidR="00C94A55" w:rsidRPr="001C04FB">
        <w:rPr>
          <w:rFonts w:ascii="Arial" w:hAnsi="Arial" w:cs="Arial"/>
          <w:sz w:val="24"/>
          <w:szCs w:val="24"/>
        </w:rPr>
        <w:t xml:space="preserve"> </w:t>
      </w:r>
      <w:r w:rsidRPr="001C04FB">
        <w:rPr>
          <w:rFonts w:ascii="Arial" w:hAnsi="Arial" w:cs="Arial"/>
          <w:sz w:val="24"/>
          <w:szCs w:val="24"/>
        </w:rPr>
        <w:t>-</w:t>
      </w:r>
      <w:r w:rsidRPr="001C04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04FB">
        <w:rPr>
          <w:rFonts w:ascii="Arial" w:hAnsi="Arial" w:cs="Arial"/>
          <w:sz w:val="24"/>
          <w:szCs w:val="24"/>
        </w:rPr>
        <w:t xml:space="preserve">Que o parecer </w:t>
      </w:r>
      <w:r w:rsidRPr="001C04FB">
        <w:rPr>
          <w:rFonts w:ascii="Arial" w:hAnsi="Arial" w:cs="Arial"/>
          <w:color w:val="000000"/>
          <w:sz w:val="24"/>
          <w:szCs w:val="24"/>
        </w:rPr>
        <w:t>da Comissão de Defesa Civil Municipal - CO</w:t>
      </w:r>
      <w:r w:rsidR="00C94A55" w:rsidRPr="001C04FB">
        <w:rPr>
          <w:rFonts w:ascii="Arial" w:hAnsi="Arial" w:cs="Arial"/>
          <w:color w:val="000000"/>
          <w:sz w:val="24"/>
          <w:szCs w:val="24"/>
        </w:rPr>
        <w:t>MP</w:t>
      </w:r>
      <w:r w:rsidRPr="001C04FB">
        <w:rPr>
          <w:rFonts w:ascii="Arial" w:hAnsi="Arial" w:cs="Arial"/>
          <w:color w:val="000000"/>
          <w:sz w:val="24"/>
          <w:szCs w:val="24"/>
        </w:rPr>
        <w:t>DEC</w:t>
      </w:r>
      <w:r w:rsidRPr="001C04FB">
        <w:rPr>
          <w:rFonts w:ascii="Arial" w:hAnsi="Arial" w:cs="Arial"/>
          <w:sz w:val="24"/>
          <w:szCs w:val="24"/>
        </w:rPr>
        <w:t xml:space="preserve">, relatando a ocorrência deste desastre é favorável à declaração de </w:t>
      </w:r>
      <w:r w:rsidRPr="001C04FB">
        <w:rPr>
          <w:rFonts w:ascii="Arial" w:hAnsi="Arial" w:cs="Arial"/>
          <w:b/>
          <w:sz w:val="24"/>
          <w:szCs w:val="24"/>
        </w:rPr>
        <w:t>Situação de Emergência</w:t>
      </w:r>
      <w:r w:rsidRPr="001C04FB">
        <w:rPr>
          <w:rFonts w:ascii="Arial" w:hAnsi="Arial" w:cs="Arial"/>
          <w:sz w:val="24"/>
          <w:szCs w:val="24"/>
        </w:rPr>
        <w:t>. Que em conseq</w:t>
      </w:r>
      <w:r w:rsidR="00C94A55" w:rsidRPr="001C04FB">
        <w:rPr>
          <w:rFonts w:ascii="Arial" w:hAnsi="Arial" w:cs="Arial"/>
          <w:sz w:val="24"/>
          <w:szCs w:val="24"/>
        </w:rPr>
        <w:t>u</w:t>
      </w:r>
      <w:r w:rsidRPr="001C04FB">
        <w:rPr>
          <w:rFonts w:ascii="Arial" w:hAnsi="Arial" w:cs="Arial"/>
          <w:sz w:val="24"/>
          <w:szCs w:val="24"/>
        </w:rPr>
        <w:t>ência deste desastre resultaram os danos e prejuízos constantes no FIDE em anexo.</w:t>
      </w:r>
    </w:p>
    <w:p w:rsidR="00C94A55" w:rsidRPr="001C04FB" w:rsidRDefault="00C94A55" w:rsidP="001C04FB">
      <w:pPr>
        <w:tabs>
          <w:tab w:val="left" w:pos="284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DD2797" w:rsidRPr="001C04FB" w:rsidRDefault="00DD2797" w:rsidP="001C04FB">
      <w:pPr>
        <w:tabs>
          <w:tab w:val="left" w:pos="284"/>
        </w:tabs>
        <w:spacing w:before="120" w:after="12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DECRETA:</w:t>
      </w:r>
    </w:p>
    <w:p w:rsidR="00C94A55" w:rsidRPr="001C04FB" w:rsidRDefault="00C94A55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1º.</w:t>
      </w:r>
      <w:r w:rsidRPr="001C04FB">
        <w:rPr>
          <w:rFonts w:ascii="Arial" w:hAnsi="Arial" w:cs="Arial"/>
          <w:sz w:val="24"/>
          <w:szCs w:val="24"/>
        </w:rPr>
        <w:t xml:space="preserve"> Fica declarada </w:t>
      </w:r>
      <w:r w:rsidRPr="001C04FB">
        <w:rPr>
          <w:rFonts w:ascii="Arial" w:hAnsi="Arial" w:cs="Arial"/>
          <w:b/>
          <w:sz w:val="24"/>
          <w:szCs w:val="24"/>
        </w:rPr>
        <w:t>Situação de Emergência</w:t>
      </w:r>
      <w:r w:rsidRPr="001C04FB">
        <w:rPr>
          <w:rFonts w:ascii="Arial" w:hAnsi="Arial" w:cs="Arial"/>
          <w:sz w:val="24"/>
          <w:szCs w:val="24"/>
        </w:rPr>
        <w:t xml:space="preserve"> nas áreas do município contidas no Formulário de Informações do Desastre – FIDE e demais documentos anexos a este Decreto, em virtude do desastre classificado e codificado como </w:t>
      </w:r>
      <w:r w:rsidR="001C04FB">
        <w:rPr>
          <w:rFonts w:ascii="Arial" w:hAnsi="Arial" w:cs="Arial"/>
          <w:b/>
          <w:sz w:val="24"/>
          <w:szCs w:val="24"/>
        </w:rPr>
        <w:t>Enxurradas</w:t>
      </w:r>
      <w:r w:rsidRPr="001C04FB">
        <w:rPr>
          <w:rFonts w:ascii="Arial" w:hAnsi="Arial" w:cs="Arial"/>
          <w:b/>
          <w:sz w:val="24"/>
          <w:szCs w:val="24"/>
        </w:rPr>
        <w:t xml:space="preserve"> – </w:t>
      </w:r>
      <w:r w:rsidR="001C04FB">
        <w:rPr>
          <w:rFonts w:ascii="Arial" w:hAnsi="Arial" w:cs="Arial"/>
          <w:b/>
          <w:sz w:val="24"/>
          <w:szCs w:val="24"/>
        </w:rPr>
        <w:t>1.2.2</w:t>
      </w:r>
      <w:r w:rsidRPr="001C04FB">
        <w:rPr>
          <w:rFonts w:ascii="Arial" w:hAnsi="Arial" w:cs="Arial"/>
          <w:b/>
          <w:sz w:val="24"/>
          <w:szCs w:val="24"/>
        </w:rPr>
        <w:t>.0.0</w:t>
      </w:r>
      <w:r w:rsidRPr="001C04FB">
        <w:rPr>
          <w:rFonts w:ascii="Arial" w:hAnsi="Arial" w:cs="Arial"/>
          <w:sz w:val="24"/>
          <w:szCs w:val="24"/>
        </w:rPr>
        <w:t>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2º.</w:t>
      </w:r>
      <w:r w:rsidRPr="001C04FB">
        <w:rPr>
          <w:rFonts w:ascii="Arial" w:hAnsi="Arial" w:cs="Arial"/>
          <w:sz w:val="24"/>
          <w:szCs w:val="24"/>
        </w:rPr>
        <w:t xml:space="preserve"> Autoriza-se a mobilização de todos os órgãos municipais para atuarem sob a coordenação </w:t>
      </w:r>
      <w:r w:rsidRPr="001C04FB">
        <w:rPr>
          <w:rFonts w:ascii="Arial" w:hAnsi="Arial" w:cs="Arial"/>
          <w:color w:val="000000"/>
          <w:sz w:val="24"/>
          <w:szCs w:val="24"/>
        </w:rPr>
        <w:t>da Comissão de Defesa Civil Municipal - CONDEC</w:t>
      </w:r>
      <w:r w:rsidRPr="001C04FB">
        <w:rPr>
          <w:rFonts w:ascii="Arial" w:hAnsi="Arial" w:cs="Arial"/>
          <w:sz w:val="24"/>
          <w:szCs w:val="24"/>
        </w:rPr>
        <w:t xml:space="preserve">, nas ações de resposta ao desastre e reabilitação do cenário e reconstrução. 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3º.</w:t>
      </w:r>
      <w:r w:rsidRPr="001C04FB">
        <w:rPr>
          <w:rFonts w:ascii="Arial" w:hAnsi="Arial" w:cs="Arial"/>
          <w:sz w:val="24"/>
          <w:szCs w:val="24"/>
        </w:rPr>
        <w:t xml:space="preserve">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 w:rsidRPr="001C04FB">
        <w:rPr>
          <w:rFonts w:ascii="Arial" w:hAnsi="Arial" w:cs="Arial"/>
          <w:color w:val="000000"/>
          <w:sz w:val="24"/>
          <w:szCs w:val="24"/>
        </w:rPr>
        <w:t>do Comissão de Defesa Civil Municipal - CONDEC</w:t>
      </w:r>
      <w:r w:rsidRPr="001C04FB">
        <w:rPr>
          <w:rFonts w:ascii="Arial" w:hAnsi="Arial" w:cs="Arial"/>
          <w:color w:val="FF0000"/>
          <w:sz w:val="24"/>
          <w:szCs w:val="24"/>
        </w:rPr>
        <w:t>.</w:t>
      </w:r>
      <w:r w:rsidRPr="001C04FB">
        <w:rPr>
          <w:rFonts w:ascii="Arial" w:hAnsi="Arial" w:cs="Arial"/>
          <w:sz w:val="24"/>
          <w:szCs w:val="24"/>
        </w:rPr>
        <w:t xml:space="preserve"> 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4º.</w:t>
      </w:r>
      <w:r w:rsidRPr="001C04FB">
        <w:rPr>
          <w:rFonts w:ascii="Arial" w:hAnsi="Arial" w:cs="Arial"/>
          <w:sz w:val="24"/>
          <w:szCs w:val="24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lastRenderedPageBreak/>
        <w:t xml:space="preserve">I – </w:t>
      </w:r>
      <w:r w:rsidR="00EB4819">
        <w:rPr>
          <w:rFonts w:ascii="Arial" w:hAnsi="Arial" w:cs="Arial"/>
          <w:sz w:val="24"/>
          <w:szCs w:val="24"/>
        </w:rPr>
        <w:t>P</w:t>
      </w:r>
      <w:r w:rsidRPr="001C04FB">
        <w:rPr>
          <w:rFonts w:ascii="Arial" w:hAnsi="Arial" w:cs="Arial"/>
          <w:sz w:val="24"/>
          <w:szCs w:val="24"/>
        </w:rPr>
        <w:t>enetrar nas casas, para prestar socorro ou para determinar a pronta evacuação;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II – </w:t>
      </w:r>
      <w:r w:rsidR="00EB4819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Pr="001C04FB">
        <w:rPr>
          <w:rFonts w:ascii="Arial" w:hAnsi="Arial" w:cs="Arial"/>
          <w:sz w:val="24"/>
          <w:szCs w:val="24"/>
        </w:rPr>
        <w:t>sar de propriedade particular, no caso de iminente perigo público, assegurada ao proprietário indenização ulterior, se houver dano.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 xml:space="preserve">Parágrafo </w:t>
      </w:r>
      <w:r w:rsidR="001C04FB">
        <w:rPr>
          <w:rFonts w:ascii="Arial" w:hAnsi="Arial" w:cs="Arial"/>
          <w:b/>
          <w:sz w:val="24"/>
          <w:szCs w:val="24"/>
        </w:rPr>
        <w:t>Ú</w:t>
      </w:r>
      <w:r w:rsidRPr="001C04FB">
        <w:rPr>
          <w:rFonts w:ascii="Arial" w:hAnsi="Arial" w:cs="Arial"/>
          <w:b/>
          <w:sz w:val="24"/>
          <w:szCs w:val="24"/>
        </w:rPr>
        <w:t>nico</w:t>
      </w:r>
      <w:r w:rsidR="001C04FB">
        <w:rPr>
          <w:rFonts w:ascii="Arial" w:hAnsi="Arial" w:cs="Arial"/>
          <w:b/>
          <w:sz w:val="24"/>
          <w:szCs w:val="24"/>
        </w:rPr>
        <w:t xml:space="preserve"> - </w:t>
      </w:r>
      <w:r w:rsidRPr="001C04FB">
        <w:rPr>
          <w:rFonts w:ascii="Arial" w:hAnsi="Arial" w:cs="Arial"/>
          <w:sz w:val="24"/>
          <w:szCs w:val="24"/>
        </w:rPr>
        <w:t>Será responsabilizado o agente da defesa civil ou autoridade administrativa que se omitir de suas obrigações, relacionadas com a segurança global da população.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5º.</w:t>
      </w:r>
      <w:r w:rsidRPr="001C04FB">
        <w:rPr>
          <w:rFonts w:ascii="Arial" w:hAnsi="Arial" w:cs="Arial"/>
          <w:sz w:val="24"/>
          <w:szCs w:val="24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§ 1º</w:t>
      </w:r>
      <w:r w:rsidRPr="001C04FB">
        <w:rPr>
          <w:rFonts w:ascii="Arial" w:hAnsi="Arial" w:cs="Arial"/>
          <w:sz w:val="24"/>
          <w:szCs w:val="24"/>
        </w:rPr>
        <w:t>. No processo de desapropriação, deverão ser consideradas a depreciação e a desvalorização que ocorrem em propriedades localizadas em áreas inseguras.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§ 2º</w:t>
      </w:r>
      <w:r w:rsidRPr="001C04FB">
        <w:rPr>
          <w:rFonts w:ascii="Arial" w:hAnsi="Arial" w:cs="Arial"/>
          <w:sz w:val="24"/>
          <w:szCs w:val="24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6º.</w:t>
      </w:r>
      <w:r w:rsidRPr="001C04FB">
        <w:rPr>
          <w:rFonts w:ascii="Arial" w:hAnsi="Arial" w:cs="Arial"/>
          <w:sz w:val="24"/>
          <w:szCs w:val="24"/>
        </w:rPr>
        <w:t xml:space="preserve">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contada a partir da caracterização do desastre, vedada a prorrogação dos contratos.</w:t>
      </w:r>
    </w:p>
    <w:p w:rsidR="00DD2797" w:rsidRPr="001C04FB" w:rsidRDefault="00DD2797" w:rsidP="001C04FB">
      <w:pPr>
        <w:tabs>
          <w:tab w:val="left" w:pos="28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b/>
          <w:sz w:val="24"/>
          <w:szCs w:val="24"/>
        </w:rPr>
        <w:t>Art. 7º.</w:t>
      </w:r>
      <w:r w:rsidRPr="001C04FB">
        <w:rPr>
          <w:rFonts w:ascii="Arial" w:hAnsi="Arial" w:cs="Arial"/>
          <w:sz w:val="24"/>
          <w:szCs w:val="24"/>
        </w:rPr>
        <w:t xml:space="preserve"> Este Decreto entra em vigor na data de sua publicação, devendo </w:t>
      </w:r>
      <w:r w:rsidR="00904180" w:rsidRPr="001C04FB">
        <w:rPr>
          <w:rFonts w:ascii="Arial" w:hAnsi="Arial" w:cs="Arial"/>
          <w:sz w:val="24"/>
          <w:szCs w:val="24"/>
        </w:rPr>
        <w:t>vig</w:t>
      </w:r>
      <w:r w:rsidR="00904180">
        <w:rPr>
          <w:rFonts w:ascii="Arial" w:hAnsi="Arial" w:cs="Arial"/>
          <w:sz w:val="24"/>
          <w:szCs w:val="24"/>
        </w:rPr>
        <w:t>e</w:t>
      </w:r>
      <w:r w:rsidR="00904180" w:rsidRPr="001C04FB">
        <w:rPr>
          <w:rFonts w:ascii="Arial" w:hAnsi="Arial" w:cs="Arial"/>
          <w:sz w:val="24"/>
          <w:szCs w:val="24"/>
        </w:rPr>
        <w:t>r</w:t>
      </w:r>
      <w:r w:rsidRPr="001C04FB">
        <w:rPr>
          <w:rFonts w:ascii="Arial" w:hAnsi="Arial" w:cs="Arial"/>
          <w:sz w:val="24"/>
          <w:szCs w:val="24"/>
        </w:rPr>
        <w:t xml:space="preserve"> pelo prazo de 180 (cento e oitenta dias) dias. </w:t>
      </w:r>
    </w:p>
    <w:p w:rsidR="00434604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>Publique-se. Registre-se e cumpra-se.</w:t>
      </w:r>
    </w:p>
    <w:p w:rsidR="00434604" w:rsidRPr="001C04FB" w:rsidRDefault="00434604" w:rsidP="001C04FB">
      <w:pPr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04FB">
        <w:rPr>
          <w:rFonts w:ascii="Arial" w:hAnsi="Arial" w:cs="Arial"/>
          <w:sz w:val="24"/>
          <w:szCs w:val="24"/>
        </w:rPr>
        <w:t xml:space="preserve">Timbó Grande/SC, </w:t>
      </w:r>
      <w:r w:rsidR="00EB4819">
        <w:rPr>
          <w:rFonts w:ascii="Arial" w:hAnsi="Arial" w:cs="Arial"/>
          <w:sz w:val="24"/>
          <w:szCs w:val="24"/>
        </w:rPr>
        <w:t xml:space="preserve">23 de março </w:t>
      </w:r>
      <w:r w:rsidRPr="001C04FB">
        <w:rPr>
          <w:rFonts w:ascii="Arial" w:hAnsi="Arial" w:cs="Arial"/>
          <w:sz w:val="24"/>
          <w:szCs w:val="24"/>
        </w:rPr>
        <w:t>de 2018.</w:t>
      </w:r>
    </w:p>
    <w:p w:rsidR="00434604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1C04FB" w:rsidRPr="001D54B1" w:rsidRDefault="001C04FB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434604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434604" w:rsidRPr="001D54B1" w:rsidRDefault="00434604" w:rsidP="00434604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1D54B1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434604" w:rsidRPr="00434604" w:rsidRDefault="00434604" w:rsidP="004346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04" w:rsidRPr="000231DA" w:rsidRDefault="00434604" w:rsidP="000231DA">
      <w:pPr>
        <w:spacing w:before="120" w:after="120"/>
        <w:ind w:right="-2" w:firstLine="851"/>
        <w:jc w:val="center"/>
        <w:rPr>
          <w:rFonts w:ascii="Arial" w:hAnsi="Arial" w:cs="Arial"/>
          <w:sz w:val="18"/>
          <w:szCs w:val="18"/>
        </w:rPr>
      </w:pPr>
      <w:r w:rsidRPr="000231DA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EB4819">
        <w:rPr>
          <w:rFonts w:ascii="Arial" w:hAnsi="Arial" w:cs="Arial"/>
          <w:sz w:val="18"/>
          <w:szCs w:val="18"/>
        </w:rPr>
        <w:t>23 de março</w:t>
      </w:r>
      <w:r w:rsidR="000231DA">
        <w:rPr>
          <w:rFonts w:ascii="Arial" w:hAnsi="Arial" w:cs="Arial"/>
          <w:sz w:val="18"/>
          <w:szCs w:val="18"/>
        </w:rPr>
        <w:t xml:space="preserve"> de 2018.</w:t>
      </w:r>
    </w:p>
    <w:p w:rsidR="001C04FB" w:rsidRDefault="001D54B1" w:rsidP="001D54B1">
      <w:pPr>
        <w:ind w:right="-2"/>
        <w:jc w:val="center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b/>
          <w:caps/>
          <w:sz w:val="24"/>
          <w:szCs w:val="24"/>
        </w:rPr>
        <w:br/>
      </w:r>
    </w:p>
    <w:p w:rsidR="00434604" w:rsidRPr="00434604" w:rsidRDefault="001D54B1" w:rsidP="001D54B1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3"/>
          <w:szCs w:val="23"/>
        </w:rPr>
        <w:br/>
      </w:r>
      <w:r w:rsidR="00434604" w:rsidRPr="001D54B1">
        <w:rPr>
          <w:rFonts w:ascii="Arial" w:hAnsi="Arial" w:cs="Arial"/>
          <w:b/>
          <w:caps/>
          <w:sz w:val="23"/>
          <w:szCs w:val="23"/>
        </w:rPr>
        <w:t>Evandro Carlos de Medeiros</w:t>
      </w:r>
      <w:r w:rsidR="00434604" w:rsidRPr="001D54B1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34604" w:rsidRPr="00434604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ED" w:rsidRDefault="00234CED" w:rsidP="00E007F4">
      <w:pPr>
        <w:spacing w:after="0" w:line="240" w:lineRule="auto"/>
      </w:pPr>
      <w:r>
        <w:separator/>
      </w:r>
    </w:p>
  </w:endnote>
  <w:endnote w:type="continuationSeparator" w:id="0">
    <w:p w:rsidR="00234CED" w:rsidRDefault="00234CED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ED" w:rsidRDefault="00234CED" w:rsidP="00E007F4">
      <w:pPr>
        <w:spacing w:after="0" w:line="240" w:lineRule="auto"/>
      </w:pPr>
      <w:r>
        <w:separator/>
      </w:r>
    </w:p>
  </w:footnote>
  <w:footnote w:type="continuationSeparator" w:id="0">
    <w:p w:rsidR="00234CED" w:rsidRDefault="00234CED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4819" w:rsidRPr="00EB481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EB4819" w:rsidRPr="00EB481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5"/>
  </w:num>
  <w:num w:numId="8">
    <w:abstractNumId w:val="33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0"/>
  </w:num>
  <w:num w:numId="14">
    <w:abstractNumId w:val="32"/>
  </w:num>
  <w:num w:numId="15">
    <w:abstractNumId w:val="15"/>
  </w:num>
  <w:num w:numId="16">
    <w:abstractNumId w:val="30"/>
  </w:num>
  <w:num w:numId="17">
    <w:abstractNumId w:val="3"/>
  </w:num>
  <w:num w:numId="18">
    <w:abstractNumId w:val="34"/>
  </w:num>
  <w:num w:numId="19">
    <w:abstractNumId w:val="35"/>
  </w:num>
  <w:num w:numId="20">
    <w:abstractNumId w:val="2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1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16"/>
  </w:num>
  <w:num w:numId="31">
    <w:abstractNumId w:val="13"/>
  </w:num>
  <w:num w:numId="32">
    <w:abstractNumId w:val="8"/>
  </w:num>
  <w:num w:numId="33">
    <w:abstractNumId w:val="10"/>
  </w:num>
  <w:num w:numId="34">
    <w:abstractNumId w:val="22"/>
  </w:num>
  <w:num w:numId="35">
    <w:abstractNumId w:val="18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4CED"/>
    <w:rsid w:val="00240115"/>
    <w:rsid w:val="0024366A"/>
    <w:rsid w:val="002468D5"/>
    <w:rsid w:val="0024721D"/>
    <w:rsid w:val="002614EA"/>
    <w:rsid w:val="002651BC"/>
    <w:rsid w:val="00266EAE"/>
    <w:rsid w:val="00273185"/>
    <w:rsid w:val="00291076"/>
    <w:rsid w:val="002922C4"/>
    <w:rsid w:val="002941DE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6DA5"/>
    <w:rsid w:val="003C20AB"/>
    <w:rsid w:val="003C4AB4"/>
    <w:rsid w:val="003C5532"/>
    <w:rsid w:val="003D5EB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4819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010A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1078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D1E9-FA02-48D0-BD5E-48CF9FB2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3</cp:revision>
  <cp:lastPrinted>2017-05-18T13:24:00Z</cp:lastPrinted>
  <dcterms:created xsi:type="dcterms:W3CDTF">2018-03-26T12:50:00Z</dcterms:created>
  <dcterms:modified xsi:type="dcterms:W3CDTF">2018-03-26T12:53:00Z</dcterms:modified>
</cp:coreProperties>
</file>