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F" w:rsidRPr="00623E26" w:rsidRDefault="00501B5E" w:rsidP="00623E26">
      <w:pPr>
        <w:pStyle w:val="Ttulo"/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CONTRATO DE PROGRAMA</w:t>
      </w:r>
      <w:r w:rsidR="00C632EF" w:rsidRPr="00623E26">
        <w:rPr>
          <w:rFonts w:ascii="Arial" w:hAnsi="Arial" w:cs="Arial"/>
          <w:sz w:val="26"/>
          <w:szCs w:val="26"/>
        </w:rPr>
        <w:t xml:space="preserve"> Nº </w:t>
      </w:r>
      <w:r w:rsidR="003F3E9E" w:rsidRPr="00623E26">
        <w:rPr>
          <w:rFonts w:ascii="Arial" w:hAnsi="Arial" w:cs="Arial"/>
          <w:sz w:val="26"/>
          <w:szCs w:val="26"/>
        </w:rPr>
        <w:t>01</w:t>
      </w:r>
      <w:r w:rsidR="00C632EF" w:rsidRPr="00623E26">
        <w:rPr>
          <w:rFonts w:ascii="Arial" w:hAnsi="Arial" w:cs="Arial"/>
          <w:sz w:val="26"/>
          <w:szCs w:val="26"/>
        </w:rPr>
        <w:t>/201</w:t>
      </w:r>
      <w:r w:rsidRPr="00623E26">
        <w:rPr>
          <w:rFonts w:ascii="Arial" w:hAnsi="Arial" w:cs="Arial"/>
          <w:sz w:val="26"/>
          <w:szCs w:val="26"/>
        </w:rPr>
        <w:t>7</w:t>
      </w:r>
    </w:p>
    <w:p w:rsidR="00C632EF" w:rsidRPr="00623E26" w:rsidRDefault="00C632EF" w:rsidP="00623E26">
      <w:pPr>
        <w:spacing w:before="120" w:after="120"/>
        <w:jc w:val="center"/>
        <w:rPr>
          <w:rFonts w:ascii="Arial" w:hAnsi="Arial" w:cs="Arial"/>
          <w:sz w:val="26"/>
          <w:szCs w:val="26"/>
        </w:rPr>
      </w:pPr>
    </w:p>
    <w:p w:rsidR="00C632EF" w:rsidRPr="00623E26" w:rsidRDefault="00C632EF" w:rsidP="00623E26">
      <w:pPr>
        <w:pStyle w:val="Corpodetexto2"/>
        <w:spacing w:before="120" w:after="120"/>
        <w:jc w:val="center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 xml:space="preserve">CONTRATO DE PROGRAMA CELEBRADO ENTRE O MUNICÍPIO DE </w:t>
      </w:r>
      <w:r w:rsidR="003E6820" w:rsidRPr="00623E26">
        <w:rPr>
          <w:rFonts w:ascii="Arial" w:hAnsi="Arial" w:cs="Arial"/>
          <w:sz w:val="26"/>
          <w:szCs w:val="26"/>
        </w:rPr>
        <w:t>TIMBÓ GRANDE</w:t>
      </w:r>
      <w:r w:rsidRPr="00623E26">
        <w:rPr>
          <w:rFonts w:ascii="Arial" w:hAnsi="Arial" w:cs="Arial"/>
          <w:sz w:val="26"/>
          <w:szCs w:val="26"/>
        </w:rPr>
        <w:t>E O CONSÓRCIO INTERMUNICIPAL DE SAÚDE DO ALTO VALE DO RIO DO PEIXE-</w:t>
      </w:r>
      <w:r w:rsidR="000F11B8" w:rsidRPr="00623E26">
        <w:rPr>
          <w:rFonts w:ascii="Arial" w:hAnsi="Arial" w:cs="Arial"/>
          <w:sz w:val="26"/>
          <w:szCs w:val="26"/>
        </w:rPr>
        <w:t>CISAMARP</w:t>
      </w:r>
    </w:p>
    <w:p w:rsidR="00C632EF" w:rsidRPr="00623E26" w:rsidRDefault="00C632EF" w:rsidP="00623E26">
      <w:pPr>
        <w:spacing w:before="120" w:after="120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 xml:space="preserve">Pelo presente instrumento de Contrato de Programa que celebram entre si o Consórcio Intermunicipal de Saúde do Alto Vale do Rio do Peixe-CISAMARP, Associação Pública com personalidade jurídica de direito público, inscrito no CNPJ nº 11.023.771/0001-10, com sede à Rua Manoel Roque, 99, Alvorada, Videira SC, neste ato representado por seu </w:t>
      </w:r>
      <w:r w:rsidR="00501B5E" w:rsidRPr="00623E26">
        <w:rPr>
          <w:rFonts w:ascii="Arial" w:hAnsi="Arial" w:cs="Arial"/>
          <w:sz w:val="26"/>
          <w:szCs w:val="26"/>
        </w:rPr>
        <w:t xml:space="preserve">Presidente, Sr. </w:t>
      </w:r>
      <w:r w:rsidR="00501B5E" w:rsidRPr="00623E26">
        <w:rPr>
          <w:rFonts w:ascii="Arial" w:hAnsi="Arial" w:cs="Arial"/>
          <w:b/>
          <w:sz w:val="26"/>
          <w:szCs w:val="26"/>
        </w:rPr>
        <w:t>Luciano Paganini</w:t>
      </w:r>
      <w:r w:rsidRPr="00623E26">
        <w:rPr>
          <w:rFonts w:ascii="Arial" w:hAnsi="Arial" w:cs="Arial"/>
          <w:sz w:val="26"/>
          <w:szCs w:val="26"/>
        </w:rPr>
        <w:t xml:space="preserve">, e o </w:t>
      </w:r>
      <w:r w:rsidR="003E6820" w:rsidRPr="00623E26">
        <w:rPr>
          <w:rFonts w:ascii="Arial" w:hAnsi="Arial" w:cs="Arial"/>
          <w:sz w:val="26"/>
          <w:szCs w:val="26"/>
        </w:rPr>
        <w:t>Município de Timbó Grande, pessoa jurídica de direito público interno, inscrito no nº CNPJ nº 78.497.492/0001-60, com sede à Rua Santa Cecília</w:t>
      </w:r>
      <w:r w:rsidR="009B71E1" w:rsidRPr="00623E26">
        <w:rPr>
          <w:rFonts w:ascii="Arial" w:hAnsi="Arial" w:cs="Arial"/>
          <w:sz w:val="26"/>
          <w:szCs w:val="26"/>
        </w:rPr>
        <w:t xml:space="preserve">, </w:t>
      </w:r>
      <w:r w:rsidR="003E6820" w:rsidRPr="00623E26">
        <w:rPr>
          <w:rFonts w:ascii="Arial" w:hAnsi="Arial" w:cs="Arial"/>
          <w:sz w:val="26"/>
          <w:szCs w:val="26"/>
        </w:rPr>
        <w:t>385</w:t>
      </w:r>
      <w:r w:rsidR="009B71E1" w:rsidRPr="00623E26">
        <w:rPr>
          <w:rFonts w:ascii="Arial" w:hAnsi="Arial" w:cs="Arial"/>
          <w:sz w:val="26"/>
          <w:szCs w:val="26"/>
        </w:rPr>
        <w:t>, Centro,</w:t>
      </w:r>
      <w:r w:rsidR="003E6820" w:rsidRPr="00623E26">
        <w:rPr>
          <w:rFonts w:ascii="Arial" w:hAnsi="Arial" w:cs="Arial"/>
          <w:sz w:val="26"/>
          <w:szCs w:val="26"/>
        </w:rPr>
        <w:t xml:space="preserve"> CEP: 89545-000, neste ato representado por seu Prefeito </w:t>
      </w:r>
      <w:r w:rsidR="003E6820" w:rsidRPr="00623E26">
        <w:rPr>
          <w:rFonts w:ascii="Arial" w:hAnsi="Arial" w:cs="Arial"/>
          <w:b/>
          <w:bCs/>
          <w:sz w:val="26"/>
          <w:szCs w:val="26"/>
        </w:rPr>
        <w:t>Ari José Galeski</w:t>
      </w:r>
      <w:r w:rsidR="003E6820" w:rsidRPr="00623E26">
        <w:rPr>
          <w:rFonts w:ascii="Arial" w:hAnsi="Arial" w:cs="Arial"/>
          <w:bCs/>
          <w:sz w:val="26"/>
          <w:szCs w:val="26"/>
        </w:rPr>
        <w:t>, portador da Carteira inscrito no CPF nº 038.807.789-14.</w:t>
      </w: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sz w:val="26"/>
          <w:szCs w:val="26"/>
        </w:rPr>
      </w:pP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DAS DISPOSIÇÕES GERAIS:</w:t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Cláusula</w:t>
      </w:r>
      <w:r w:rsidR="00C632EF" w:rsidRPr="00623E26">
        <w:rPr>
          <w:rFonts w:ascii="Arial" w:hAnsi="Arial" w:cs="Arial"/>
          <w:sz w:val="26"/>
          <w:szCs w:val="26"/>
        </w:rPr>
        <w:t xml:space="preserve"> Primeira-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Aplica-se ao presente Contrato de Programa as disposições da Legislação Federal de Licitações, Lei nº 8.666/93, e de Consórcios Públicos, Lei 11.107/05, </w:t>
      </w:r>
      <w:r w:rsidR="00F439C5" w:rsidRPr="00623E26">
        <w:rPr>
          <w:rFonts w:ascii="Arial" w:hAnsi="Arial" w:cs="Arial"/>
          <w:b w:val="0"/>
          <w:bCs w:val="0"/>
          <w:sz w:val="26"/>
          <w:szCs w:val="26"/>
        </w:rPr>
        <w:t xml:space="preserve">o </w:t>
      </w:r>
      <w:r w:rsidR="00F439C5" w:rsidRPr="00623E26">
        <w:rPr>
          <w:rFonts w:ascii="Arial" w:hAnsi="Arial" w:cs="Arial"/>
          <w:b w:val="0"/>
          <w:sz w:val="26"/>
          <w:szCs w:val="26"/>
        </w:rPr>
        <w:t xml:space="preserve">Decreto Federal nº 6.017/07,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bem como a Legislação Municipal de Ratificação do Protocolo de Intenções do CISAMARP, Lei Municipal nº </w:t>
      </w:r>
      <w:r w:rsidR="001F54F0" w:rsidRPr="00623E26">
        <w:rPr>
          <w:rFonts w:ascii="Arial" w:hAnsi="Arial" w:cs="Arial"/>
          <w:b w:val="0"/>
          <w:bCs w:val="0"/>
          <w:sz w:val="26"/>
          <w:szCs w:val="26"/>
        </w:rPr>
        <w:t>2</w:t>
      </w:r>
      <w:r w:rsidR="00BF7CF8" w:rsidRPr="00623E26">
        <w:rPr>
          <w:rFonts w:ascii="Arial" w:hAnsi="Arial" w:cs="Arial"/>
          <w:b w:val="0"/>
          <w:bCs w:val="0"/>
          <w:sz w:val="26"/>
          <w:szCs w:val="26"/>
        </w:rPr>
        <w:t>077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de </w:t>
      </w:r>
      <w:r w:rsidR="00BF7CF8" w:rsidRPr="00623E26">
        <w:rPr>
          <w:rFonts w:ascii="Arial" w:hAnsi="Arial" w:cs="Arial"/>
          <w:b w:val="0"/>
          <w:bCs w:val="0"/>
          <w:sz w:val="26"/>
          <w:szCs w:val="26"/>
        </w:rPr>
        <w:t>0</w:t>
      </w:r>
      <w:r w:rsidR="001F54F0" w:rsidRPr="00623E26">
        <w:rPr>
          <w:rFonts w:ascii="Arial" w:hAnsi="Arial" w:cs="Arial"/>
          <w:b w:val="0"/>
          <w:bCs w:val="0"/>
          <w:sz w:val="26"/>
          <w:szCs w:val="26"/>
        </w:rPr>
        <w:t>1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 de </w:t>
      </w:r>
      <w:r w:rsidR="00BF7CF8" w:rsidRPr="00623E26">
        <w:rPr>
          <w:rFonts w:ascii="Arial" w:hAnsi="Arial" w:cs="Arial"/>
          <w:b w:val="0"/>
          <w:bCs w:val="0"/>
          <w:sz w:val="26"/>
          <w:szCs w:val="26"/>
        </w:rPr>
        <w:t>novembro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de20</w:t>
      </w:r>
      <w:r w:rsidR="00501B5E" w:rsidRPr="00623E26">
        <w:rPr>
          <w:rFonts w:ascii="Arial" w:hAnsi="Arial" w:cs="Arial"/>
          <w:b w:val="0"/>
          <w:bCs w:val="0"/>
          <w:sz w:val="26"/>
          <w:szCs w:val="26"/>
        </w:rPr>
        <w:t>17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.</w:t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Cláusula</w:t>
      </w:r>
      <w:r w:rsidR="00C632EF" w:rsidRPr="00623E26">
        <w:rPr>
          <w:rFonts w:ascii="Arial" w:hAnsi="Arial" w:cs="Arial"/>
          <w:sz w:val="26"/>
          <w:szCs w:val="26"/>
        </w:rPr>
        <w:t xml:space="preserve"> Segunda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-O presente contrato é celebrado com dispensa de licitação, com fundamento no art.24, inciso XXVI, da Lei nº 8.666/93.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2E6303">
      <w:pPr>
        <w:tabs>
          <w:tab w:val="left" w:pos="3060"/>
        </w:tabs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DO OBJETO</w:t>
      </w:r>
      <w:r w:rsidR="002E6303">
        <w:rPr>
          <w:rFonts w:ascii="Arial" w:hAnsi="Arial" w:cs="Arial"/>
          <w:sz w:val="26"/>
          <w:szCs w:val="26"/>
        </w:rPr>
        <w:tab/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Cláusula</w:t>
      </w:r>
      <w:r w:rsidR="00C632EF" w:rsidRPr="00623E26">
        <w:rPr>
          <w:rFonts w:ascii="Arial" w:hAnsi="Arial" w:cs="Arial"/>
          <w:sz w:val="26"/>
          <w:szCs w:val="26"/>
        </w:rPr>
        <w:t xml:space="preserve"> Terceira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-Constitui objeto do presente Contrato de Programa: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I - representar o conjunto dos municípios que o integram, em assuntos de saúde de interesse comum, perante outras esferas de Governo e perante quaisquer entidades de direito público ou privado, nacionais ou internacionais;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II - assegurar a prestação de serviços de saúde em caráter suplementar e complementar à população dos municípios consorciados, em conformidade com as diretrizes do SUS e de maneira eficiente e eficaz, sempre que tais serviços não possam ser prestados diretamente pelo município;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III - fomentar o fortalecimento das especialidades de saúde existentes nos municípios consorciados ou que neles vierem a se estabelecer;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IV - estimular a integração das diversas instituições públicas e privadas para melhor operacionalização das atividades de saúde;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V - criar instrumentos de controle, acompanhamento e avaliação dos serviços de saúde prestados à população;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lastRenderedPageBreak/>
        <w:t>VI - planejar, adotar e executar programas e medidas destinados à promoção da saúde dos habitantes dos municípios consorciados, em especial apoiar serviços e campanhas do Ministério da Saúde e Secretaria de Estado da Saúde;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VII - desenvolver e executar serviços e atividades de interesse dos municípios consorciados de acordo com os projetos e programas de trabalho aprovados pelo CIS-AMARP;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VIII - desenvolver de acordo com as necessidades e interesses dos consorciados, ações conjuntas de vigilância em saúde, tanto sanitária quanto epidemiológica;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IX - realizar estudos de caráter permanente sobre as condições epidemiológicas da região oferecendo alternativas de ações que modifiquem tais condições;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X - viabilizar ações conjuntas na área da compra e ou produção de equipamentos, materiais, medicamentos e outros insumos;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XI - incentivar e apoiar a estruturação dos serviços básicos de saúde nos municípios consorciados, objetivando a uniformidade de atendimento médico e de auxílio diagnóstico para a correta utilização dos serviços oferecidos através do Consórcio;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XII - prestar assessoria na implantação de programas e medidas destinadas à promoção da saúde da população dos municípios consorciados;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XIII - estabelecer relações cooperativas com outros consórcios regionais que venham a ser criados e que por sua localização, no âmbito macro-regional, possibilite o desenvolvimento de ações conjuntas.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pStyle w:val="Ttulo1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DA PRESTAÇÃO DO SERVIÇO</w:t>
      </w:r>
    </w:p>
    <w:p w:rsidR="00C632EF" w:rsidRPr="00623E26" w:rsidRDefault="00C470E4" w:rsidP="00623E26">
      <w:pPr>
        <w:spacing w:before="120" w:after="120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</w:t>
      </w:r>
      <w:r w:rsidR="002353EE" w:rsidRPr="00623E26">
        <w:rPr>
          <w:rFonts w:ascii="Arial" w:hAnsi="Arial" w:cs="Arial"/>
          <w:sz w:val="26"/>
          <w:szCs w:val="26"/>
        </w:rPr>
        <w:t>usula</w:t>
      </w:r>
      <w:r w:rsidR="00C632EF" w:rsidRPr="00623E26">
        <w:rPr>
          <w:rFonts w:ascii="Arial" w:hAnsi="Arial" w:cs="Arial"/>
          <w:sz w:val="26"/>
          <w:szCs w:val="26"/>
        </w:rPr>
        <w:t xml:space="preserve"> Quarta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-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O CISAMARP será responsável pela execução do objeto deste contrato, cuja prestação do serviço observará:</w:t>
      </w:r>
    </w:p>
    <w:p w:rsidR="00C632EF" w:rsidRPr="00623E26" w:rsidRDefault="00C632EF" w:rsidP="00623E26">
      <w:pPr>
        <w:spacing w:before="120" w:after="120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pStyle w:val="Corpodetexto"/>
        <w:numPr>
          <w:ilvl w:val="0"/>
          <w:numId w:val="1"/>
        </w:numPr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A capacidade instalada do CISAMARP de acordo com o Credenciamento de Prestadores de Serviço;</w:t>
      </w:r>
    </w:p>
    <w:p w:rsidR="00C632EF" w:rsidRPr="00623E26" w:rsidRDefault="00C632EF" w:rsidP="00623E26">
      <w:pPr>
        <w:pStyle w:val="Corpodetexto"/>
        <w:numPr>
          <w:ilvl w:val="0"/>
          <w:numId w:val="1"/>
        </w:numPr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 xml:space="preserve">Assegurar a prestação de serviços de saúde em caráter suplementar e complementar </w:t>
      </w:r>
      <w:r w:rsidR="002E6303" w:rsidRPr="00623E26">
        <w:rPr>
          <w:rFonts w:ascii="Arial" w:hAnsi="Arial" w:cs="Arial"/>
          <w:sz w:val="26"/>
          <w:szCs w:val="26"/>
        </w:rPr>
        <w:t>a</w:t>
      </w:r>
      <w:r w:rsidRPr="00623E26">
        <w:rPr>
          <w:rFonts w:ascii="Arial" w:hAnsi="Arial" w:cs="Arial"/>
          <w:sz w:val="26"/>
          <w:szCs w:val="26"/>
        </w:rPr>
        <w:t xml:space="preserve"> população dos municípios consorciados, em conformidade com as diretrizes do SUS e de maneira eficiente e eficaz.</w:t>
      </w:r>
    </w:p>
    <w:p w:rsidR="00C632EF" w:rsidRPr="00623E26" w:rsidRDefault="00C632EF" w:rsidP="00623E26">
      <w:pPr>
        <w:pStyle w:val="Corpodetexto"/>
        <w:spacing w:before="120" w:after="120"/>
        <w:ind w:left="360"/>
        <w:rPr>
          <w:rFonts w:ascii="Arial" w:hAnsi="Arial" w:cs="Arial"/>
          <w:b/>
          <w:bCs/>
          <w:sz w:val="26"/>
          <w:szCs w:val="26"/>
        </w:rPr>
      </w:pP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DAS RESPONSABILIDADES:</w:t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</w:t>
      </w:r>
      <w:r w:rsidR="002353EE" w:rsidRPr="00623E26">
        <w:rPr>
          <w:rFonts w:ascii="Arial" w:hAnsi="Arial" w:cs="Arial"/>
          <w:sz w:val="26"/>
          <w:szCs w:val="26"/>
        </w:rPr>
        <w:t>usula</w:t>
      </w:r>
      <w:r w:rsidR="00C632EF" w:rsidRPr="00623E26">
        <w:rPr>
          <w:rFonts w:ascii="Arial" w:hAnsi="Arial" w:cs="Arial"/>
          <w:sz w:val="26"/>
          <w:szCs w:val="26"/>
        </w:rPr>
        <w:t xml:space="preserve"> quinta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sz w:val="26"/>
          <w:szCs w:val="26"/>
        </w:rPr>
        <w:t>-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É Responsabilidade do Contratado:</w:t>
      </w:r>
    </w:p>
    <w:p w:rsidR="00C632EF" w:rsidRPr="00623E26" w:rsidRDefault="00C632EF" w:rsidP="00623E26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Disponibilizar ao Contratante, os Serviços Relacionados no Objeto do presente contrato, limitados a Capacidade Instalada e de acordo com Planilha com a cota de cada Município Consorciado.</w:t>
      </w:r>
    </w:p>
    <w:p w:rsidR="00C632EF" w:rsidRPr="00623E26" w:rsidRDefault="002353EE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lastRenderedPageBreak/>
        <w:t>Cl</w:t>
      </w:r>
      <w:r w:rsidR="00C470E4" w:rsidRPr="00623E26">
        <w:rPr>
          <w:rFonts w:ascii="Arial" w:hAnsi="Arial" w:cs="Arial"/>
          <w:sz w:val="26"/>
          <w:szCs w:val="26"/>
        </w:rPr>
        <w:t>á</w:t>
      </w:r>
      <w:r w:rsidRPr="00623E26">
        <w:rPr>
          <w:rFonts w:ascii="Arial" w:hAnsi="Arial" w:cs="Arial"/>
          <w:sz w:val="26"/>
          <w:szCs w:val="26"/>
        </w:rPr>
        <w:t>usula</w:t>
      </w:r>
      <w:r w:rsidR="00C632EF" w:rsidRPr="00623E26">
        <w:rPr>
          <w:rFonts w:ascii="Arial" w:hAnsi="Arial" w:cs="Arial"/>
          <w:sz w:val="26"/>
          <w:szCs w:val="26"/>
        </w:rPr>
        <w:t xml:space="preserve"> sexta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-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É Responsabilidade do Contratante:</w:t>
      </w:r>
    </w:p>
    <w:p w:rsidR="00C632EF" w:rsidRPr="00623E26" w:rsidRDefault="00C632EF" w:rsidP="00623E26">
      <w:pPr>
        <w:pStyle w:val="Corpodetexto"/>
        <w:numPr>
          <w:ilvl w:val="0"/>
          <w:numId w:val="3"/>
        </w:numPr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Transferir, de acordo com o Contrato de Rateio, os recursos financeiros necessários à execução do objeto do consórcio.</w:t>
      </w: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sz w:val="26"/>
          <w:szCs w:val="26"/>
        </w:rPr>
      </w:pP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623E26">
        <w:rPr>
          <w:rFonts w:ascii="Arial" w:hAnsi="Arial" w:cs="Arial"/>
          <w:b/>
          <w:bCs/>
          <w:sz w:val="26"/>
          <w:szCs w:val="26"/>
        </w:rPr>
        <w:t>DA TRANSPARÊNCIA DA GESTÃO ECONÔMICA E FINANCEIRA</w:t>
      </w: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b/>
          <w:bCs/>
          <w:sz w:val="26"/>
          <w:szCs w:val="26"/>
        </w:rPr>
        <w:t>Cláusula sétima</w:t>
      </w:r>
      <w:r w:rsidR="002E6303">
        <w:rPr>
          <w:rFonts w:ascii="Arial" w:hAnsi="Arial" w:cs="Arial"/>
          <w:b/>
          <w:bCs/>
          <w:sz w:val="26"/>
          <w:szCs w:val="26"/>
        </w:rPr>
        <w:t xml:space="preserve"> </w:t>
      </w:r>
      <w:r w:rsidRPr="00623E26">
        <w:rPr>
          <w:rFonts w:ascii="Arial" w:hAnsi="Arial" w:cs="Arial"/>
          <w:sz w:val="26"/>
          <w:szCs w:val="26"/>
        </w:rPr>
        <w:t>-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Pr="00623E26">
        <w:rPr>
          <w:rFonts w:ascii="Arial" w:hAnsi="Arial" w:cs="Arial"/>
          <w:sz w:val="26"/>
          <w:szCs w:val="26"/>
        </w:rPr>
        <w:t>A fim de garantir a transparência da gestão administrativa, econômica e financeira do objeto previsto neste contrato, serão observadas as disposições constantes no Contrato de Consórcio Público, sendo que o CISAMARP deverá, especialmente:</w:t>
      </w:r>
    </w:p>
    <w:p w:rsidR="00C632EF" w:rsidRPr="00623E26" w:rsidRDefault="00C632EF" w:rsidP="00623E26">
      <w:pPr>
        <w:pStyle w:val="Corpodetexto"/>
        <w:numPr>
          <w:ilvl w:val="0"/>
          <w:numId w:val="4"/>
        </w:numPr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Elaborar e encaminhar ao Município a Prestação de Contas anual quanto aos serviços contratados, fazendo neles constar um resumo geral das atividades e valores;</w:t>
      </w:r>
    </w:p>
    <w:p w:rsidR="00C632EF" w:rsidRPr="00623E26" w:rsidRDefault="00C632EF" w:rsidP="00623E26">
      <w:pPr>
        <w:pStyle w:val="Corpodetexto"/>
        <w:numPr>
          <w:ilvl w:val="0"/>
          <w:numId w:val="4"/>
        </w:numPr>
        <w:spacing w:before="120" w:after="120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Disponibilizar ao Município as informações contábeis e demonstrações financeiras, exigidas segundo a legislação pertinente, relativos ao desenvolvimento e ao cumprimento do objeto deste contrato.</w:t>
      </w: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sz w:val="26"/>
          <w:szCs w:val="26"/>
        </w:rPr>
      </w:pPr>
    </w:p>
    <w:p w:rsidR="00C632EF" w:rsidRPr="00623E26" w:rsidRDefault="00C632EF" w:rsidP="00623E26">
      <w:pPr>
        <w:pStyle w:val="Corpodetexto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623E26">
        <w:rPr>
          <w:rFonts w:ascii="Arial" w:hAnsi="Arial" w:cs="Arial"/>
          <w:b/>
          <w:bCs/>
          <w:sz w:val="26"/>
          <w:szCs w:val="26"/>
        </w:rPr>
        <w:t>DA VIGÊNCIA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Cláusula oitava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 xml:space="preserve">-O presente contrato entra em vigor na data de sua assinatura, e vigorará enquanto o Município de </w:t>
      </w:r>
      <w:r w:rsidR="003E6820" w:rsidRPr="00623E26">
        <w:rPr>
          <w:rFonts w:ascii="Arial" w:hAnsi="Arial" w:cs="Arial"/>
          <w:b w:val="0"/>
          <w:bCs w:val="0"/>
          <w:sz w:val="26"/>
          <w:szCs w:val="26"/>
        </w:rPr>
        <w:t>Timbó Grande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 xml:space="preserve"> for consorciado ao CISAMARP, ou enquanto este existir.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pStyle w:val="Ttulo1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DAS PENALIDADES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Cláusula nona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>-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O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 xml:space="preserve"> consorciado inadimplente com o CISAMARP será notificado formalmente sobre sua inadimplência, para que regularize sua situação.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Cláusula décima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- 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>Uma vez notificado da inadimplência</w:t>
      </w:r>
      <w:r w:rsidR="002E6303" w:rsidRPr="00623E26">
        <w:rPr>
          <w:rFonts w:ascii="Arial" w:hAnsi="Arial" w:cs="Arial"/>
          <w:b w:val="0"/>
          <w:bCs w:val="0"/>
          <w:sz w:val="26"/>
          <w:szCs w:val="26"/>
        </w:rPr>
        <w:t xml:space="preserve"> serão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 xml:space="preserve"> suspensos os serviços do consórcio ao respectivo consorciado até a regularização da dívida.</w:t>
      </w:r>
    </w:p>
    <w:p w:rsidR="00C632EF" w:rsidRPr="00623E26" w:rsidRDefault="002353EE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Clausula</w:t>
      </w:r>
      <w:r w:rsidR="00C632EF" w:rsidRPr="00623E26">
        <w:rPr>
          <w:rFonts w:ascii="Arial" w:hAnsi="Arial" w:cs="Arial"/>
          <w:sz w:val="26"/>
          <w:szCs w:val="26"/>
        </w:rPr>
        <w:t xml:space="preserve"> décima primeira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-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Não sendo regularizada a inadimplência no prazo de seis meses, o ente consorciado poderá ser excluído do consórcio, mediante deliberação da Assembléia Geral.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DA RESCISÃO</w:t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</w:t>
      </w:r>
      <w:r w:rsidR="002353EE" w:rsidRPr="00623E26">
        <w:rPr>
          <w:rFonts w:ascii="Arial" w:hAnsi="Arial" w:cs="Arial"/>
          <w:sz w:val="26"/>
          <w:szCs w:val="26"/>
        </w:rPr>
        <w:t>usula</w:t>
      </w:r>
      <w:r w:rsidR="00C632EF" w:rsidRPr="00623E26">
        <w:rPr>
          <w:rFonts w:ascii="Arial" w:hAnsi="Arial" w:cs="Arial"/>
          <w:sz w:val="26"/>
          <w:szCs w:val="26"/>
        </w:rPr>
        <w:t xml:space="preserve"> décima segunda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sz w:val="26"/>
          <w:szCs w:val="26"/>
        </w:rPr>
        <w:t>-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sz w:val="26"/>
          <w:szCs w:val="26"/>
        </w:rPr>
        <w:t>O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 presente Contrato de Programa poderá ser rescindido por:</w:t>
      </w:r>
    </w:p>
    <w:p w:rsidR="00C632EF" w:rsidRPr="00623E26" w:rsidRDefault="00C632EF" w:rsidP="00623E26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Descumprimento de qualquer obrigação para execução do objeto;</w:t>
      </w:r>
    </w:p>
    <w:p w:rsidR="00C632EF" w:rsidRPr="00623E26" w:rsidRDefault="00C632EF" w:rsidP="00623E26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 xml:space="preserve">Superveniência de norma legal ou fato administrativo que o torne, formal ou materialmente, </w:t>
      </w:r>
      <w:r w:rsidR="002E6303" w:rsidRPr="00623E26">
        <w:rPr>
          <w:rFonts w:ascii="Arial" w:hAnsi="Arial" w:cs="Arial"/>
          <w:b w:val="0"/>
          <w:bCs w:val="0"/>
          <w:sz w:val="26"/>
          <w:szCs w:val="26"/>
        </w:rPr>
        <w:t>inexeqüível</w:t>
      </w:r>
      <w:r w:rsidRPr="00623E26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C632EF" w:rsidRPr="00623E26" w:rsidRDefault="00C632EF" w:rsidP="00623E26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Ato unilateral com comprovada motivação jurídica e/ou legal, mediante aviso prévio da parte que dele se desinteressar, com antecedência mínima de 90 dias, respeitando as metas em curso constante em contrato de rateio.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pStyle w:val="Ttulo1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DO FORO</w:t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</w:t>
      </w:r>
      <w:r w:rsidR="003E6820" w:rsidRPr="00623E26">
        <w:rPr>
          <w:rFonts w:ascii="Arial" w:hAnsi="Arial" w:cs="Arial"/>
          <w:sz w:val="26"/>
          <w:szCs w:val="26"/>
        </w:rPr>
        <w:t>usula</w:t>
      </w:r>
      <w:r w:rsidR="00C632EF" w:rsidRPr="00623E26">
        <w:rPr>
          <w:rFonts w:ascii="Arial" w:hAnsi="Arial" w:cs="Arial"/>
          <w:sz w:val="26"/>
          <w:szCs w:val="26"/>
        </w:rPr>
        <w:t xml:space="preserve"> décima terceira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-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Feito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 eleito o foro da Comarca de </w:t>
      </w:r>
      <w:r w:rsidR="003E6820" w:rsidRPr="00623E26">
        <w:rPr>
          <w:rFonts w:ascii="Arial" w:hAnsi="Arial" w:cs="Arial"/>
          <w:b w:val="0"/>
          <w:bCs w:val="0"/>
          <w:sz w:val="26"/>
          <w:szCs w:val="26"/>
        </w:rPr>
        <w:t>Santa Cecília</w:t>
      </w:r>
      <w:r w:rsidR="00336672" w:rsidRPr="00623E26">
        <w:rPr>
          <w:rFonts w:ascii="Arial" w:hAnsi="Arial" w:cs="Arial"/>
          <w:b w:val="0"/>
          <w:bCs w:val="0"/>
          <w:sz w:val="26"/>
          <w:szCs w:val="26"/>
        </w:rPr>
        <w:t>-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SC para dirimir as questões decorrentes do presente Contrato.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DAS DISPOSIÇÕES FINAIS</w:t>
      </w:r>
    </w:p>
    <w:p w:rsidR="00C632EF" w:rsidRPr="00623E26" w:rsidRDefault="00C470E4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sz w:val="26"/>
          <w:szCs w:val="26"/>
        </w:rPr>
        <w:t>Clá</w:t>
      </w:r>
      <w:r w:rsidR="003E6820" w:rsidRPr="00623E26">
        <w:rPr>
          <w:rFonts w:ascii="Arial" w:hAnsi="Arial" w:cs="Arial"/>
          <w:sz w:val="26"/>
          <w:szCs w:val="26"/>
        </w:rPr>
        <w:t>usula</w:t>
      </w:r>
      <w:r w:rsidR="00C632EF" w:rsidRPr="00623E26">
        <w:rPr>
          <w:rFonts w:ascii="Arial" w:hAnsi="Arial" w:cs="Arial"/>
          <w:sz w:val="26"/>
          <w:szCs w:val="26"/>
        </w:rPr>
        <w:t xml:space="preserve"> décima quarta</w:t>
      </w:r>
      <w:r w:rsidR="002E6303">
        <w:rPr>
          <w:rFonts w:ascii="Arial" w:hAnsi="Arial" w:cs="Arial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-</w:t>
      </w:r>
      <w:r w:rsidR="002E6303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Por estarem assim contratadas as partes, firmam o presente Contrato em 03 (três) vias de igual teor e forma.</w:t>
      </w:r>
    </w:p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C632EF" w:rsidRPr="00623E26" w:rsidRDefault="002353EE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23E26">
        <w:rPr>
          <w:rFonts w:ascii="Arial" w:hAnsi="Arial" w:cs="Arial"/>
          <w:b w:val="0"/>
          <w:bCs w:val="0"/>
          <w:sz w:val="26"/>
          <w:szCs w:val="26"/>
        </w:rPr>
        <w:t>Timbó Grande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, </w:t>
      </w:r>
      <w:r w:rsidR="00BF7CF8" w:rsidRPr="00623E26">
        <w:rPr>
          <w:rFonts w:ascii="Arial" w:hAnsi="Arial" w:cs="Arial"/>
          <w:b w:val="0"/>
          <w:bCs w:val="0"/>
          <w:sz w:val="26"/>
          <w:szCs w:val="26"/>
        </w:rPr>
        <w:t>0</w:t>
      </w:r>
      <w:r w:rsidR="00B96831" w:rsidRPr="00623E26">
        <w:rPr>
          <w:rFonts w:ascii="Arial" w:hAnsi="Arial" w:cs="Arial"/>
          <w:b w:val="0"/>
          <w:bCs w:val="0"/>
          <w:sz w:val="26"/>
          <w:szCs w:val="26"/>
        </w:rPr>
        <w:t>2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 de </w:t>
      </w:r>
      <w:r w:rsidR="00BF7CF8" w:rsidRPr="00623E26">
        <w:rPr>
          <w:rFonts w:ascii="Arial" w:hAnsi="Arial" w:cs="Arial"/>
          <w:b w:val="0"/>
          <w:bCs w:val="0"/>
          <w:sz w:val="26"/>
          <w:szCs w:val="26"/>
        </w:rPr>
        <w:t>novembro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 xml:space="preserve"> de 201</w:t>
      </w:r>
      <w:r w:rsidR="00501B5E" w:rsidRPr="00623E26">
        <w:rPr>
          <w:rFonts w:ascii="Arial" w:hAnsi="Arial" w:cs="Arial"/>
          <w:b w:val="0"/>
          <w:bCs w:val="0"/>
          <w:sz w:val="26"/>
          <w:szCs w:val="26"/>
        </w:rPr>
        <w:t>7</w:t>
      </w:r>
      <w:r w:rsidR="00C632EF" w:rsidRPr="00623E26">
        <w:rPr>
          <w:rFonts w:ascii="Arial" w:hAnsi="Arial" w:cs="Arial"/>
          <w:b w:val="0"/>
          <w:bCs w:val="0"/>
          <w:sz w:val="26"/>
          <w:szCs w:val="26"/>
        </w:rPr>
        <w:t>.</w:t>
      </w:r>
    </w:p>
    <w:p w:rsidR="009B71E1" w:rsidRPr="00623E26" w:rsidRDefault="009B71E1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B71E1" w:rsidRPr="00623E26" w:rsidRDefault="009B71E1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  <w:bookmarkStart w:id="0" w:name="_GoBack"/>
      <w:bookmarkEnd w:id="0"/>
    </w:p>
    <w:p w:rsidR="009B71E1" w:rsidRPr="00623E26" w:rsidRDefault="009B71E1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4691"/>
      </w:tblGrid>
      <w:tr w:rsidR="009B71E1" w:rsidRPr="00623E26" w:rsidTr="009B71E1">
        <w:tc>
          <w:tcPr>
            <w:tcW w:w="4691" w:type="dxa"/>
          </w:tcPr>
          <w:p w:rsidR="009B71E1" w:rsidRPr="00623E26" w:rsidRDefault="009B71E1" w:rsidP="00623E26">
            <w:pPr>
              <w:spacing w:before="120" w:after="12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623E26">
              <w:rPr>
                <w:rFonts w:ascii="Arial" w:hAnsi="Arial" w:cs="Arial"/>
                <w:sz w:val="26"/>
                <w:szCs w:val="26"/>
                <w:lang w:val="es-ES_tradnl"/>
              </w:rPr>
              <w:t>LUCIANO PAGANINI</w:t>
            </w:r>
            <w:r w:rsidRPr="00623E26">
              <w:rPr>
                <w:rFonts w:ascii="Arial" w:hAnsi="Arial" w:cs="Arial"/>
                <w:sz w:val="26"/>
                <w:szCs w:val="26"/>
                <w:lang w:val="es-ES_tradnl"/>
              </w:rPr>
              <w:br/>
            </w:r>
            <w:r w:rsidRPr="00623E26">
              <w:rPr>
                <w:rFonts w:ascii="Arial" w:hAnsi="Arial" w:cs="Arial"/>
                <w:bCs w:val="0"/>
                <w:sz w:val="26"/>
                <w:szCs w:val="26"/>
              </w:rPr>
              <w:t>PRESIDENTE CISAMARP</w:t>
            </w:r>
          </w:p>
        </w:tc>
        <w:tc>
          <w:tcPr>
            <w:tcW w:w="4691" w:type="dxa"/>
          </w:tcPr>
          <w:p w:rsidR="009B71E1" w:rsidRPr="00623E26" w:rsidRDefault="009B71E1" w:rsidP="00623E26">
            <w:pPr>
              <w:spacing w:before="120" w:after="12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623E26">
              <w:rPr>
                <w:rFonts w:ascii="Arial" w:hAnsi="Arial" w:cs="Arial"/>
                <w:sz w:val="26"/>
                <w:szCs w:val="26"/>
                <w:lang w:val="es-ES_tradnl"/>
              </w:rPr>
              <w:t>ARI JOSÉ GALESKI</w:t>
            </w:r>
            <w:r w:rsidRPr="00623E26">
              <w:rPr>
                <w:rFonts w:ascii="Arial" w:hAnsi="Arial" w:cs="Arial"/>
                <w:sz w:val="26"/>
                <w:szCs w:val="26"/>
                <w:lang w:val="es-ES_tradnl"/>
              </w:rPr>
              <w:br/>
              <w:t>PREFEITO DE TIMBÓ GRANDE</w:t>
            </w:r>
          </w:p>
        </w:tc>
      </w:tr>
    </w:tbl>
    <w:p w:rsidR="00C632EF" w:rsidRPr="00623E26" w:rsidRDefault="00C632EF" w:rsidP="00623E26">
      <w:pPr>
        <w:spacing w:before="120" w:after="12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sectPr w:rsidR="00C632EF" w:rsidRPr="00623E26" w:rsidSect="009B71E1">
      <w:footerReference w:type="default" r:id="rId7"/>
      <w:pgSz w:w="11907" w:h="16840" w:code="9"/>
      <w:pgMar w:top="1134" w:right="1134" w:bottom="1134" w:left="1531" w:header="737" w:footer="73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5D" w:rsidRDefault="0090465D" w:rsidP="009B71E1">
      <w:r>
        <w:separator/>
      </w:r>
    </w:p>
  </w:endnote>
  <w:endnote w:type="continuationSeparator" w:id="1">
    <w:p w:rsidR="0090465D" w:rsidRDefault="0090465D" w:rsidP="009B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452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1E1" w:rsidRPr="009B71E1" w:rsidRDefault="00883E0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9B71E1">
          <w:rPr>
            <w:rFonts w:ascii="Arial" w:hAnsi="Arial" w:cs="Arial"/>
            <w:sz w:val="20"/>
            <w:szCs w:val="20"/>
          </w:rPr>
          <w:fldChar w:fldCharType="begin"/>
        </w:r>
        <w:r w:rsidR="009B71E1" w:rsidRPr="009B71E1">
          <w:rPr>
            <w:rFonts w:ascii="Arial" w:hAnsi="Arial" w:cs="Arial"/>
            <w:sz w:val="20"/>
            <w:szCs w:val="20"/>
          </w:rPr>
          <w:instrText>PAGE   \* MERGEFORMAT</w:instrText>
        </w:r>
        <w:r w:rsidRPr="009B71E1">
          <w:rPr>
            <w:rFonts w:ascii="Arial" w:hAnsi="Arial" w:cs="Arial"/>
            <w:sz w:val="20"/>
            <w:szCs w:val="20"/>
          </w:rPr>
          <w:fldChar w:fldCharType="separate"/>
        </w:r>
        <w:r w:rsidR="00A64B5A">
          <w:rPr>
            <w:rFonts w:ascii="Arial" w:hAnsi="Arial" w:cs="Arial"/>
            <w:noProof/>
            <w:sz w:val="20"/>
            <w:szCs w:val="20"/>
          </w:rPr>
          <w:t>4</w:t>
        </w:r>
        <w:r w:rsidRPr="009B71E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71E1" w:rsidRDefault="009B71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5D" w:rsidRDefault="0090465D" w:rsidP="009B71E1">
      <w:r>
        <w:separator/>
      </w:r>
    </w:p>
  </w:footnote>
  <w:footnote w:type="continuationSeparator" w:id="1">
    <w:p w:rsidR="0090465D" w:rsidRDefault="0090465D" w:rsidP="009B7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735"/>
    <w:multiLevelType w:val="hybridMultilevel"/>
    <w:tmpl w:val="355A15B8"/>
    <w:lvl w:ilvl="0" w:tplc="E75EB33A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E23FA"/>
    <w:multiLevelType w:val="hybridMultilevel"/>
    <w:tmpl w:val="2E7CC7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A4CBB"/>
    <w:multiLevelType w:val="hybridMultilevel"/>
    <w:tmpl w:val="A2B46C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D0D62"/>
    <w:multiLevelType w:val="hybridMultilevel"/>
    <w:tmpl w:val="5B0A1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E6815"/>
    <w:multiLevelType w:val="hybridMultilevel"/>
    <w:tmpl w:val="38D842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281"/>
  <w:drawingGridVerticalSpacing w:val="191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1B5E"/>
    <w:rsid w:val="00072475"/>
    <w:rsid w:val="000E3F2E"/>
    <w:rsid w:val="000F11B8"/>
    <w:rsid w:val="00115E9B"/>
    <w:rsid w:val="00122373"/>
    <w:rsid w:val="001F54F0"/>
    <w:rsid w:val="002353EE"/>
    <w:rsid w:val="002B3193"/>
    <w:rsid w:val="002E6303"/>
    <w:rsid w:val="00336672"/>
    <w:rsid w:val="00374FEA"/>
    <w:rsid w:val="003E6820"/>
    <w:rsid w:val="003F3E9E"/>
    <w:rsid w:val="00474A21"/>
    <w:rsid w:val="00475BE2"/>
    <w:rsid w:val="00501B5E"/>
    <w:rsid w:val="00504AB2"/>
    <w:rsid w:val="00623E26"/>
    <w:rsid w:val="00700324"/>
    <w:rsid w:val="00883E0D"/>
    <w:rsid w:val="0090465D"/>
    <w:rsid w:val="009B71E1"/>
    <w:rsid w:val="00A2088C"/>
    <w:rsid w:val="00A64B5A"/>
    <w:rsid w:val="00A7192D"/>
    <w:rsid w:val="00AA6525"/>
    <w:rsid w:val="00B96831"/>
    <w:rsid w:val="00BD7B91"/>
    <w:rsid w:val="00BF7CF8"/>
    <w:rsid w:val="00C470E4"/>
    <w:rsid w:val="00C632EF"/>
    <w:rsid w:val="00C81E5B"/>
    <w:rsid w:val="00D06FFA"/>
    <w:rsid w:val="00E93D0E"/>
    <w:rsid w:val="00F4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B2"/>
    <w:rPr>
      <w:b/>
      <w:bCs/>
      <w:sz w:val="28"/>
      <w:szCs w:val="24"/>
    </w:rPr>
  </w:style>
  <w:style w:type="paragraph" w:styleId="Ttulo1">
    <w:name w:val="heading 1"/>
    <w:basedOn w:val="Normal"/>
    <w:next w:val="Normal"/>
    <w:qFormat/>
    <w:rsid w:val="00504AB2"/>
    <w:pPr>
      <w:keepNext/>
      <w:spacing w:before="120" w:after="120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4AB2"/>
    <w:pPr>
      <w:jc w:val="center"/>
    </w:pPr>
  </w:style>
  <w:style w:type="paragraph" w:styleId="Corpodetexto">
    <w:name w:val="Body Text"/>
    <w:basedOn w:val="Normal"/>
    <w:semiHidden/>
    <w:rsid w:val="00504AB2"/>
    <w:pPr>
      <w:jc w:val="both"/>
    </w:pPr>
    <w:rPr>
      <w:b w:val="0"/>
      <w:bCs w:val="0"/>
    </w:rPr>
  </w:style>
  <w:style w:type="paragraph" w:styleId="Corpodetexto2">
    <w:name w:val="Body Text 2"/>
    <w:basedOn w:val="Normal"/>
    <w:semiHidden/>
    <w:rsid w:val="00504AB2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9B71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1E1"/>
    <w:rPr>
      <w:b/>
      <w:bCs/>
      <w:sz w:val="28"/>
      <w:szCs w:val="24"/>
    </w:rPr>
  </w:style>
  <w:style w:type="paragraph" w:styleId="Rodap">
    <w:name w:val="footer"/>
    <w:basedOn w:val="Normal"/>
    <w:link w:val="RodapChar"/>
    <w:uiPriority w:val="99"/>
    <w:unhideWhenUsed/>
    <w:rsid w:val="009B71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1E1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9B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Administrativo nº 01/2010</vt:lpstr>
    </vt:vector>
  </TitlesOfParts>
  <Company>Hewlett-Packard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Administrativo nº 01/2010</dc:title>
  <dc:creator>saude</dc:creator>
  <cp:lastModifiedBy>saude-02</cp:lastModifiedBy>
  <cp:revision>2</cp:revision>
  <cp:lastPrinted>2017-03-07T12:50:00Z</cp:lastPrinted>
  <dcterms:created xsi:type="dcterms:W3CDTF">2017-11-13T10:36:00Z</dcterms:created>
  <dcterms:modified xsi:type="dcterms:W3CDTF">2017-11-13T10:36:00Z</dcterms:modified>
</cp:coreProperties>
</file>