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D5783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2C370B">
        <w:rPr>
          <w:rFonts w:ascii="Arial" w:hAnsi="Arial" w:cs="Arial"/>
          <w:b/>
          <w:caps/>
          <w:sz w:val="24"/>
          <w:szCs w:val="24"/>
        </w:rPr>
        <w:t>7</w:t>
      </w:r>
      <w:r w:rsidR="00464ECB">
        <w:rPr>
          <w:rFonts w:ascii="Arial" w:hAnsi="Arial" w:cs="Arial"/>
          <w:b/>
          <w:caps/>
          <w:sz w:val="24"/>
          <w:szCs w:val="24"/>
        </w:rPr>
        <w:t>9</w:t>
      </w:r>
      <w:bookmarkStart w:id="0" w:name="_GoBack"/>
      <w:bookmarkEnd w:id="0"/>
      <w:r w:rsidR="00570F97" w:rsidRPr="002C370B">
        <w:rPr>
          <w:rFonts w:ascii="Arial" w:hAnsi="Arial" w:cs="Arial"/>
          <w:b/>
          <w:caps/>
          <w:sz w:val="24"/>
          <w:szCs w:val="24"/>
        </w:rPr>
        <w:t>/2017</w:t>
      </w:r>
      <w:r w:rsidRPr="008D578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B29E6" w:rsidRPr="008D5783">
        <w:rPr>
          <w:rFonts w:ascii="Arial" w:hAnsi="Arial" w:cs="Arial"/>
          <w:b/>
          <w:caps/>
          <w:sz w:val="24"/>
          <w:szCs w:val="24"/>
        </w:rPr>
        <w:t>1º de novembro</w:t>
      </w:r>
      <w:r w:rsidR="006403DC" w:rsidRPr="008D578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D5783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8D5783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8D5783" w:rsidRDefault="00464ECB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237858">
        <w:rPr>
          <w:rFonts w:ascii="Arial" w:hAnsi="Arial" w:cs="Arial"/>
          <w:b/>
          <w:sz w:val="24"/>
          <w:szCs w:val="24"/>
        </w:rPr>
        <w:t>AUTORIZA O PODER EXECUTIVO MUNICIPAL A CRIAR ELEMENTO DE DESPESA, SUPLEMENTAR RECURSOS POR EXCESSO DE ARRECADAÇÃO E DÁ OUTRAS PROVIDÊNCIAS</w:t>
      </w:r>
      <w:r w:rsidR="00E5783D" w:rsidRPr="008D5783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D5783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D578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578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D5783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D578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578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64ECB" w:rsidRPr="00237858" w:rsidRDefault="00464ECB" w:rsidP="00464EC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858">
        <w:rPr>
          <w:rFonts w:ascii="Arial" w:hAnsi="Arial" w:cs="Arial"/>
          <w:bCs/>
          <w:sz w:val="24"/>
          <w:szCs w:val="24"/>
        </w:rPr>
        <w:t>Art. 1º</w:t>
      </w:r>
      <w:r w:rsidRPr="00237858">
        <w:rPr>
          <w:rFonts w:ascii="Arial" w:hAnsi="Arial" w:cs="Arial"/>
          <w:sz w:val="24"/>
          <w:szCs w:val="24"/>
        </w:rPr>
        <w:t xml:space="preserve"> - Fica o Chefe do Poder Executivo Municipal, autorizado a criar elemento de despesa e abrir no orçamento do Fundo Municipal de Saúde de Timbó Grande do presente exercício financeiro, crédito adicional suplementar por conta de excesso de arrecadação no valor de R$ 27.551,71 (Vinte e sete mil, quinhentos e cinquenta e um reais e setenta e um centavos) na </w:t>
      </w:r>
      <w:r w:rsidRPr="00237858">
        <w:rPr>
          <w:rFonts w:ascii="Arial" w:hAnsi="Arial" w:cs="Arial"/>
          <w:b/>
          <w:bCs/>
          <w:sz w:val="24"/>
          <w:szCs w:val="24"/>
        </w:rPr>
        <w:t>Fonte de Recursos: 1088 -  Alienação de Bens – 0.1.88</w:t>
      </w:r>
      <w:r w:rsidRPr="0023785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</w:p>
        </w:tc>
      </w:tr>
      <w:tr w:rsidR="00464ECB" w:rsidRPr="00237858" w:rsidTr="00765B44">
        <w:tc>
          <w:tcPr>
            <w:tcW w:w="2689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</w:t>
            </w:r>
            <w:r w:rsidRPr="00237858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64ECB" w:rsidRPr="00237858" w:rsidRDefault="00464ECB" w:rsidP="00765B44">
            <w:pPr>
              <w:rPr>
                <w:rFonts w:ascii="Arial" w:hAnsi="Arial" w:cs="Arial"/>
              </w:rPr>
            </w:pPr>
            <w:r w:rsidRPr="00237858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464ECB" w:rsidRPr="00237858" w:rsidRDefault="00464ECB" w:rsidP="00765B44">
            <w:pPr>
              <w:jc w:val="right"/>
              <w:rPr>
                <w:rFonts w:ascii="Arial" w:hAnsi="Arial" w:cs="Arial"/>
                <w:b/>
              </w:rPr>
            </w:pPr>
            <w:r w:rsidRPr="00237858">
              <w:rPr>
                <w:rFonts w:ascii="Arial" w:hAnsi="Arial" w:cs="Arial"/>
                <w:b/>
              </w:rPr>
              <w:t>R$ 27.551,71</w:t>
            </w:r>
          </w:p>
        </w:tc>
      </w:tr>
    </w:tbl>
    <w:p w:rsidR="00464ECB" w:rsidRPr="00237858" w:rsidRDefault="00464ECB" w:rsidP="00464EC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858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2</w:t>
      </w:r>
      <w:r w:rsidRPr="00237858">
        <w:rPr>
          <w:rFonts w:ascii="Arial" w:hAnsi="Arial" w:cs="Arial"/>
          <w:bCs/>
          <w:sz w:val="24"/>
          <w:szCs w:val="24"/>
        </w:rPr>
        <w:t>º</w:t>
      </w:r>
      <w:r w:rsidRPr="00237858">
        <w:rPr>
          <w:rFonts w:ascii="Arial" w:hAnsi="Arial" w:cs="Arial"/>
          <w:sz w:val="24"/>
          <w:szCs w:val="24"/>
        </w:rPr>
        <w:t xml:space="preserve"> - Este Projeto de Lei entrará em vigor na data de sua publicação, revogando as disposições em contrário. </w:t>
      </w:r>
    </w:p>
    <w:p w:rsidR="00AD046C" w:rsidRPr="002C370B" w:rsidRDefault="00AD046C" w:rsidP="00AD046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C370B">
        <w:rPr>
          <w:rFonts w:ascii="Arial" w:hAnsi="Arial" w:cs="Arial"/>
        </w:rPr>
        <w:t>Timbó Grande/SC, 1º de novembro de 2017.</w:t>
      </w:r>
    </w:p>
    <w:p w:rsidR="00AD046C" w:rsidRPr="002C370B" w:rsidRDefault="00AD046C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Pr="002C370B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2C370B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FE3ED1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2C370B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C370B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2C370B">
        <w:rPr>
          <w:rFonts w:ascii="Arial" w:hAnsi="Arial" w:cs="Arial"/>
          <w:b/>
          <w:caps/>
          <w:sz w:val="24"/>
          <w:szCs w:val="24"/>
        </w:rPr>
        <w:br/>
      </w:r>
      <w:r w:rsidR="005B07DD" w:rsidRPr="00FE3ED1">
        <w:rPr>
          <w:rFonts w:ascii="Arial" w:hAnsi="Arial" w:cs="Arial"/>
          <w:b/>
          <w:sz w:val="26"/>
          <w:szCs w:val="26"/>
        </w:rPr>
        <w:br/>
      </w:r>
      <w:r w:rsidR="00FC7E01" w:rsidRPr="00FE3ED1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FE3ED1">
        <w:rPr>
          <w:rFonts w:ascii="Arial" w:hAnsi="Arial" w:cs="Arial"/>
          <w:sz w:val="20"/>
          <w:szCs w:val="20"/>
        </w:rPr>
        <w:t>,</w:t>
      </w:r>
      <w:r w:rsidR="00FC7E01" w:rsidRPr="00FE3ED1">
        <w:rPr>
          <w:rFonts w:ascii="Arial" w:hAnsi="Arial" w:cs="Arial"/>
          <w:sz w:val="20"/>
          <w:szCs w:val="20"/>
        </w:rPr>
        <w:t xml:space="preserve"> em </w:t>
      </w:r>
      <w:r w:rsidR="008C7C6F" w:rsidRPr="00FE3ED1">
        <w:rPr>
          <w:rFonts w:ascii="Arial" w:hAnsi="Arial" w:cs="Arial"/>
          <w:sz w:val="20"/>
          <w:szCs w:val="20"/>
        </w:rPr>
        <w:t>1º</w:t>
      </w:r>
      <w:r w:rsidR="00FC7E01" w:rsidRPr="00FE3ED1">
        <w:rPr>
          <w:rFonts w:ascii="Arial" w:hAnsi="Arial" w:cs="Arial"/>
          <w:sz w:val="20"/>
          <w:szCs w:val="20"/>
        </w:rPr>
        <w:t xml:space="preserve"> de </w:t>
      </w:r>
      <w:r w:rsidR="008C7C6F" w:rsidRPr="00FE3ED1">
        <w:rPr>
          <w:rFonts w:ascii="Arial" w:hAnsi="Arial" w:cs="Arial"/>
          <w:sz w:val="20"/>
          <w:szCs w:val="20"/>
        </w:rPr>
        <w:t xml:space="preserve">novembro </w:t>
      </w:r>
      <w:r w:rsidR="00C5181A" w:rsidRPr="00FE3ED1">
        <w:rPr>
          <w:rFonts w:ascii="Arial" w:hAnsi="Arial" w:cs="Arial"/>
          <w:sz w:val="20"/>
          <w:szCs w:val="20"/>
        </w:rPr>
        <w:t>d</w:t>
      </w:r>
      <w:r w:rsidR="00FC7E01" w:rsidRPr="00FE3ED1">
        <w:rPr>
          <w:rFonts w:ascii="Arial" w:hAnsi="Arial" w:cs="Arial"/>
          <w:sz w:val="20"/>
          <w:szCs w:val="20"/>
        </w:rPr>
        <w:t>e 2017.</w:t>
      </w:r>
    </w:p>
    <w:sectPr w:rsidR="006264C0" w:rsidRPr="00FE3ED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64" w:rsidRDefault="00A66464" w:rsidP="00E007F4">
      <w:pPr>
        <w:spacing w:after="0" w:line="240" w:lineRule="auto"/>
      </w:pPr>
      <w:r>
        <w:separator/>
      </w:r>
    </w:p>
  </w:endnote>
  <w:endnote w:type="continuationSeparator" w:id="0">
    <w:p w:rsidR="00A66464" w:rsidRDefault="00A6646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64" w:rsidRDefault="00A66464" w:rsidP="00E007F4">
      <w:pPr>
        <w:spacing w:after="0" w:line="240" w:lineRule="auto"/>
      </w:pPr>
      <w:r>
        <w:separator/>
      </w:r>
    </w:p>
  </w:footnote>
  <w:footnote w:type="continuationSeparator" w:id="0">
    <w:p w:rsidR="00A66464" w:rsidRDefault="00A6646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A6646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4ECB" w:rsidRPr="00464EC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64ECB" w:rsidRPr="00464EC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0E37D8"/>
    <w:rsid w:val="00102DC3"/>
    <w:rsid w:val="0010664F"/>
    <w:rsid w:val="00107EE6"/>
    <w:rsid w:val="0012076F"/>
    <w:rsid w:val="00141E55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1F0977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C370B"/>
    <w:rsid w:val="002D00F3"/>
    <w:rsid w:val="002D2D8F"/>
    <w:rsid w:val="002D5C60"/>
    <w:rsid w:val="002E59E9"/>
    <w:rsid w:val="002E5F27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A323A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6079"/>
    <w:rsid w:val="0045790E"/>
    <w:rsid w:val="00462CF0"/>
    <w:rsid w:val="00464616"/>
    <w:rsid w:val="00464ECB"/>
    <w:rsid w:val="00465B56"/>
    <w:rsid w:val="00482114"/>
    <w:rsid w:val="004A3DCC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96E64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D5783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A7DCF"/>
    <w:rsid w:val="009B29E6"/>
    <w:rsid w:val="009E1D2D"/>
    <w:rsid w:val="009F19E4"/>
    <w:rsid w:val="00A20A33"/>
    <w:rsid w:val="00A22B3F"/>
    <w:rsid w:val="00A24F80"/>
    <w:rsid w:val="00A525BA"/>
    <w:rsid w:val="00A538C8"/>
    <w:rsid w:val="00A66464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46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C185D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63EA"/>
    <w:rsid w:val="00D97BBC"/>
    <w:rsid w:val="00DC60DF"/>
    <w:rsid w:val="00DF722A"/>
    <w:rsid w:val="00E007F4"/>
    <w:rsid w:val="00E014C0"/>
    <w:rsid w:val="00E07428"/>
    <w:rsid w:val="00E253AF"/>
    <w:rsid w:val="00E268E0"/>
    <w:rsid w:val="00E4207D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E103-C4A2-4F95-A22F-3B6EF35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2017-10-20T12:40:00Z</cp:lastPrinted>
  <dcterms:created xsi:type="dcterms:W3CDTF">2017-11-01T12:39:00Z</dcterms:created>
  <dcterms:modified xsi:type="dcterms:W3CDTF">2017-11-01T12:41:00Z</dcterms:modified>
</cp:coreProperties>
</file>