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8" w:rsidRPr="00DF722A" w:rsidRDefault="00B00E18" w:rsidP="00B00E18">
      <w:pPr>
        <w:spacing w:before="120" w:after="120"/>
        <w:jc w:val="both"/>
        <w:rPr>
          <w:rFonts w:ascii="Arial" w:hAnsi="Arial" w:cs="Arial"/>
          <w:b/>
          <w:caps/>
          <w:sz w:val="23"/>
          <w:szCs w:val="23"/>
        </w:rPr>
      </w:pPr>
      <w:r w:rsidRPr="00DF722A">
        <w:rPr>
          <w:rFonts w:ascii="Arial" w:hAnsi="Arial" w:cs="Arial"/>
          <w:b/>
          <w:caps/>
          <w:sz w:val="23"/>
          <w:szCs w:val="23"/>
        </w:rPr>
        <w:t>LEI Nº 20</w:t>
      </w:r>
      <w:r w:rsidR="00DF722A" w:rsidRPr="00DF722A">
        <w:rPr>
          <w:rFonts w:ascii="Arial" w:hAnsi="Arial" w:cs="Arial"/>
          <w:b/>
          <w:caps/>
          <w:sz w:val="23"/>
          <w:szCs w:val="23"/>
        </w:rPr>
        <w:t>40</w:t>
      </w:r>
      <w:r w:rsidR="00570F97" w:rsidRPr="00DF722A">
        <w:rPr>
          <w:rFonts w:ascii="Arial" w:hAnsi="Arial" w:cs="Arial"/>
          <w:b/>
          <w:caps/>
          <w:sz w:val="23"/>
          <w:szCs w:val="23"/>
        </w:rPr>
        <w:t>/2017</w:t>
      </w:r>
      <w:r w:rsidRPr="00DF722A">
        <w:rPr>
          <w:rFonts w:ascii="Arial" w:hAnsi="Arial" w:cs="Arial"/>
          <w:b/>
          <w:caps/>
          <w:sz w:val="23"/>
          <w:szCs w:val="23"/>
        </w:rPr>
        <w:t xml:space="preserve">, DE </w:t>
      </w:r>
      <w:r w:rsidR="00716B23" w:rsidRPr="00DF722A">
        <w:rPr>
          <w:rFonts w:ascii="Arial" w:hAnsi="Arial" w:cs="Arial"/>
          <w:b/>
          <w:caps/>
          <w:sz w:val="23"/>
          <w:szCs w:val="23"/>
        </w:rPr>
        <w:t>7</w:t>
      </w:r>
      <w:r w:rsidRPr="00DF722A">
        <w:rPr>
          <w:rFonts w:ascii="Arial" w:hAnsi="Arial" w:cs="Arial"/>
          <w:b/>
          <w:caps/>
          <w:sz w:val="23"/>
          <w:szCs w:val="23"/>
        </w:rPr>
        <w:t xml:space="preserve"> de </w:t>
      </w:r>
      <w:r w:rsidR="001B58E9" w:rsidRPr="00DF722A">
        <w:rPr>
          <w:rFonts w:ascii="Arial" w:hAnsi="Arial" w:cs="Arial"/>
          <w:b/>
          <w:caps/>
          <w:sz w:val="23"/>
          <w:szCs w:val="23"/>
        </w:rPr>
        <w:t xml:space="preserve">JUNHO </w:t>
      </w:r>
      <w:r w:rsidRPr="00DF722A">
        <w:rPr>
          <w:rFonts w:ascii="Arial" w:hAnsi="Arial" w:cs="Arial"/>
          <w:b/>
          <w:caps/>
          <w:sz w:val="23"/>
          <w:szCs w:val="23"/>
        </w:rPr>
        <w:t>de 2017.</w:t>
      </w:r>
    </w:p>
    <w:p w:rsidR="00AB5456" w:rsidRPr="00DF722A" w:rsidRDefault="00AB5456" w:rsidP="00681371">
      <w:pPr>
        <w:spacing w:before="120" w:after="120" w:line="240" w:lineRule="auto"/>
        <w:ind w:left="2835"/>
        <w:jc w:val="both"/>
        <w:rPr>
          <w:rFonts w:ascii="Arial" w:hAnsi="Arial" w:cs="Arial"/>
          <w:b/>
          <w:sz w:val="23"/>
          <w:szCs w:val="23"/>
        </w:rPr>
      </w:pPr>
    </w:p>
    <w:p w:rsidR="00716B23" w:rsidRPr="00DF722A" w:rsidRDefault="00716B23" w:rsidP="00716B23">
      <w:pPr>
        <w:pStyle w:val="Corpodetexto"/>
        <w:spacing w:before="120" w:after="120"/>
        <w:ind w:left="2835"/>
        <w:rPr>
          <w:rFonts w:ascii="Arial" w:hAnsi="Arial" w:cs="Arial"/>
          <w:b/>
          <w:caps/>
          <w:sz w:val="23"/>
          <w:szCs w:val="23"/>
        </w:rPr>
      </w:pPr>
      <w:r w:rsidRPr="00DF722A">
        <w:rPr>
          <w:rFonts w:ascii="Arial" w:hAnsi="Arial" w:cs="Arial"/>
          <w:b/>
          <w:caps/>
          <w:sz w:val="23"/>
          <w:szCs w:val="23"/>
        </w:rPr>
        <w:t>AUTORIZA O PODER EXECUTIVO A assinar contratos de CONCESSÃO DE USO DE BENS PÚBLICOS DO MUNICÍPIO com ASSOCIAÇÕES DE AGRICULTORES ESTABELECIDAS NO MUNICÍPIO E DÁ OUTRAS PROVIDÊNCIAS.</w:t>
      </w:r>
    </w:p>
    <w:p w:rsidR="00194994" w:rsidRPr="00DF722A" w:rsidRDefault="00194994" w:rsidP="001B58E9">
      <w:pPr>
        <w:spacing w:before="120" w:after="120"/>
        <w:jc w:val="both"/>
        <w:rPr>
          <w:rFonts w:ascii="Arial" w:hAnsi="Arial" w:cs="Arial"/>
          <w:b/>
          <w:sz w:val="23"/>
          <w:szCs w:val="23"/>
        </w:rPr>
      </w:pPr>
    </w:p>
    <w:p w:rsidR="00B00E18" w:rsidRPr="00DF722A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DF722A">
        <w:rPr>
          <w:rFonts w:ascii="Arial" w:hAnsi="Arial" w:cs="Arial"/>
          <w:b/>
          <w:sz w:val="23"/>
          <w:szCs w:val="23"/>
        </w:rPr>
        <w:t>O PREFEITO MUNICIPAL DE TIMBÓ GRANDE, ESTADO DE SANTA CATARINA</w:t>
      </w:r>
      <w:r w:rsidRPr="00DF722A">
        <w:rPr>
          <w:rFonts w:ascii="Arial" w:hAnsi="Arial" w:cs="Arial"/>
          <w:sz w:val="23"/>
          <w:szCs w:val="23"/>
        </w:rPr>
        <w:t>, no uso de suas atribuições legais;</w:t>
      </w:r>
    </w:p>
    <w:p w:rsidR="0081646B" w:rsidRPr="00DF722A" w:rsidRDefault="00B00E18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DF722A">
        <w:rPr>
          <w:rFonts w:ascii="Arial" w:hAnsi="Arial" w:cs="Arial"/>
          <w:sz w:val="23"/>
          <w:szCs w:val="23"/>
        </w:rPr>
        <w:t xml:space="preserve">Faço saber que a Câmara Municipal aprovou e eu sanciono e promulgo a presente Lei: </w:t>
      </w:r>
    </w:p>
    <w:p w:rsidR="00716B23" w:rsidRPr="00DF722A" w:rsidRDefault="00716B23" w:rsidP="00716B23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DF722A">
        <w:rPr>
          <w:rFonts w:ascii="Arial" w:hAnsi="Arial" w:cs="Arial"/>
          <w:sz w:val="23"/>
          <w:szCs w:val="23"/>
        </w:rPr>
        <w:t>Art. 1º - Fica o Poder Executivo Municipal autorizado a firmar contrato de concessão de uso de bens públicos pertencentes ao Município de Timbó Grande e em poder da Secretaria Municipal de Agricultura, Indústria e Comércio, com associações de agricultores sediadas no Município de Timbó Grande.</w:t>
      </w:r>
    </w:p>
    <w:p w:rsidR="00716B23" w:rsidRPr="00DF722A" w:rsidRDefault="00716B23" w:rsidP="00716B23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DF722A">
        <w:rPr>
          <w:rFonts w:ascii="Arial" w:hAnsi="Arial" w:cs="Arial"/>
          <w:sz w:val="23"/>
          <w:szCs w:val="23"/>
        </w:rPr>
        <w:t xml:space="preserve">Parágrafo Único </w:t>
      </w:r>
      <w:r w:rsidR="00DF722A">
        <w:rPr>
          <w:rFonts w:ascii="Arial" w:hAnsi="Arial" w:cs="Arial"/>
          <w:sz w:val="23"/>
          <w:szCs w:val="23"/>
        </w:rPr>
        <w:t>-</w:t>
      </w:r>
      <w:r w:rsidRPr="00DF722A">
        <w:rPr>
          <w:rFonts w:ascii="Arial" w:hAnsi="Arial" w:cs="Arial"/>
          <w:sz w:val="23"/>
          <w:szCs w:val="23"/>
        </w:rPr>
        <w:t xml:space="preserve"> Para assinarem contratos de concessão de uso de bem público com o Município, as associações devem estar legalmente formalizadas e com diretorias e conselhos fiscais em pleno exercício de mandato.</w:t>
      </w:r>
    </w:p>
    <w:p w:rsidR="00716B23" w:rsidRPr="00DF722A" w:rsidRDefault="00716B23" w:rsidP="00716B23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DF722A">
        <w:rPr>
          <w:rFonts w:ascii="Arial" w:hAnsi="Arial" w:cs="Arial"/>
          <w:sz w:val="23"/>
          <w:szCs w:val="23"/>
        </w:rPr>
        <w:t>Art. 2º - O Poder Executivo Municipal fica autorizado a fazer a manutenção das máquinas e equipamentos agrícolas por até 12 (doze) meses após a assinatura dos contratos com as associações.</w:t>
      </w:r>
    </w:p>
    <w:p w:rsidR="00716B23" w:rsidRPr="00DF722A" w:rsidRDefault="00716B23" w:rsidP="00716B23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DF722A">
        <w:rPr>
          <w:rFonts w:ascii="Arial" w:hAnsi="Arial" w:cs="Arial"/>
          <w:sz w:val="23"/>
          <w:szCs w:val="23"/>
        </w:rPr>
        <w:t xml:space="preserve">Art. 3º </w:t>
      </w:r>
      <w:r w:rsidR="00DF722A">
        <w:rPr>
          <w:rFonts w:ascii="Arial" w:hAnsi="Arial" w:cs="Arial"/>
          <w:sz w:val="23"/>
          <w:szCs w:val="23"/>
        </w:rPr>
        <w:t>-</w:t>
      </w:r>
      <w:r w:rsidRPr="00DF722A">
        <w:rPr>
          <w:rFonts w:ascii="Arial" w:hAnsi="Arial" w:cs="Arial"/>
          <w:sz w:val="23"/>
          <w:szCs w:val="23"/>
        </w:rPr>
        <w:t xml:space="preserve"> A fiscalização dos contratos, por parte do Poder Executivo, será feita através de servidor público municipal designado para a função Fiscal de Convênios e Contratos – FCC.</w:t>
      </w:r>
    </w:p>
    <w:p w:rsidR="00716B23" w:rsidRPr="00DF722A" w:rsidRDefault="00716B23" w:rsidP="00716B23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DF722A">
        <w:rPr>
          <w:rFonts w:ascii="Arial" w:hAnsi="Arial" w:cs="Arial"/>
          <w:sz w:val="23"/>
          <w:szCs w:val="23"/>
        </w:rPr>
        <w:t xml:space="preserve">Art. 4º </w:t>
      </w:r>
      <w:r w:rsidR="00DF722A">
        <w:rPr>
          <w:rFonts w:ascii="Arial" w:hAnsi="Arial" w:cs="Arial"/>
          <w:sz w:val="23"/>
          <w:szCs w:val="23"/>
        </w:rPr>
        <w:t>-</w:t>
      </w:r>
      <w:r w:rsidRPr="00DF722A">
        <w:rPr>
          <w:rFonts w:ascii="Arial" w:hAnsi="Arial" w:cs="Arial"/>
          <w:sz w:val="23"/>
          <w:szCs w:val="23"/>
        </w:rPr>
        <w:t xml:space="preserve"> As despesas para a consecução dos objetivos desta Lei correrão por conta de dotação própria prevista na Lei de Orçamento Anual – LOA.</w:t>
      </w:r>
    </w:p>
    <w:p w:rsidR="005C3F66" w:rsidRPr="00DF722A" w:rsidRDefault="00716B23" w:rsidP="005C3F66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DF722A">
        <w:rPr>
          <w:rFonts w:ascii="Arial" w:hAnsi="Arial" w:cs="Arial"/>
          <w:bCs/>
          <w:sz w:val="23"/>
          <w:szCs w:val="23"/>
        </w:rPr>
        <w:t>Art. 5º</w:t>
      </w:r>
      <w:r w:rsidRPr="00DF722A">
        <w:rPr>
          <w:rFonts w:ascii="Arial" w:hAnsi="Arial" w:cs="Arial"/>
          <w:sz w:val="23"/>
          <w:szCs w:val="23"/>
        </w:rPr>
        <w:t xml:space="preserve"> - </w:t>
      </w:r>
      <w:r w:rsidR="005C3F66" w:rsidRPr="00DF722A">
        <w:rPr>
          <w:rFonts w:ascii="Arial" w:hAnsi="Arial" w:cs="Arial"/>
          <w:sz w:val="23"/>
          <w:szCs w:val="23"/>
        </w:rPr>
        <w:t>Esta Lei entra em vigor na data de sua publicação, revogando as disposições em contrário.</w:t>
      </w:r>
    </w:p>
    <w:p w:rsidR="001B58E9" w:rsidRPr="00DF722A" w:rsidRDefault="001B58E9" w:rsidP="001B58E9">
      <w:pPr>
        <w:spacing w:before="120" w:after="12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DF722A">
        <w:rPr>
          <w:rFonts w:ascii="Arial" w:hAnsi="Arial" w:cs="Arial"/>
          <w:sz w:val="23"/>
          <w:szCs w:val="23"/>
        </w:rPr>
        <w:t xml:space="preserve">Timbó Grande/SC, </w:t>
      </w:r>
      <w:r w:rsidR="00716B23" w:rsidRPr="00DF722A">
        <w:rPr>
          <w:rFonts w:ascii="Arial" w:hAnsi="Arial" w:cs="Arial"/>
          <w:sz w:val="23"/>
          <w:szCs w:val="23"/>
        </w:rPr>
        <w:t>7</w:t>
      </w:r>
      <w:r w:rsidRPr="00DF722A">
        <w:rPr>
          <w:rFonts w:ascii="Arial" w:hAnsi="Arial" w:cs="Arial"/>
          <w:sz w:val="23"/>
          <w:szCs w:val="23"/>
        </w:rPr>
        <w:t xml:space="preserve"> de junho de 2017.</w:t>
      </w:r>
    </w:p>
    <w:p w:rsidR="00D14308" w:rsidRPr="00DF722A" w:rsidRDefault="00D14308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3"/>
          <w:szCs w:val="23"/>
        </w:rPr>
      </w:pPr>
    </w:p>
    <w:p w:rsidR="00AC2CEC" w:rsidRPr="00DF722A" w:rsidRDefault="00AC2CEC" w:rsidP="00906EFD">
      <w:pPr>
        <w:spacing w:before="120" w:after="120" w:line="240" w:lineRule="auto"/>
        <w:ind w:left="1635"/>
        <w:contextualSpacing/>
        <w:jc w:val="both"/>
        <w:rPr>
          <w:rFonts w:ascii="Arial" w:hAnsi="Arial" w:cs="Arial"/>
          <w:sz w:val="23"/>
          <w:szCs w:val="23"/>
        </w:rPr>
      </w:pPr>
    </w:p>
    <w:p w:rsidR="00D14308" w:rsidRPr="00DF722A" w:rsidRDefault="00D14308" w:rsidP="00906EFD">
      <w:pPr>
        <w:spacing w:after="0" w:line="240" w:lineRule="auto"/>
        <w:jc w:val="center"/>
        <w:rPr>
          <w:rFonts w:ascii="Arial" w:hAnsi="Arial" w:cs="Arial"/>
          <w:b/>
          <w:caps/>
          <w:sz w:val="23"/>
          <w:szCs w:val="23"/>
        </w:rPr>
      </w:pPr>
      <w:r w:rsidRPr="00DF722A">
        <w:rPr>
          <w:rFonts w:ascii="Arial" w:hAnsi="Arial" w:cs="Arial"/>
          <w:b/>
          <w:caps/>
          <w:sz w:val="23"/>
          <w:szCs w:val="23"/>
        </w:rPr>
        <w:t>Ari José GalEski</w:t>
      </w:r>
    </w:p>
    <w:p w:rsidR="00D14308" w:rsidRPr="00DF722A" w:rsidRDefault="00D14308" w:rsidP="00906EF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DF722A">
        <w:rPr>
          <w:rFonts w:ascii="Arial" w:hAnsi="Arial" w:cs="Arial"/>
          <w:b/>
          <w:sz w:val="23"/>
          <w:szCs w:val="23"/>
        </w:rPr>
        <w:t>Prefeito Municipal</w:t>
      </w:r>
    </w:p>
    <w:p w:rsidR="00D14308" w:rsidRPr="00DF722A" w:rsidRDefault="00D14308" w:rsidP="00906EFD">
      <w:pPr>
        <w:spacing w:before="120" w:after="120" w:line="240" w:lineRule="auto"/>
        <w:jc w:val="center"/>
        <w:rPr>
          <w:rFonts w:ascii="Arial" w:hAnsi="Arial" w:cs="Arial"/>
          <w:sz w:val="23"/>
          <w:szCs w:val="23"/>
        </w:rPr>
      </w:pPr>
    </w:p>
    <w:p w:rsidR="00D14308" w:rsidRPr="00DF722A" w:rsidRDefault="00D14308" w:rsidP="00906EFD">
      <w:pPr>
        <w:ind w:right="-2"/>
        <w:jc w:val="center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DF722A">
        <w:rPr>
          <w:rFonts w:ascii="Arial" w:hAnsi="Arial" w:cs="Arial"/>
          <w:b/>
          <w:caps/>
          <w:sz w:val="23"/>
          <w:szCs w:val="23"/>
        </w:rPr>
        <w:t>Evandro Carlos de Medeiros</w:t>
      </w:r>
      <w:r w:rsidRPr="00DF722A">
        <w:rPr>
          <w:rFonts w:ascii="Arial" w:hAnsi="Arial" w:cs="Arial"/>
          <w:b/>
          <w:caps/>
          <w:sz w:val="23"/>
          <w:szCs w:val="23"/>
        </w:rPr>
        <w:br/>
      </w:r>
      <w:r w:rsidRPr="00DF722A">
        <w:rPr>
          <w:rFonts w:ascii="Arial" w:hAnsi="Arial" w:cs="Arial"/>
          <w:b/>
          <w:sz w:val="23"/>
          <w:szCs w:val="23"/>
        </w:rPr>
        <w:t>Secretário de Administração e Finanças</w:t>
      </w:r>
    </w:p>
    <w:p w:rsidR="004E32ED" w:rsidRPr="00DF722A" w:rsidRDefault="004E32ED" w:rsidP="004E32ED">
      <w:pPr>
        <w:spacing w:before="120" w:after="120"/>
        <w:ind w:right="-2" w:firstLine="851"/>
        <w:jc w:val="both"/>
        <w:rPr>
          <w:rFonts w:ascii="Arial" w:hAnsi="Arial" w:cs="Arial"/>
          <w:b/>
          <w:sz w:val="23"/>
          <w:szCs w:val="23"/>
        </w:rPr>
      </w:pPr>
      <w:r w:rsidRPr="00DF722A">
        <w:rPr>
          <w:rFonts w:ascii="Arial" w:hAnsi="Arial" w:cs="Arial"/>
          <w:sz w:val="23"/>
          <w:szCs w:val="23"/>
        </w:rPr>
        <w:t>Esta Lei foi publicada no Mural da Prefeitura Municipal de Timbó Grande em 7 de junho de 2017.</w:t>
      </w:r>
      <w:r>
        <w:rPr>
          <w:rFonts w:ascii="Arial" w:hAnsi="Arial" w:cs="Arial"/>
          <w:sz w:val="23"/>
          <w:szCs w:val="23"/>
        </w:rPr>
        <w:t xml:space="preserve"> </w:t>
      </w:r>
      <w:r w:rsidRPr="000C0448">
        <w:rPr>
          <w:rFonts w:ascii="Arial" w:hAnsi="Arial" w:cs="Arial"/>
          <w:color w:val="FF0000"/>
          <w:sz w:val="23"/>
          <w:szCs w:val="23"/>
        </w:rPr>
        <w:t xml:space="preserve">Republicada, por </w:t>
      </w:r>
      <w:r>
        <w:rPr>
          <w:rFonts w:ascii="Arial" w:hAnsi="Arial" w:cs="Arial"/>
          <w:color w:val="FF0000"/>
          <w:sz w:val="23"/>
          <w:szCs w:val="23"/>
        </w:rPr>
        <w:t>lapso</w:t>
      </w:r>
      <w:r w:rsidRPr="000C0448">
        <w:rPr>
          <w:rFonts w:ascii="Arial" w:hAnsi="Arial" w:cs="Arial"/>
          <w:color w:val="FF0000"/>
          <w:sz w:val="23"/>
          <w:szCs w:val="23"/>
        </w:rPr>
        <w:t xml:space="preserve"> de formalidade</w:t>
      </w:r>
      <w:r>
        <w:rPr>
          <w:rFonts w:ascii="Arial" w:hAnsi="Arial" w:cs="Arial"/>
          <w:color w:val="FF0000"/>
          <w:sz w:val="23"/>
          <w:szCs w:val="23"/>
        </w:rPr>
        <w:t>,</w:t>
      </w:r>
      <w:r w:rsidRPr="000C0448">
        <w:rPr>
          <w:rFonts w:ascii="Arial" w:hAnsi="Arial" w:cs="Arial"/>
          <w:color w:val="FF0000"/>
          <w:sz w:val="23"/>
          <w:szCs w:val="23"/>
        </w:rPr>
        <w:t xml:space="preserve"> em 25 de setembro de 2017, com as emendas aprovadas no Plenário da Câmara Municipal.</w:t>
      </w:r>
    </w:p>
    <w:p w:rsidR="006264C0" w:rsidRPr="00DF722A" w:rsidRDefault="006264C0" w:rsidP="004E32ED">
      <w:pPr>
        <w:spacing w:before="120" w:after="120"/>
        <w:ind w:right="-2" w:firstLine="851"/>
        <w:jc w:val="both"/>
        <w:rPr>
          <w:rFonts w:ascii="Arial" w:hAnsi="Arial" w:cs="Arial"/>
          <w:b/>
          <w:sz w:val="23"/>
          <w:szCs w:val="23"/>
        </w:rPr>
      </w:pPr>
    </w:p>
    <w:sectPr w:rsidR="006264C0" w:rsidRPr="00DF722A" w:rsidSect="009171BB">
      <w:headerReference w:type="default" r:id="rId8"/>
      <w:footerReference w:type="default" r:id="rId9"/>
      <w:pgSz w:w="11906" w:h="16838"/>
      <w:pgMar w:top="1134" w:right="1134" w:bottom="1418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17" w:rsidRDefault="00A71817" w:rsidP="00E007F4">
      <w:pPr>
        <w:spacing w:after="0" w:line="240" w:lineRule="auto"/>
      </w:pPr>
      <w:r>
        <w:separator/>
      </w:r>
    </w:p>
  </w:endnote>
  <w:endnote w:type="continuationSeparator" w:id="0">
    <w:p w:rsidR="00A71817" w:rsidRDefault="00A71817" w:rsidP="00E0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Estrangelo Edessa">
    <w:panose1 w:val="03080600000000000000"/>
    <w:charset w:val="01"/>
    <w:family w:val="roman"/>
    <w:notTrueType/>
    <w:pitch w:val="variable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0C" w:rsidRDefault="0018360C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39A3D" wp14:editId="6E20D3D3">
              <wp:simplePos x="0" y="0"/>
              <wp:positionH relativeFrom="margin">
                <wp:align>left</wp:align>
              </wp:positionH>
              <wp:positionV relativeFrom="paragraph">
                <wp:posOffset>83819</wp:posOffset>
              </wp:positionV>
              <wp:extent cx="59340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FBE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:rsidR="00C978B7" w:rsidRPr="009710CB" w:rsidRDefault="0018360C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</w:t>
    </w:r>
    <w:r w:rsidR="007A306C" w:rsidRPr="009710CB">
      <w:rPr>
        <w:rFonts w:ascii="Swis721 Cn BT" w:hAnsi="Swis721 Cn BT"/>
        <w:b/>
        <w:caps/>
        <w:sz w:val="18"/>
        <w:szCs w:val="18"/>
      </w:rPr>
      <w:t>, centro</w:t>
    </w:r>
    <w:r w:rsidR="009710CB">
      <w:rPr>
        <w:rFonts w:ascii="Swis721 Cn BT" w:hAnsi="Swis721 Cn BT"/>
        <w:b/>
        <w:caps/>
        <w:sz w:val="18"/>
        <w:szCs w:val="18"/>
      </w:rPr>
      <w:t xml:space="preserve">            </w:t>
    </w:r>
    <w:r w:rsidR="00C978B7" w:rsidRPr="009710CB">
      <w:rPr>
        <w:rFonts w:ascii="Swis721 Cn BT" w:hAnsi="Swis721 Cn BT"/>
        <w:b/>
        <w:caps/>
        <w:sz w:val="18"/>
        <w:szCs w:val="18"/>
      </w:rPr>
      <w:t>CEP: 89.545-000</w:t>
    </w:r>
    <w:r w:rsidR="009710CB"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="00C978B7" w:rsidRPr="009710CB">
      <w:rPr>
        <w:rFonts w:ascii="Swis721 Cn BT" w:hAnsi="Swis721 Cn BT"/>
        <w:b/>
        <w:caps/>
        <w:sz w:val="18"/>
        <w:szCs w:val="18"/>
      </w:rPr>
      <w:t>Timbó Grande</w:t>
    </w:r>
    <w:r w:rsidR="007A306C" w:rsidRPr="009710CB">
      <w:rPr>
        <w:rFonts w:ascii="Swis721 Cn BT" w:hAnsi="Swis721 Cn BT"/>
        <w:b/>
        <w:caps/>
        <w:sz w:val="18"/>
        <w:szCs w:val="18"/>
      </w:rPr>
      <w:t>-</w:t>
    </w:r>
    <w:r w:rsidR="00C978B7" w:rsidRPr="009710CB">
      <w:rPr>
        <w:rFonts w:ascii="Swis721 Cn BT" w:hAnsi="Swis721 Cn BT"/>
        <w:b/>
        <w:caps/>
        <w:sz w:val="18"/>
        <w:szCs w:val="18"/>
      </w:rPr>
      <w:t>Santa Catarina</w:t>
    </w:r>
  </w:p>
  <w:p w:rsidR="009710CB" w:rsidRPr="009710CB" w:rsidRDefault="00C978B7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17" w:rsidRDefault="00A71817" w:rsidP="00E007F4">
      <w:pPr>
        <w:spacing w:after="0" w:line="240" w:lineRule="auto"/>
      </w:pPr>
      <w:r>
        <w:separator/>
      </w:r>
    </w:p>
  </w:footnote>
  <w:footnote w:type="continuationSeparator" w:id="0">
    <w:p w:rsidR="00A71817" w:rsidRDefault="00A71817" w:rsidP="00E0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E007F4" w:rsidTr="00F36EE9">
      <w:tc>
        <w:tcPr>
          <w:tcW w:w="1560" w:type="dxa"/>
        </w:tcPr>
        <w:p w:rsidR="00E007F4" w:rsidRDefault="00A71817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C0537">
            <w:rPr>
              <w:noProof/>
              <w:lang w:eastAsia="pt-BR"/>
            </w:rPr>
            <w:drawing>
              <wp:inline distT="0" distB="0" distL="0" distR="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E007F4" w:rsidRPr="00EE22CA" w:rsidRDefault="00E007F4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:rsidR="007E53F8" w:rsidRPr="00EE22CA" w:rsidRDefault="00E007F4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</w:t>
          </w:r>
          <w:r w:rsidR="000602B2" w:rsidRPr="00EE22CA">
            <w:rPr>
              <w:rFonts w:ascii="Swis721 Cn BT" w:hAnsi="Swis721 Cn BT" w:cs="Estrangelo Edessa"/>
              <w:b/>
              <w:sz w:val="32"/>
              <w:szCs w:val="32"/>
            </w:rPr>
            <w:t>UNICÍPIO DE TIMBÓ GRANDE</w:t>
          </w:r>
        </w:p>
        <w:p w:rsidR="001C0537" w:rsidRPr="00042F72" w:rsidRDefault="000602B2" w:rsidP="00091319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 w:rsidRPr="00EE22CA">
            <w:rPr>
              <w:rFonts w:ascii="Swis721 Cn BT" w:hAnsi="Swis721 Cn BT" w:cs="Estrangelo Edessa"/>
              <w:b/>
              <w:sz w:val="28"/>
              <w:szCs w:val="28"/>
            </w:rPr>
            <w:t>PODER EXECUTIVO</w:t>
          </w:r>
        </w:p>
      </w:tc>
    </w:tr>
  </w:tbl>
  <w:p w:rsidR="00E007F4" w:rsidRDefault="00011CB7" w:rsidP="0018360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posOffset>31428</wp:posOffset>
              </wp:positionH>
              <wp:positionV relativeFrom="page">
                <wp:align>top</wp:align>
              </wp:positionV>
              <wp:extent cx="620632" cy="10658901"/>
              <wp:effectExtent l="0" t="0" r="0" b="9525"/>
              <wp:wrapNone/>
              <wp:docPr id="57" name="Retâ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632" cy="10658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CB7" w:rsidRPr="00011CB7" w:rsidRDefault="00011CB7" w:rsidP="00011CB7">
                          <w:pPr>
                            <w:pStyle w:val="Rodap"/>
                            <w:jc w:val="center"/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</w:pP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11CB7">
                            <w:rPr>
                              <w:rFonts w:ascii="Swis721 Hv BT" w:hAnsi="Swis721 Hv BT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11CB7">
                            <w:rPr>
                              <w:rFonts w:ascii="Swis721 Hv BT" w:eastAsiaTheme="minorEastAsia" w:hAnsi="Swis721 Hv BT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E32ED" w:rsidRPr="004E32ED">
                            <w:rPr>
                              <w:rFonts w:ascii="Swis721 Hv BT" w:eastAsiaTheme="majorEastAsia" w:hAnsi="Swis721 Hv BT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11CB7">
                            <w:rPr>
                              <w:rFonts w:ascii="Swis721 Hv BT" w:eastAsiaTheme="majorEastAsia" w:hAnsi="Swis721 Hv BT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7" o:spid="_x0000_s1026" style="position:absolute;margin-left:2.45pt;margin-top:0;width:48.85pt;height:839.3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" o:allowincell="f" filled="f" stroked="f">
              <v:textbox style="layout-flow:vertical;mso-layout-flow-alt:bottom-to-top">
                <w:txbxContent>
                  <w:p w:rsidR="00011CB7" w:rsidRPr="00011CB7" w:rsidRDefault="00011CB7" w:rsidP="00011CB7">
                    <w:pPr>
                      <w:pStyle w:val="Rodap"/>
                      <w:jc w:val="center"/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</w:pP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t xml:space="preserve">Página </w: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begin"/>
                    </w:r>
                    <w:r w:rsidRPr="00011CB7">
                      <w:rPr>
                        <w:rFonts w:ascii="Swis721 Hv BT" w:hAnsi="Swis721 Hv BT"/>
                        <w:sz w:val="16"/>
                        <w:szCs w:val="16"/>
                      </w:rPr>
                      <w:instrText>PAGE    \* MERGEFORMAT</w:instrText>
                    </w:r>
                    <w:r w:rsidRPr="00011CB7">
                      <w:rPr>
                        <w:rFonts w:ascii="Swis721 Hv BT" w:eastAsiaTheme="minorEastAsia" w:hAnsi="Swis721 Hv BT" w:cs="Times New Roman"/>
                        <w:sz w:val="16"/>
                        <w:szCs w:val="16"/>
                      </w:rPr>
                      <w:fldChar w:fldCharType="separate"/>
                    </w:r>
                    <w:r w:rsidR="004E32ED" w:rsidRPr="004E32ED">
                      <w:rPr>
                        <w:rFonts w:ascii="Swis721 Hv BT" w:eastAsiaTheme="majorEastAsia" w:hAnsi="Swis721 Hv BT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011CB7">
                      <w:rPr>
                        <w:rFonts w:ascii="Swis721 Hv BT" w:eastAsiaTheme="majorEastAsia" w:hAnsi="Swis721 Hv BT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C92"/>
    <w:multiLevelType w:val="hybridMultilevel"/>
    <w:tmpl w:val="A0348002"/>
    <w:lvl w:ilvl="0" w:tplc="FF4E0B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F86FDC"/>
    <w:multiLevelType w:val="hybridMultilevel"/>
    <w:tmpl w:val="06A8C1C4"/>
    <w:lvl w:ilvl="0" w:tplc="E5081F8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913733"/>
    <w:multiLevelType w:val="hybridMultilevel"/>
    <w:tmpl w:val="76786260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74D55"/>
    <w:multiLevelType w:val="hybridMultilevel"/>
    <w:tmpl w:val="CF4C3544"/>
    <w:lvl w:ilvl="0" w:tplc="05341FE4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E9241C"/>
    <w:multiLevelType w:val="hybridMultilevel"/>
    <w:tmpl w:val="DF24F61C"/>
    <w:lvl w:ilvl="0" w:tplc="4080021C">
      <w:start w:val="1"/>
      <w:numFmt w:val="upperRoman"/>
      <w:lvlText w:val="%1 - "/>
      <w:lvlJc w:val="right"/>
      <w:pPr>
        <w:tabs>
          <w:tab w:val="num" w:pos="1701"/>
        </w:tabs>
        <w:ind w:left="1701" w:hanging="3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C7F4C"/>
    <w:multiLevelType w:val="hybridMultilevel"/>
    <w:tmpl w:val="C9904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5708"/>
    <w:multiLevelType w:val="singleLevel"/>
    <w:tmpl w:val="87206F04"/>
    <w:lvl w:ilvl="0">
      <w:start w:val="1"/>
      <w:numFmt w:val="upperRoman"/>
      <w:lvlText w:val="%1 -"/>
      <w:lvlJc w:val="right"/>
      <w:pPr>
        <w:tabs>
          <w:tab w:val="num" w:pos="1701"/>
        </w:tabs>
        <w:ind w:left="1701" w:hanging="335"/>
      </w:pPr>
      <w:rPr>
        <w:b w:val="0"/>
        <w:i w:val="0"/>
      </w:rPr>
    </w:lvl>
  </w:abstractNum>
  <w:abstractNum w:abstractNumId="7" w15:restartNumberingAfterBreak="0">
    <w:nsid w:val="4914507F"/>
    <w:multiLevelType w:val="hybridMultilevel"/>
    <w:tmpl w:val="CDB8A2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91E5363"/>
    <w:multiLevelType w:val="hybridMultilevel"/>
    <w:tmpl w:val="D29C6A54"/>
    <w:lvl w:ilvl="0" w:tplc="52EA6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434C0"/>
    <w:multiLevelType w:val="hybridMultilevel"/>
    <w:tmpl w:val="F7286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3B4B"/>
    <w:multiLevelType w:val="hybridMultilevel"/>
    <w:tmpl w:val="3EAE1DF2"/>
    <w:lvl w:ilvl="0" w:tplc="1B087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302BCE"/>
    <w:multiLevelType w:val="hybridMultilevel"/>
    <w:tmpl w:val="91D88AFE"/>
    <w:lvl w:ilvl="0" w:tplc="03345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05CE8"/>
    <w:multiLevelType w:val="hybridMultilevel"/>
    <w:tmpl w:val="F3547BA2"/>
    <w:lvl w:ilvl="0" w:tplc="067E7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2237DA"/>
    <w:multiLevelType w:val="hybridMultilevel"/>
    <w:tmpl w:val="36A0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559B"/>
    <w:multiLevelType w:val="hybridMultilevel"/>
    <w:tmpl w:val="675A762E"/>
    <w:lvl w:ilvl="0" w:tplc="A464138C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1332B8"/>
    <w:multiLevelType w:val="hybridMultilevel"/>
    <w:tmpl w:val="1450B5D0"/>
    <w:lvl w:ilvl="0" w:tplc="0334578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4"/>
    <w:rsid w:val="00011CB7"/>
    <w:rsid w:val="00042F72"/>
    <w:rsid w:val="000602B2"/>
    <w:rsid w:val="0006662B"/>
    <w:rsid w:val="00090B90"/>
    <w:rsid w:val="00091319"/>
    <w:rsid w:val="00096DB4"/>
    <w:rsid w:val="0010664F"/>
    <w:rsid w:val="00107EE6"/>
    <w:rsid w:val="0012076F"/>
    <w:rsid w:val="00157A83"/>
    <w:rsid w:val="00157B05"/>
    <w:rsid w:val="00161772"/>
    <w:rsid w:val="0018360C"/>
    <w:rsid w:val="0018544A"/>
    <w:rsid w:val="00194994"/>
    <w:rsid w:val="001A5676"/>
    <w:rsid w:val="001B03DA"/>
    <w:rsid w:val="001B58E9"/>
    <w:rsid w:val="001C0537"/>
    <w:rsid w:val="001D33DE"/>
    <w:rsid w:val="001D34F6"/>
    <w:rsid w:val="001E33E3"/>
    <w:rsid w:val="002135A0"/>
    <w:rsid w:val="0022414E"/>
    <w:rsid w:val="00226077"/>
    <w:rsid w:val="002307C3"/>
    <w:rsid w:val="00240115"/>
    <w:rsid w:val="0024366A"/>
    <w:rsid w:val="0024721D"/>
    <w:rsid w:val="0026482A"/>
    <w:rsid w:val="00273185"/>
    <w:rsid w:val="00274D3C"/>
    <w:rsid w:val="002D00F3"/>
    <w:rsid w:val="002D2D8F"/>
    <w:rsid w:val="002D5C60"/>
    <w:rsid w:val="002F764E"/>
    <w:rsid w:val="00304BE2"/>
    <w:rsid w:val="003247C2"/>
    <w:rsid w:val="00333FFD"/>
    <w:rsid w:val="00341D31"/>
    <w:rsid w:val="00367354"/>
    <w:rsid w:val="00367DDE"/>
    <w:rsid w:val="00394AC3"/>
    <w:rsid w:val="003A1BE1"/>
    <w:rsid w:val="003C20AB"/>
    <w:rsid w:val="003E0B70"/>
    <w:rsid w:val="003F1103"/>
    <w:rsid w:val="00403706"/>
    <w:rsid w:val="00404732"/>
    <w:rsid w:val="00430A6D"/>
    <w:rsid w:val="00436F4F"/>
    <w:rsid w:val="00462CF0"/>
    <w:rsid w:val="00464616"/>
    <w:rsid w:val="00465B56"/>
    <w:rsid w:val="004B7308"/>
    <w:rsid w:val="004E32ED"/>
    <w:rsid w:val="00507102"/>
    <w:rsid w:val="00514343"/>
    <w:rsid w:val="0054785F"/>
    <w:rsid w:val="00550461"/>
    <w:rsid w:val="005511F6"/>
    <w:rsid w:val="00570F97"/>
    <w:rsid w:val="00575EA7"/>
    <w:rsid w:val="00582B05"/>
    <w:rsid w:val="00592804"/>
    <w:rsid w:val="005C0C34"/>
    <w:rsid w:val="005C3F66"/>
    <w:rsid w:val="005E22B9"/>
    <w:rsid w:val="00613EE6"/>
    <w:rsid w:val="0061497B"/>
    <w:rsid w:val="006264C0"/>
    <w:rsid w:val="00626B95"/>
    <w:rsid w:val="006319AA"/>
    <w:rsid w:val="006403EE"/>
    <w:rsid w:val="00641CDC"/>
    <w:rsid w:val="006627E2"/>
    <w:rsid w:val="00681371"/>
    <w:rsid w:val="006A4302"/>
    <w:rsid w:val="006D4F8A"/>
    <w:rsid w:val="006F2683"/>
    <w:rsid w:val="00716B23"/>
    <w:rsid w:val="00725EF4"/>
    <w:rsid w:val="00727068"/>
    <w:rsid w:val="00734756"/>
    <w:rsid w:val="00742244"/>
    <w:rsid w:val="00742606"/>
    <w:rsid w:val="00750267"/>
    <w:rsid w:val="00752C2A"/>
    <w:rsid w:val="007719C6"/>
    <w:rsid w:val="007849DB"/>
    <w:rsid w:val="007A306C"/>
    <w:rsid w:val="007B6086"/>
    <w:rsid w:val="007B7262"/>
    <w:rsid w:val="007C2BC1"/>
    <w:rsid w:val="007C6A88"/>
    <w:rsid w:val="007E53F8"/>
    <w:rsid w:val="007F2C8D"/>
    <w:rsid w:val="00813B66"/>
    <w:rsid w:val="0081646B"/>
    <w:rsid w:val="0081743F"/>
    <w:rsid w:val="008218C8"/>
    <w:rsid w:val="00855E0A"/>
    <w:rsid w:val="0086546A"/>
    <w:rsid w:val="00886BF2"/>
    <w:rsid w:val="00895A59"/>
    <w:rsid w:val="008B6BDF"/>
    <w:rsid w:val="008C6234"/>
    <w:rsid w:val="008D2A74"/>
    <w:rsid w:val="008E29D7"/>
    <w:rsid w:val="00906EFD"/>
    <w:rsid w:val="009171BB"/>
    <w:rsid w:val="00927723"/>
    <w:rsid w:val="00927B53"/>
    <w:rsid w:val="009325A3"/>
    <w:rsid w:val="00946940"/>
    <w:rsid w:val="00955B9B"/>
    <w:rsid w:val="009622F0"/>
    <w:rsid w:val="00970D5D"/>
    <w:rsid w:val="009710CB"/>
    <w:rsid w:val="009A2D7F"/>
    <w:rsid w:val="009E1D2D"/>
    <w:rsid w:val="009F19E4"/>
    <w:rsid w:val="00A20A33"/>
    <w:rsid w:val="00A22B3F"/>
    <w:rsid w:val="00A525BA"/>
    <w:rsid w:val="00A71817"/>
    <w:rsid w:val="00A858A3"/>
    <w:rsid w:val="00A94E0B"/>
    <w:rsid w:val="00AA08A3"/>
    <w:rsid w:val="00AB5456"/>
    <w:rsid w:val="00AC2CEC"/>
    <w:rsid w:val="00AD0514"/>
    <w:rsid w:val="00AE58BD"/>
    <w:rsid w:val="00B00E18"/>
    <w:rsid w:val="00B1519D"/>
    <w:rsid w:val="00B15221"/>
    <w:rsid w:val="00B27DD6"/>
    <w:rsid w:val="00B35094"/>
    <w:rsid w:val="00B431DF"/>
    <w:rsid w:val="00BB11DC"/>
    <w:rsid w:val="00BB35C3"/>
    <w:rsid w:val="00BF6AD8"/>
    <w:rsid w:val="00C12501"/>
    <w:rsid w:val="00C2798E"/>
    <w:rsid w:val="00C31980"/>
    <w:rsid w:val="00C53D41"/>
    <w:rsid w:val="00C578F5"/>
    <w:rsid w:val="00C978B7"/>
    <w:rsid w:val="00CA7B4F"/>
    <w:rsid w:val="00CA7E29"/>
    <w:rsid w:val="00D02D6C"/>
    <w:rsid w:val="00D14308"/>
    <w:rsid w:val="00DC60DF"/>
    <w:rsid w:val="00DF722A"/>
    <w:rsid w:val="00E007F4"/>
    <w:rsid w:val="00E268E0"/>
    <w:rsid w:val="00E513E9"/>
    <w:rsid w:val="00E52741"/>
    <w:rsid w:val="00E54B00"/>
    <w:rsid w:val="00E6687B"/>
    <w:rsid w:val="00E838DB"/>
    <w:rsid w:val="00E94A6F"/>
    <w:rsid w:val="00ED0E5E"/>
    <w:rsid w:val="00ED3F6E"/>
    <w:rsid w:val="00EE22CA"/>
    <w:rsid w:val="00EE27F4"/>
    <w:rsid w:val="00F059B9"/>
    <w:rsid w:val="00F36EE9"/>
    <w:rsid w:val="00F41B59"/>
    <w:rsid w:val="00F43E1B"/>
    <w:rsid w:val="00F47F76"/>
    <w:rsid w:val="00F94F23"/>
    <w:rsid w:val="00FC481B"/>
    <w:rsid w:val="00FC7E01"/>
    <w:rsid w:val="00FD4200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1091C-9CF8-44E8-8F49-5883DF2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F4"/>
  </w:style>
  <w:style w:type="paragraph" w:styleId="Rodap">
    <w:name w:val="footer"/>
    <w:basedOn w:val="Normal"/>
    <w:link w:val="RodapChar"/>
    <w:uiPriority w:val="99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F4"/>
  </w:style>
  <w:style w:type="table" w:styleId="Tabelacomgrade">
    <w:name w:val="Table Grid"/>
    <w:basedOn w:val="Tabelanormal"/>
    <w:uiPriority w:val="3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iPriority w:val="99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uiPriority w:val="99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4D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4D3C"/>
  </w:style>
  <w:style w:type="paragraph" w:customStyle="1" w:styleId="Recuodecorpodetexto31">
    <w:name w:val="Recuo de corpo de texto 31"/>
    <w:basedOn w:val="Normal"/>
    <w:rsid w:val="00750267"/>
    <w:pPr>
      <w:widowControl w:val="0"/>
      <w:overflowPunct w:val="0"/>
      <w:autoSpaceDE w:val="0"/>
      <w:autoSpaceDN w:val="0"/>
      <w:adjustRightInd w:val="0"/>
      <w:spacing w:after="0" w:line="240" w:lineRule="auto"/>
      <w:ind w:left="1701" w:hanging="113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164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164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AB45-69F2-4F61-9AD2-3A2F5749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cp:lastPrinted>2017-05-12T14:44:00Z</cp:lastPrinted>
  <dcterms:created xsi:type="dcterms:W3CDTF">2017-06-09T14:07:00Z</dcterms:created>
  <dcterms:modified xsi:type="dcterms:W3CDTF">2017-09-25T23:33:00Z</dcterms:modified>
</cp:coreProperties>
</file>