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F" w:rsidRPr="00A26075" w:rsidRDefault="005E43A4" w:rsidP="008F65BF">
      <w:pPr>
        <w:spacing w:before="120" w:after="120"/>
        <w:jc w:val="both"/>
        <w:rPr>
          <w:rFonts w:ascii="Arial" w:hAnsi="Arial" w:cs="Arial"/>
          <w:b/>
          <w:caps/>
          <w:sz w:val="26"/>
          <w:szCs w:val="26"/>
        </w:rPr>
      </w:pPr>
      <w:r w:rsidRPr="00A26075">
        <w:rPr>
          <w:rFonts w:ascii="Arial" w:hAnsi="Arial" w:cs="Arial"/>
          <w:b/>
          <w:caps/>
          <w:sz w:val="26"/>
          <w:szCs w:val="26"/>
        </w:rPr>
        <w:t xml:space="preserve">Decreto nº </w:t>
      </w:r>
      <w:r w:rsidR="003407F0" w:rsidRPr="00A26075">
        <w:rPr>
          <w:rFonts w:ascii="Arial" w:hAnsi="Arial" w:cs="Arial"/>
          <w:b/>
          <w:caps/>
          <w:sz w:val="26"/>
          <w:szCs w:val="26"/>
        </w:rPr>
        <w:t>2</w:t>
      </w:r>
      <w:r w:rsidR="001C6AB5">
        <w:rPr>
          <w:rFonts w:ascii="Arial" w:hAnsi="Arial" w:cs="Arial"/>
          <w:b/>
          <w:caps/>
          <w:sz w:val="26"/>
          <w:szCs w:val="26"/>
        </w:rPr>
        <w:t>7</w:t>
      </w:r>
      <w:r w:rsidRPr="00A26075">
        <w:rPr>
          <w:rFonts w:ascii="Arial" w:hAnsi="Arial" w:cs="Arial"/>
          <w:b/>
          <w:caps/>
          <w:sz w:val="26"/>
          <w:szCs w:val="26"/>
        </w:rPr>
        <w:t>/</w:t>
      </w:r>
      <w:r w:rsidR="008F65BF" w:rsidRPr="00A26075">
        <w:rPr>
          <w:rFonts w:ascii="Arial" w:hAnsi="Arial" w:cs="Arial"/>
          <w:b/>
          <w:caps/>
          <w:sz w:val="26"/>
          <w:szCs w:val="26"/>
        </w:rPr>
        <w:t xml:space="preserve">2017, de </w:t>
      </w:r>
      <w:r w:rsidR="000D406A" w:rsidRPr="00A26075">
        <w:rPr>
          <w:rFonts w:ascii="Arial" w:hAnsi="Arial" w:cs="Arial"/>
          <w:b/>
          <w:caps/>
          <w:sz w:val="26"/>
          <w:szCs w:val="26"/>
        </w:rPr>
        <w:t>5</w:t>
      </w:r>
      <w:r w:rsidR="0010108C" w:rsidRPr="00A26075">
        <w:rPr>
          <w:rFonts w:ascii="Arial" w:hAnsi="Arial" w:cs="Arial"/>
          <w:b/>
          <w:caps/>
          <w:sz w:val="26"/>
          <w:szCs w:val="26"/>
        </w:rPr>
        <w:t xml:space="preserve"> </w:t>
      </w:r>
      <w:r w:rsidR="008F65BF" w:rsidRPr="00A26075">
        <w:rPr>
          <w:rFonts w:ascii="Arial" w:hAnsi="Arial" w:cs="Arial"/>
          <w:b/>
          <w:caps/>
          <w:sz w:val="26"/>
          <w:szCs w:val="26"/>
        </w:rPr>
        <w:t xml:space="preserve">de </w:t>
      </w:r>
      <w:r w:rsidR="000D406A" w:rsidRPr="00A26075">
        <w:rPr>
          <w:rFonts w:ascii="Arial" w:hAnsi="Arial" w:cs="Arial"/>
          <w:b/>
          <w:caps/>
          <w:sz w:val="26"/>
          <w:szCs w:val="26"/>
        </w:rPr>
        <w:t>juL</w:t>
      </w:r>
      <w:r w:rsidR="0010108C" w:rsidRPr="00A26075">
        <w:rPr>
          <w:rFonts w:ascii="Arial" w:hAnsi="Arial" w:cs="Arial"/>
          <w:b/>
          <w:caps/>
          <w:sz w:val="26"/>
          <w:szCs w:val="26"/>
        </w:rPr>
        <w:t>h</w:t>
      </w:r>
      <w:r w:rsidR="003407F0" w:rsidRPr="00A26075">
        <w:rPr>
          <w:rFonts w:ascii="Arial" w:hAnsi="Arial" w:cs="Arial"/>
          <w:b/>
          <w:caps/>
          <w:sz w:val="26"/>
          <w:szCs w:val="26"/>
        </w:rPr>
        <w:t>o</w:t>
      </w:r>
      <w:r w:rsidR="00507C5A" w:rsidRPr="00A26075">
        <w:rPr>
          <w:rFonts w:ascii="Arial" w:hAnsi="Arial" w:cs="Arial"/>
          <w:b/>
          <w:caps/>
          <w:sz w:val="26"/>
          <w:szCs w:val="26"/>
        </w:rPr>
        <w:t xml:space="preserve"> </w:t>
      </w:r>
      <w:r w:rsidR="008F65BF" w:rsidRPr="00A26075">
        <w:rPr>
          <w:rFonts w:ascii="Arial" w:hAnsi="Arial" w:cs="Arial"/>
          <w:b/>
          <w:caps/>
          <w:sz w:val="26"/>
          <w:szCs w:val="26"/>
        </w:rPr>
        <w:t>de 2017.</w:t>
      </w:r>
    </w:p>
    <w:p w:rsidR="00A26075" w:rsidRPr="00A26075" w:rsidRDefault="00A26075" w:rsidP="008F65BF">
      <w:pPr>
        <w:spacing w:before="120" w:after="120"/>
        <w:ind w:left="2268"/>
        <w:jc w:val="both"/>
        <w:rPr>
          <w:rFonts w:ascii="Arial" w:hAnsi="Arial" w:cs="Arial"/>
          <w:b/>
          <w:sz w:val="26"/>
          <w:szCs w:val="26"/>
        </w:rPr>
      </w:pPr>
    </w:p>
    <w:p w:rsidR="008F65BF" w:rsidRPr="00A26075" w:rsidRDefault="000D406A" w:rsidP="00E929E6">
      <w:pPr>
        <w:spacing w:before="120" w:after="120"/>
        <w:ind w:left="2835"/>
        <w:jc w:val="both"/>
        <w:rPr>
          <w:rFonts w:ascii="Arial" w:hAnsi="Arial" w:cs="Arial"/>
          <w:b/>
          <w:sz w:val="26"/>
          <w:szCs w:val="26"/>
        </w:rPr>
      </w:pPr>
      <w:r w:rsidRPr="00A26075">
        <w:rPr>
          <w:rFonts w:ascii="Arial" w:hAnsi="Arial" w:cs="Arial"/>
          <w:b/>
          <w:sz w:val="26"/>
          <w:szCs w:val="26"/>
        </w:rPr>
        <w:t>AUTORIZA O DESMEMBRAMENTO DE TERRENO</w:t>
      </w:r>
      <w:r w:rsidR="00DC077D">
        <w:rPr>
          <w:rFonts w:ascii="Arial" w:hAnsi="Arial" w:cs="Arial"/>
          <w:b/>
          <w:sz w:val="26"/>
          <w:szCs w:val="26"/>
        </w:rPr>
        <w:t>S</w:t>
      </w:r>
      <w:r w:rsidRPr="00A26075">
        <w:rPr>
          <w:rFonts w:ascii="Arial" w:hAnsi="Arial" w:cs="Arial"/>
          <w:b/>
          <w:sz w:val="26"/>
          <w:szCs w:val="26"/>
        </w:rPr>
        <w:t xml:space="preserve"> URBANO</w:t>
      </w:r>
      <w:r w:rsidR="00DC077D">
        <w:rPr>
          <w:rFonts w:ascii="Arial" w:hAnsi="Arial" w:cs="Arial"/>
          <w:b/>
          <w:sz w:val="26"/>
          <w:szCs w:val="26"/>
        </w:rPr>
        <w:t>S</w:t>
      </w:r>
      <w:r w:rsidRPr="00A26075">
        <w:rPr>
          <w:rFonts w:ascii="Arial" w:hAnsi="Arial" w:cs="Arial"/>
          <w:b/>
          <w:sz w:val="26"/>
          <w:szCs w:val="26"/>
        </w:rPr>
        <w:t xml:space="preserve"> E DÁ OUTRAS PROVIDÊNCIAS</w:t>
      </w:r>
      <w:r w:rsidR="008F65BF" w:rsidRPr="00A26075">
        <w:rPr>
          <w:rFonts w:ascii="Arial" w:hAnsi="Arial" w:cs="Arial"/>
          <w:b/>
          <w:sz w:val="26"/>
          <w:szCs w:val="26"/>
        </w:rPr>
        <w:t>.</w:t>
      </w:r>
    </w:p>
    <w:p w:rsidR="00993732" w:rsidRDefault="008F65BF" w:rsidP="0021333E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A26075">
        <w:rPr>
          <w:rFonts w:ascii="Arial" w:hAnsi="Arial" w:cs="Arial"/>
          <w:sz w:val="26"/>
          <w:szCs w:val="26"/>
        </w:rPr>
        <w:tab/>
      </w:r>
    </w:p>
    <w:p w:rsidR="006A5255" w:rsidRPr="00A26075" w:rsidRDefault="008F65BF" w:rsidP="006A5255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26075">
        <w:rPr>
          <w:rFonts w:ascii="Arial" w:hAnsi="Arial" w:cs="Arial"/>
          <w:b/>
          <w:sz w:val="26"/>
          <w:szCs w:val="26"/>
        </w:rPr>
        <w:t>O PREFEITO MUNICIPAL DE TIMBÓ GRANDE, ESTADO DE SANTA CATARINA</w:t>
      </w:r>
      <w:r w:rsidRPr="00A26075">
        <w:rPr>
          <w:rFonts w:ascii="Arial" w:hAnsi="Arial" w:cs="Arial"/>
          <w:sz w:val="26"/>
          <w:szCs w:val="26"/>
        </w:rPr>
        <w:t>, no uso de suas atribuições legais,</w:t>
      </w:r>
    </w:p>
    <w:p w:rsidR="007D2A19" w:rsidRPr="00A26075" w:rsidRDefault="006A5255" w:rsidP="00A4751F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  <w:r w:rsidRPr="00A26075">
        <w:rPr>
          <w:rFonts w:ascii="Arial" w:hAnsi="Arial" w:cs="Arial"/>
          <w:sz w:val="26"/>
          <w:szCs w:val="26"/>
        </w:rPr>
        <w:t xml:space="preserve">Considerando </w:t>
      </w:r>
      <w:r w:rsidR="00AF721C" w:rsidRPr="00A26075">
        <w:rPr>
          <w:rFonts w:ascii="Arial" w:hAnsi="Arial" w:cs="Arial"/>
          <w:sz w:val="26"/>
          <w:szCs w:val="26"/>
        </w:rPr>
        <w:t xml:space="preserve">a previsão legal </w:t>
      </w:r>
      <w:r w:rsidR="000D406A" w:rsidRPr="00A26075">
        <w:rPr>
          <w:rFonts w:ascii="Arial" w:hAnsi="Arial" w:cs="Arial"/>
          <w:sz w:val="26"/>
          <w:szCs w:val="26"/>
        </w:rPr>
        <w:t>das atribuições que lhe são conferidas pelo artigo 103, inciso VIII, da Lei Orgânica do Município, e</w:t>
      </w:r>
      <w:r w:rsidR="00A26075">
        <w:rPr>
          <w:rFonts w:ascii="Arial" w:hAnsi="Arial" w:cs="Arial"/>
          <w:sz w:val="26"/>
          <w:szCs w:val="26"/>
        </w:rPr>
        <w:t>,</w:t>
      </w:r>
      <w:r w:rsidR="000D406A" w:rsidRPr="00A26075">
        <w:rPr>
          <w:rFonts w:ascii="Arial" w:hAnsi="Arial" w:cs="Arial"/>
          <w:sz w:val="26"/>
          <w:szCs w:val="26"/>
        </w:rPr>
        <w:t xml:space="preserve"> amparado no art. 2º, § 2º da Lei Federal nº 6.766 de dezembro de 1.979,</w:t>
      </w:r>
    </w:p>
    <w:p w:rsidR="000D406A" w:rsidRPr="00A26075" w:rsidRDefault="000D406A" w:rsidP="00A4751F">
      <w:pPr>
        <w:spacing w:before="120" w:after="120"/>
        <w:ind w:firstLine="851"/>
        <w:jc w:val="both"/>
        <w:rPr>
          <w:rFonts w:ascii="Arial" w:hAnsi="Arial" w:cs="Arial"/>
          <w:sz w:val="26"/>
          <w:szCs w:val="26"/>
        </w:rPr>
      </w:pPr>
    </w:p>
    <w:p w:rsidR="00BA7B02" w:rsidRPr="00BA7B02" w:rsidRDefault="008F65BF" w:rsidP="00BA7B0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DECRETA:</w:t>
      </w:r>
    </w:p>
    <w:p w:rsidR="00BA7B02" w:rsidRPr="00BA7B02" w:rsidRDefault="00BA7B02" w:rsidP="00BA7B0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Cs/>
          <w:sz w:val="26"/>
          <w:szCs w:val="26"/>
        </w:rPr>
        <w:t>Art.</w:t>
      </w:r>
      <w:r w:rsidR="00DC077D" w:rsidRPr="00BA7B02">
        <w:rPr>
          <w:rFonts w:ascii="Arial" w:hAnsi="Arial" w:cs="Arial"/>
          <w:bCs/>
          <w:sz w:val="26"/>
          <w:szCs w:val="26"/>
        </w:rPr>
        <w:t xml:space="preserve"> 1º</w:t>
      </w:r>
      <w:r w:rsidR="00DC077D" w:rsidRPr="00BA7B02">
        <w:rPr>
          <w:rFonts w:ascii="Arial" w:hAnsi="Arial" w:cs="Arial"/>
          <w:sz w:val="26"/>
          <w:szCs w:val="26"/>
        </w:rPr>
        <w:t xml:space="preserve"> - Fica autorizado o desmembramento de três terrenos urbanos de propriedade do senhor </w:t>
      </w:r>
      <w:r w:rsidR="00DC077D" w:rsidRPr="00BA7B02">
        <w:rPr>
          <w:rFonts w:ascii="Arial" w:hAnsi="Arial" w:cs="Arial"/>
          <w:bCs/>
          <w:sz w:val="26"/>
          <w:szCs w:val="26"/>
        </w:rPr>
        <w:t xml:space="preserve">Valdir </w:t>
      </w:r>
      <w:proofErr w:type="spellStart"/>
      <w:r w:rsidR="00DC077D" w:rsidRPr="00BA7B02">
        <w:rPr>
          <w:rFonts w:ascii="Arial" w:hAnsi="Arial" w:cs="Arial"/>
          <w:bCs/>
          <w:sz w:val="26"/>
          <w:szCs w:val="26"/>
        </w:rPr>
        <w:t>Grein</w:t>
      </w:r>
      <w:proofErr w:type="spellEnd"/>
      <w:r w:rsidR="00DC077D" w:rsidRPr="00BA7B02">
        <w:rPr>
          <w:rFonts w:ascii="Arial" w:hAnsi="Arial" w:cs="Arial"/>
          <w:bCs/>
          <w:sz w:val="26"/>
          <w:szCs w:val="26"/>
        </w:rPr>
        <w:t xml:space="preserve"> de Melo Junior </w:t>
      </w:r>
      <w:r w:rsidR="00DC077D" w:rsidRPr="00BA7B02">
        <w:rPr>
          <w:rFonts w:ascii="Arial" w:hAnsi="Arial" w:cs="Arial"/>
          <w:sz w:val="26"/>
          <w:szCs w:val="26"/>
        </w:rPr>
        <w:t xml:space="preserve">com a </w:t>
      </w:r>
      <w:r w:rsidR="00DC077D" w:rsidRPr="00BA7B02">
        <w:rPr>
          <w:rFonts w:ascii="Arial" w:hAnsi="Arial" w:cs="Arial"/>
          <w:bCs/>
          <w:sz w:val="26"/>
          <w:szCs w:val="26"/>
        </w:rPr>
        <w:t>área total de 1.411,48m2,</w:t>
      </w:r>
      <w:r w:rsidR="00DC077D" w:rsidRPr="00BA7B02">
        <w:rPr>
          <w:rFonts w:ascii="Arial" w:hAnsi="Arial" w:cs="Arial"/>
          <w:sz w:val="26"/>
          <w:szCs w:val="26"/>
        </w:rPr>
        <w:t xml:space="preserve"> matriculado no Cartório de Registro de imóveis da Comarca de Santa Cecília sob. </w:t>
      </w:r>
      <w:proofErr w:type="gramStart"/>
      <w:r w:rsidR="00DC077D" w:rsidRPr="00BA7B02">
        <w:rPr>
          <w:rFonts w:ascii="Arial" w:hAnsi="Arial" w:cs="Arial"/>
          <w:sz w:val="26"/>
          <w:szCs w:val="26"/>
        </w:rPr>
        <w:t>n</w:t>
      </w:r>
      <w:proofErr w:type="gramEnd"/>
      <w:r w:rsidR="00DC077D" w:rsidRPr="00BA7B02">
        <w:rPr>
          <w:rFonts w:ascii="Arial" w:hAnsi="Arial" w:cs="Arial"/>
          <w:sz w:val="26"/>
          <w:szCs w:val="26"/>
        </w:rPr>
        <w:t xml:space="preserve">° 7820, situado no bairro Alto Bonito nesta cidade de Timbó Grande, estado de Santa Catarina, com as confrontações constantes do Mapa, Memorial Descritivo e ART, providenciado pelo proprietário, conforme levantamento topográfico elaborado pelo engenheiro Amadeus </w:t>
      </w:r>
      <w:proofErr w:type="spellStart"/>
      <w:r w:rsidR="00DC077D" w:rsidRPr="00BA7B02">
        <w:rPr>
          <w:rFonts w:ascii="Arial" w:hAnsi="Arial" w:cs="Arial"/>
          <w:sz w:val="26"/>
          <w:szCs w:val="26"/>
        </w:rPr>
        <w:t>Polonisky</w:t>
      </w:r>
      <w:proofErr w:type="spellEnd"/>
      <w:r w:rsidR="00DC077D" w:rsidRPr="00BA7B02">
        <w:rPr>
          <w:rFonts w:ascii="Arial" w:hAnsi="Arial" w:cs="Arial"/>
          <w:sz w:val="26"/>
          <w:szCs w:val="26"/>
        </w:rPr>
        <w:t xml:space="preserve"> CREA/SC 012.598-5, arquivados no Cartório de Registro de Imóveis da Comarca de Santa Cecília – SC.</w:t>
      </w:r>
    </w:p>
    <w:p w:rsidR="00DC077D" w:rsidRPr="00BA7B02" w:rsidRDefault="00DC077D" w:rsidP="00BA7B02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Cs/>
          <w:sz w:val="26"/>
          <w:szCs w:val="26"/>
        </w:rPr>
        <w:t>Art</w:t>
      </w:r>
      <w:r w:rsidR="00BA7B02" w:rsidRPr="00BA7B02">
        <w:rPr>
          <w:rFonts w:ascii="Arial" w:hAnsi="Arial" w:cs="Arial"/>
          <w:bCs/>
          <w:sz w:val="26"/>
          <w:szCs w:val="26"/>
        </w:rPr>
        <w:t>.</w:t>
      </w:r>
      <w:r w:rsidRPr="00BA7B02">
        <w:rPr>
          <w:rFonts w:ascii="Arial" w:hAnsi="Arial" w:cs="Arial"/>
          <w:bCs/>
          <w:sz w:val="26"/>
          <w:szCs w:val="26"/>
        </w:rPr>
        <w:t xml:space="preserve"> 2º</w:t>
      </w:r>
      <w:r w:rsidRPr="00BA7B02">
        <w:rPr>
          <w:rFonts w:ascii="Arial" w:hAnsi="Arial" w:cs="Arial"/>
          <w:sz w:val="26"/>
          <w:szCs w:val="26"/>
        </w:rPr>
        <w:t xml:space="preserve"> - O desmembramento autorizado por este Decreto dará origem a 03 (</w:t>
      </w:r>
      <w:r w:rsidR="00BA7B02" w:rsidRPr="00BA7B02">
        <w:rPr>
          <w:rFonts w:ascii="Arial" w:hAnsi="Arial" w:cs="Arial"/>
          <w:sz w:val="26"/>
          <w:szCs w:val="26"/>
        </w:rPr>
        <w:t>t</w:t>
      </w:r>
      <w:r w:rsidRPr="00BA7B02">
        <w:rPr>
          <w:rFonts w:ascii="Arial" w:hAnsi="Arial" w:cs="Arial"/>
          <w:sz w:val="26"/>
          <w:szCs w:val="26"/>
        </w:rPr>
        <w:t>rês) áreas distintas, resultando nas unidades imobiliárias que terão as seguintes dimensões e confrontações, conforme memoriais descritivos e mapa do imóvel:</w:t>
      </w:r>
    </w:p>
    <w:p w:rsidR="00DC077D" w:rsidRPr="00BA7B02" w:rsidRDefault="00DC077D" w:rsidP="00BA7B02">
      <w:pPr>
        <w:pStyle w:val="Corpodetexto"/>
        <w:spacing w:before="120" w:after="120"/>
        <w:ind w:right="-81"/>
        <w:rPr>
          <w:rFonts w:ascii="Arial" w:hAnsi="Arial" w:cs="Arial"/>
          <w:bCs/>
          <w:sz w:val="26"/>
          <w:szCs w:val="26"/>
        </w:rPr>
      </w:pPr>
      <w:r w:rsidRPr="00BA7B02">
        <w:rPr>
          <w:rFonts w:ascii="Arial" w:hAnsi="Arial" w:cs="Arial"/>
          <w:bCs/>
          <w:sz w:val="26"/>
          <w:szCs w:val="26"/>
        </w:rPr>
        <w:tab/>
      </w:r>
      <w:r w:rsidRPr="00BA7B02">
        <w:rPr>
          <w:rFonts w:ascii="Arial" w:hAnsi="Arial" w:cs="Arial"/>
          <w:bCs/>
          <w:sz w:val="26"/>
          <w:szCs w:val="26"/>
        </w:rPr>
        <w:tab/>
        <w:t xml:space="preserve"> </w:t>
      </w:r>
      <w:r w:rsidRPr="00BA7B02">
        <w:rPr>
          <w:rFonts w:ascii="Arial" w:hAnsi="Arial" w:cs="Arial"/>
          <w:bCs/>
          <w:sz w:val="26"/>
          <w:szCs w:val="26"/>
        </w:rPr>
        <w:tab/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bCs/>
          <w:sz w:val="26"/>
          <w:szCs w:val="26"/>
        </w:rPr>
      </w:pPr>
      <w:r w:rsidRPr="00BA7B02">
        <w:rPr>
          <w:rFonts w:ascii="Arial" w:hAnsi="Arial" w:cs="Arial"/>
          <w:b/>
          <w:bCs/>
          <w:sz w:val="26"/>
          <w:szCs w:val="26"/>
        </w:rPr>
        <w:t>MEMORIAL DESCRITIVO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OBJETO: DESMEMBRAMENTO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 xml:space="preserve">PROPRIETÁRIO: VALDIR GREIN DE MELO JUNIOR 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LOCAL: TIMBÓ GRANDE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BAIRRO: ALTO RIO BONITO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MUNICIPIO: TIMBÓ GRANDE-SC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AREA TOTAL 1.1.411,48,32m²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ÁREA DESMEMBRADA LOTE “2” 619,48m²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lastRenderedPageBreak/>
        <w:t>AREA DESMEMBRADA LOTE “3” 360,00m²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ÁREA DESMEMBRADA LOTE “4” 432,00m²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ÁREA REMANESCENTE: NÃO HÁ.</w:t>
      </w:r>
    </w:p>
    <w:p w:rsidR="00DC077D" w:rsidRPr="00BA7B02" w:rsidRDefault="00DC077D" w:rsidP="00BA7B02">
      <w:pPr>
        <w:pStyle w:val="Corpodetexto"/>
        <w:spacing w:before="120" w:after="120"/>
        <w:ind w:left="851" w:right="-79"/>
        <w:rPr>
          <w:rFonts w:ascii="Arial" w:hAnsi="Arial" w:cs="Arial"/>
          <w:b/>
          <w:bCs/>
          <w:sz w:val="26"/>
          <w:szCs w:val="26"/>
        </w:rPr>
      </w:pPr>
    </w:p>
    <w:p w:rsidR="00DC077D" w:rsidRPr="00BA7B02" w:rsidRDefault="00DC077D" w:rsidP="00BA7B02">
      <w:pPr>
        <w:pStyle w:val="Corpodetexto"/>
        <w:spacing w:before="120" w:after="120"/>
        <w:ind w:left="851" w:right="-79"/>
        <w:rPr>
          <w:rFonts w:ascii="Arial" w:hAnsi="Arial" w:cs="Arial"/>
          <w:b/>
          <w:bCs/>
          <w:caps/>
          <w:sz w:val="26"/>
          <w:szCs w:val="26"/>
        </w:rPr>
      </w:pPr>
      <w:r w:rsidRPr="00BA7B02">
        <w:rPr>
          <w:rFonts w:ascii="Arial" w:hAnsi="Arial" w:cs="Arial"/>
          <w:b/>
          <w:bCs/>
          <w:caps/>
          <w:sz w:val="26"/>
          <w:szCs w:val="26"/>
        </w:rPr>
        <w:t>ÁREAS DESMEMBRADAS</w:t>
      </w:r>
    </w:p>
    <w:p w:rsidR="00DC077D" w:rsidRPr="00BA7B02" w:rsidRDefault="00DC077D" w:rsidP="00BA7B02">
      <w:pPr>
        <w:pStyle w:val="Corpodetexto"/>
        <w:spacing w:before="120" w:after="120"/>
        <w:ind w:left="851" w:right="-79"/>
        <w:rPr>
          <w:rFonts w:ascii="Arial" w:hAnsi="Arial" w:cs="Arial"/>
          <w:caps/>
          <w:sz w:val="26"/>
          <w:szCs w:val="26"/>
        </w:rPr>
      </w:pPr>
      <w:r w:rsidRPr="00BA7B02">
        <w:rPr>
          <w:rFonts w:ascii="Arial" w:hAnsi="Arial" w:cs="Arial"/>
          <w:caps/>
          <w:sz w:val="26"/>
          <w:szCs w:val="26"/>
        </w:rPr>
        <w:t>Área superficial de: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caps/>
          <w:sz w:val="26"/>
          <w:szCs w:val="26"/>
        </w:rPr>
      </w:pPr>
      <w:r w:rsidRPr="00BA7B02">
        <w:rPr>
          <w:rFonts w:ascii="Arial" w:hAnsi="Arial" w:cs="Arial"/>
          <w:caps/>
          <w:sz w:val="26"/>
          <w:szCs w:val="26"/>
        </w:rPr>
        <w:t>ÁREA DESMEMBRADA LOTE “2” 619,48m²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caps/>
          <w:sz w:val="26"/>
          <w:szCs w:val="26"/>
        </w:rPr>
      </w:pPr>
      <w:r w:rsidRPr="00BA7B02">
        <w:rPr>
          <w:rFonts w:ascii="Arial" w:hAnsi="Arial" w:cs="Arial"/>
          <w:caps/>
          <w:sz w:val="26"/>
          <w:szCs w:val="26"/>
        </w:rPr>
        <w:t>AREA DESMEMBRADA LOTE “3” 360,00m²</w:t>
      </w:r>
    </w:p>
    <w:p w:rsidR="00DC077D" w:rsidRPr="00BA7B02" w:rsidRDefault="00DC077D" w:rsidP="00BA7B02">
      <w:pPr>
        <w:pStyle w:val="Corpodetexto"/>
        <w:spacing w:before="120" w:after="120"/>
        <w:ind w:left="851" w:right="-81"/>
        <w:rPr>
          <w:rFonts w:ascii="Arial" w:hAnsi="Arial" w:cs="Arial"/>
          <w:caps/>
          <w:sz w:val="26"/>
          <w:szCs w:val="26"/>
        </w:rPr>
      </w:pPr>
      <w:r w:rsidRPr="00BA7B02">
        <w:rPr>
          <w:rFonts w:ascii="Arial" w:hAnsi="Arial" w:cs="Arial"/>
          <w:caps/>
          <w:sz w:val="26"/>
          <w:szCs w:val="26"/>
        </w:rPr>
        <w:t>ÁREA DESMEMBRADA LOTE “4” 432,00m²</w:t>
      </w:r>
    </w:p>
    <w:p w:rsidR="00DC077D" w:rsidRPr="00BA7B02" w:rsidRDefault="00DC077D" w:rsidP="00BA7B02">
      <w:pPr>
        <w:pStyle w:val="Corpodetexto"/>
        <w:spacing w:before="120" w:after="120"/>
        <w:ind w:left="851" w:right="-79"/>
        <w:rPr>
          <w:rFonts w:ascii="Arial" w:hAnsi="Arial" w:cs="Arial"/>
          <w:sz w:val="26"/>
          <w:szCs w:val="26"/>
        </w:rPr>
      </w:pPr>
    </w:p>
    <w:p w:rsidR="00DC077D" w:rsidRPr="00BA7B02" w:rsidRDefault="00DC077D" w:rsidP="00BA7B02">
      <w:pPr>
        <w:pStyle w:val="Ttulo6"/>
        <w:spacing w:before="120" w:after="120"/>
        <w:ind w:left="851"/>
        <w:rPr>
          <w:rFonts w:ascii="Arial" w:hAnsi="Arial" w:cs="Arial"/>
          <w:caps/>
          <w:sz w:val="26"/>
          <w:szCs w:val="26"/>
        </w:rPr>
      </w:pPr>
      <w:r w:rsidRPr="00BA7B02">
        <w:rPr>
          <w:rFonts w:ascii="Arial" w:hAnsi="Arial" w:cs="Arial"/>
          <w:caps/>
          <w:sz w:val="26"/>
          <w:szCs w:val="26"/>
        </w:rPr>
        <w:t>Descrição dos Lotes:</w:t>
      </w:r>
    </w:p>
    <w:p w:rsidR="00BA7B02" w:rsidRDefault="00BA7B02" w:rsidP="00BA7B02">
      <w:pPr>
        <w:pStyle w:val="Ttulo6"/>
        <w:spacing w:before="120" w:after="120"/>
        <w:ind w:left="851"/>
        <w:rPr>
          <w:rFonts w:ascii="Arial" w:hAnsi="Arial" w:cs="Arial"/>
          <w:sz w:val="26"/>
          <w:szCs w:val="26"/>
        </w:rPr>
      </w:pPr>
    </w:p>
    <w:p w:rsidR="00DC077D" w:rsidRPr="00BA7B02" w:rsidRDefault="00DC077D" w:rsidP="00BA7B02">
      <w:pPr>
        <w:pStyle w:val="Ttulo6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- Lote n. 02 Quadra n. 05 Área: 619,48 m</w:t>
      </w:r>
      <w:r w:rsidRPr="00BA7B02">
        <w:rPr>
          <w:rFonts w:ascii="Arial" w:hAnsi="Arial" w:cs="Arial"/>
          <w:b w:val="0"/>
          <w:sz w:val="26"/>
          <w:szCs w:val="26"/>
        </w:rPr>
        <w:t>².</w:t>
      </w:r>
    </w:p>
    <w:p w:rsidR="00DC077D" w:rsidRPr="00BA7B02" w:rsidRDefault="00DC077D" w:rsidP="00BA7B02">
      <w:pPr>
        <w:pStyle w:val="Ttulo1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Dimensões e confrontações: P</w:t>
      </w:r>
      <w:r w:rsidRPr="00BA7B02">
        <w:rPr>
          <w:rFonts w:ascii="Arial" w:hAnsi="Arial" w:cs="Arial"/>
          <w:bCs/>
          <w:sz w:val="26"/>
          <w:szCs w:val="26"/>
        </w:rPr>
        <w:t xml:space="preserve">ara quem da </w:t>
      </w:r>
      <w:r w:rsidRPr="00BA7B02">
        <w:rPr>
          <w:rFonts w:ascii="Arial" w:hAnsi="Arial" w:cs="Arial"/>
          <w:sz w:val="26"/>
          <w:szCs w:val="26"/>
        </w:rPr>
        <w:t xml:space="preserve">Rua </w:t>
      </w:r>
      <w:proofErr w:type="spellStart"/>
      <w:r w:rsidRPr="00BA7B02">
        <w:rPr>
          <w:rFonts w:ascii="Arial" w:hAnsi="Arial" w:cs="Arial"/>
          <w:sz w:val="26"/>
          <w:szCs w:val="26"/>
        </w:rPr>
        <w:t>Erondina</w:t>
      </w:r>
      <w:proofErr w:type="spellEnd"/>
      <w:r w:rsidRPr="00BA7B02">
        <w:rPr>
          <w:rFonts w:ascii="Arial" w:hAnsi="Arial" w:cs="Arial"/>
          <w:sz w:val="26"/>
          <w:szCs w:val="26"/>
        </w:rPr>
        <w:t xml:space="preserve"> Cardoso </w:t>
      </w:r>
      <w:proofErr w:type="spellStart"/>
      <w:r w:rsidRPr="00BA7B02">
        <w:rPr>
          <w:rFonts w:ascii="Arial" w:hAnsi="Arial" w:cs="Arial"/>
          <w:sz w:val="26"/>
          <w:szCs w:val="26"/>
        </w:rPr>
        <w:t>Hening</w:t>
      </w:r>
      <w:proofErr w:type="spellEnd"/>
      <w:r w:rsidRPr="00BA7B02">
        <w:rPr>
          <w:rFonts w:ascii="Arial" w:hAnsi="Arial" w:cs="Arial"/>
          <w:bCs/>
          <w:sz w:val="26"/>
          <w:szCs w:val="26"/>
        </w:rPr>
        <w:t xml:space="preserve"> olha o imóvel: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 xml:space="preserve">Frente: </w:t>
      </w:r>
      <w:r w:rsidRPr="00BA7B02">
        <w:rPr>
          <w:rFonts w:ascii="Arial" w:hAnsi="Arial" w:cs="Arial"/>
          <w:sz w:val="26"/>
          <w:szCs w:val="26"/>
        </w:rPr>
        <w:t xml:space="preserve">25,17 m com a Rua </w:t>
      </w:r>
      <w:proofErr w:type="spellStart"/>
      <w:r w:rsidRPr="00BA7B02">
        <w:rPr>
          <w:rFonts w:ascii="Arial" w:hAnsi="Arial" w:cs="Arial"/>
          <w:sz w:val="26"/>
          <w:szCs w:val="26"/>
        </w:rPr>
        <w:t>Erondina</w:t>
      </w:r>
      <w:proofErr w:type="spellEnd"/>
      <w:r w:rsidRPr="00BA7B02">
        <w:rPr>
          <w:rFonts w:ascii="Arial" w:hAnsi="Arial" w:cs="Arial"/>
          <w:sz w:val="26"/>
          <w:szCs w:val="26"/>
        </w:rPr>
        <w:t xml:space="preserve"> Cardoso </w:t>
      </w:r>
      <w:proofErr w:type="spellStart"/>
      <w:r w:rsidRPr="00BA7B02">
        <w:rPr>
          <w:rFonts w:ascii="Arial" w:hAnsi="Arial" w:cs="Arial"/>
          <w:sz w:val="26"/>
          <w:szCs w:val="26"/>
        </w:rPr>
        <w:t>Hening</w:t>
      </w:r>
      <w:proofErr w:type="spellEnd"/>
      <w:r w:rsidRPr="00BA7B02">
        <w:rPr>
          <w:rFonts w:ascii="Arial" w:hAnsi="Arial" w:cs="Arial"/>
          <w:sz w:val="26"/>
          <w:szCs w:val="26"/>
        </w:rPr>
        <w:t>;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 xml:space="preserve">Lado Direito: </w:t>
      </w:r>
      <w:r w:rsidRPr="00BA7B02">
        <w:rPr>
          <w:rFonts w:ascii="Arial" w:hAnsi="Arial" w:cs="Arial"/>
          <w:sz w:val="26"/>
          <w:szCs w:val="26"/>
        </w:rPr>
        <w:t>24,49 m com o lote 03 desse desmembramento;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>Lado Esquerdo:</w:t>
      </w:r>
      <w:r w:rsidRPr="00BA7B02">
        <w:rPr>
          <w:rFonts w:ascii="Arial" w:hAnsi="Arial" w:cs="Arial"/>
          <w:sz w:val="26"/>
          <w:szCs w:val="26"/>
        </w:rPr>
        <w:t xml:space="preserve"> 24,49 m com a Rua sem </w:t>
      </w:r>
      <w:proofErr w:type="gramStart"/>
      <w:r w:rsidRPr="00BA7B02">
        <w:rPr>
          <w:rFonts w:ascii="Arial" w:hAnsi="Arial" w:cs="Arial"/>
          <w:sz w:val="26"/>
          <w:szCs w:val="26"/>
        </w:rPr>
        <w:t>denominação  (</w:t>
      </w:r>
      <w:proofErr w:type="gramEnd"/>
      <w:r w:rsidRPr="00BA7B02">
        <w:rPr>
          <w:rFonts w:ascii="Arial" w:hAnsi="Arial" w:cs="Arial"/>
          <w:sz w:val="26"/>
          <w:szCs w:val="26"/>
        </w:rPr>
        <w:t>Projetada nº 5)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>Fundos:</w:t>
      </w:r>
      <w:r w:rsidRPr="00BA7B02">
        <w:rPr>
          <w:rFonts w:ascii="Arial" w:hAnsi="Arial" w:cs="Arial"/>
          <w:sz w:val="26"/>
          <w:szCs w:val="26"/>
        </w:rPr>
        <w:t xml:space="preserve"> 25,37 m com o lote 04 desse desmembramento. </w:t>
      </w:r>
    </w:p>
    <w:p w:rsidR="00BA7B02" w:rsidRDefault="00BA7B02" w:rsidP="00BA7B02">
      <w:pPr>
        <w:pStyle w:val="Ttulo6"/>
        <w:spacing w:before="120" w:after="120"/>
        <w:ind w:left="851"/>
        <w:rPr>
          <w:rFonts w:ascii="Arial" w:hAnsi="Arial" w:cs="Arial"/>
          <w:sz w:val="26"/>
          <w:szCs w:val="26"/>
        </w:rPr>
      </w:pPr>
    </w:p>
    <w:p w:rsidR="00DC077D" w:rsidRPr="00BA7B02" w:rsidRDefault="00DC077D" w:rsidP="00BA7B02">
      <w:pPr>
        <w:pStyle w:val="Ttulo6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- Lote n. 03 Quadra n. 05 Área: 360,00 m</w:t>
      </w:r>
      <w:r w:rsidRPr="00BA7B02">
        <w:rPr>
          <w:rFonts w:ascii="Arial" w:hAnsi="Arial" w:cs="Arial"/>
          <w:b w:val="0"/>
          <w:sz w:val="26"/>
          <w:szCs w:val="26"/>
        </w:rPr>
        <w:t>².</w:t>
      </w:r>
    </w:p>
    <w:p w:rsidR="00DC077D" w:rsidRPr="00BA7B02" w:rsidRDefault="00DC077D" w:rsidP="00BA7B02">
      <w:pPr>
        <w:pStyle w:val="Ttulo1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Dimensões e confrontações: P</w:t>
      </w:r>
      <w:r w:rsidRPr="00BA7B02">
        <w:rPr>
          <w:rFonts w:ascii="Arial" w:hAnsi="Arial" w:cs="Arial"/>
          <w:bCs/>
          <w:sz w:val="26"/>
          <w:szCs w:val="26"/>
        </w:rPr>
        <w:t xml:space="preserve">ara quem da </w:t>
      </w:r>
      <w:r w:rsidRPr="00BA7B02">
        <w:rPr>
          <w:rFonts w:ascii="Arial" w:hAnsi="Arial" w:cs="Arial"/>
          <w:sz w:val="26"/>
          <w:szCs w:val="26"/>
        </w:rPr>
        <w:t xml:space="preserve">Rua </w:t>
      </w:r>
      <w:proofErr w:type="spellStart"/>
      <w:r w:rsidRPr="00BA7B02">
        <w:rPr>
          <w:rFonts w:ascii="Arial" w:hAnsi="Arial" w:cs="Arial"/>
          <w:sz w:val="26"/>
          <w:szCs w:val="26"/>
        </w:rPr>
        <w:t>Erondina</w:t>
      </w:r>
      <w:proofErr w:type="spellEnd"/>
      <w:r w:rsidRPr="00BA7B02">
        <w:rPr>
          <w:rFonts w:ascii="Arial" w:hAnsi="Arial" w:cs="Arial"/>
          <w:sz w:val="26"/>
          <w:szCs w:val="26"/>
        </w:rPr>
        <w:t xml:space="preserve"> Cardoso </w:t>
      </w:r>
      <w:proofErr w:type="spellStart"/>
      <w:r w:rsidRPr="00BA7B02">
        <w:rPr>
          <w:rFonts w:ascii="Arial" w:hAnsi="Arial" w:cs="Arial"/>
          <w:sz w:val="26"/>
          <w:szCs w:val="26"/>
        </w:rPr>
        <w:t>Hening</w:t>
      </w:r>
      <w:proofErr w:type="spellEnd"/>
      <w:r w:rsidRPr="00BA7B02">
        <w:rPr>
          <w:rFonts w:ascii="Arial" w:hAnsi="Arial" w:cs="Arial"/>
          <w:bCs/>
          <w:sz w:val="26"/>
          <w:szCs w:val="26"/>
        </w:rPr>
        <w:t xml:space="preserve"> olha o imóvel: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 xml:space="preserve">Frente: </w:t>
      </w:r>
      <w:r w:rsidRPr="00BA7B02">
        <w:rPr>
          <w:rFonts w:ascii="Arial" w:hAnsi="Arial" w:cs="Arial"/>
          <w:sz w:val="26"/>
          <w:szCs w:val="26"/>
        </w:rPr>
        <w:t xml:space="preserve">13,97 m com a Rua </w:t>
      </w:r>
      <w:proofErr w:type="spellStart"/>
      <w:r w:rsidRPr="00BA7B02">
        <w:rPr>
          <w:rFonts w:ascii="Arial" w:hAnsi="Arial" w:cs="Arial"/>
          <w:sz w:val="26"/>
          <w:szCs w:val="26"/>
        </w:rPr>
        <w:t>Erondina</w:t>
      </w:r>
      <w:proofErr w:type="spellEnd"/>
      <w:r w:rsidRPr="00BA7B02">
        <w:rPr>
          <w:rFonts w:ascii="Arial" w:hAnsi="Arial" w:cs="Arial"/>
          <w:sz w:val="26"/>
          <w:szCs w:val="26"/>
        </w:rPr>
        <w:t xml:space="preserve"> Cardoso </w:t>
      </w:r>
      <w:proofErr w:type="spellStart"/>
      <w:r w:rsidRPr="00BA7B02">
        <w:rPr>
          <w:rFonts w:ascii="Arial" w:hAnsi="Arial" w:cs="Arial"/>
          <w:sz w:val="26"/>
          <w:szCs w:val="26"/>
        </w:rPr>
        <w:t>Hening</w:t>
      </w:r>
      <w:proofErr w:type="spellEnd"/>
      <w:r w:rsidRPr="00BA7B02">
        <w:rPr>
          <w:rFonts w:ascii="Arial" w:hAnsi="Arial" w:cs="Arial"/>
          <w:sz w:val="26"/>
          <w:szCs w:val="26"/>
        </w:rPr>
        <w:t>;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 xml:space="preserve">Lado Direito: </w:t>
      </w:r>
      <w:r w:rsidRPr="00BA7B02">
        <w:rPr>
          <w:rFonts w:ascii="Arial" w:hAnsi="Arial" w:cs="Arial"/>
          <w:sz w:val="26"/>
          <w:szCs w:val="26"/>
        </w:rPr>
        <w:t xml:space="preserve">35,62 m com a </w:t>
      </w:r>
      <w:proofErr w:type="spellStart"/>
      <w:r w:rsidRPr="00BA7B02">
        <w:rPr>
          <w:rFonts w:ascii="Arial" w:hAnsi="Arial" w:cs="Arial"/>
          <w:sz w:val="26"/>
          <w:szCs w:val="26"/>
        </w:rPr>
        <w:t>Lavrama</w:t>
      </w:r>
      <w:proofErr w:type="spellEnd"/>
      <w:r w:rsidRPr="00BA7B02">
        <w:rPr>
          <w:rFonts w:ascii="Arial" w:hAnsi="Arial" w:cs="Arial"/>
          <w:sz w:val="26"/>
          <w:szCs w:val="26"/>
        </w:rPr>
        <w:t xml:space="preserve"> S. A.;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>Lado Esquerdo:</w:t>
      </w:r>
      <w:r w:rsidRPr="00BA7B02">
        <w:rPr>
          <w:rFonts w:ascii="Arial" w:hAnsi="Arial" w:cs="Arial"/>
          <w:sz w:val="26"/>
          <w:szCs w:val="26"/>
        </w:rPr>
        <w:t xml:space="preserve"> 24,49 m com o lote 02 e 7,81 m com o lote 04 desse desmembramento;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>Fundos:</w:t>
      </w:r>
      <w:r w:rsidRPr="00BA7B02">
        <w:rPr>
          <w:rFonts w:ascii="Arial" w:hAnsi="Arial" w:cs="Arial"/>
          <w:sz w:val="26"/>
          <w:szCs w:val="26"/>
        </w:rPr>
        <w:t xml:space="preserve"> 6,13 m com a Rua Ibraim Cardoso dos Santos. 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</w:p>
    <w:p w:rsidR="00DC077D" w:rsidRPr="00BA7B02" w:rsidRDefault="00DC077D" w:rsidP="00BA7B02">
      <w:pPr>
        <w:pStyle w:val="Ttulo6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lastRenderedPageBreak/>
        <w:t>- Lote n. 04 Quadra n. 05 Área: 432,00 m</w:t>
      </w:r>
      <w:r w:rsidRPr="00BA7B02">
        <w:rPr>
          <w:rFonts w:ascii="Arial" w:hAnsi="Arial" w:cs="Arial"/>
          <w:b w:val="0"/>
          <w:sz w:val="26"/>
          <w:szCs w:val="26"/>
        </w:rPr>
        <w:t>².</w:t>
      </w:r>
    </w:p>
    <w:p w:rsidR="00DC077D" w:rsidRPr="00BA7B02" w:rsidRDefault="00DC077D" w:rsidP="00BA7B02">
      <w:pPr>
        <w:pStyle w:val="Ttulo1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sz w:val="26"/>
          <w:szCs w:val="26"/>
        </w:rPr>
        <w:t>Dimensões e confrontações: P</w:t>
      </w:r>
      <w:r w:rsidRPr="00BA7B02">
        <w:rPr>
          <w:rFonts w:ascii="Arial" w:hAnsi="Arial" w:cs="Arial"/>
          <w:bCs/>
          <w:sz w:val="26"/>
          <w:szCs w:val="26"/>
        </w:rPr>
        <w:t xml:space="preserve">ara quem da </w:t>
      </w:r>
      <w:r w:rsidRPr="00BA7B02">
        <w:rPr>
          <w:rFonts w:ascii="Arial" w:hAnsi="Arial" w:cs="Arial"/>
          <w:sz w:val="26"/>
          <w:szCs w:val="26"/>
        </w:rPr>
        <w:t>Rua Ibraim Cardoso dos Santos</w:t>
      </w:r>
      <w:r w:rsidRPr="00BA7B02">
        <w:rPr>
          <w:rFonts w:ascii="Arial" w:hAnsi="Arial" w:cs="Arial"/>
          <w:bCs/>
          <w:sz w:val="26"/>
          <w:szCs w:val="26"/>
        </w:rPr>
        <w:t xml:space="preserve"> olha o imóvel: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 xml:space="preserve">Frente: </w:t>
      </w:r>
      <w:r w:rsidRPr="00BA7B02">
        <w:rPr>
          <w:rFonts w:ascii="Arial" w:hAnsi="Arial" w:cs="Arial"/>
          <w:sz w:val="26"/>
          <w:szCs w:val="26"/>
        </w:rPr>
        <w:t>30,67 m com a Rua Ibraim Cardoso dos Santos;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 xml:space="preserve">Lado Direito: </w:t>
      </w:r>
      <w:r w:rsidRPr="00BA7B02">
        <w:rPr>
          <w:rFonts w:ascii="Arial" w:hAnsi="Arial" w:cs="Arial"/>
          <w:sz w:val="26"/>
          <w:szCs w:val="26"/>
        </w:rPr>
        <w:t>25,51 m com a Rua sem Denominação (Projetada nº 5)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>Lado Esquerdo:</w:t>
      </w:r>
      <w:r w:rsidRPr="00BA7B02">
        <w:rPr>
          <w:rFonts w:ascii="Arial" w:hAnsi="Arial" w:cs="Arial"/>
          <w:sz w:val="26"/>
          <w:szCs w:val="26"/>
        </w:rPr>
        <w:t xml:space="preserve"> 7,81 m com o lote 03 desse desmembramento;</w:t>
      </w:r>
    </w:p>
    <w:p w:rsidR="00DC077D" w:rsidRPr="00BA7B02" w:rsidRDefault="00DC077D" w:rsidP="00BA7B02">
      <w:pPr>
        <w:pStyle w:val="Corpodetexto"/>
        <w:spacing w:before="120" w:after="120"/>
        <w:ind w:left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/>
          <w:sz w:val="26"/>
          <w:szCs w:val="26"/>
        </w:rPr>
        <w:t>Fundos:</w:t>
      </w:r>
      <w:r w:rsidRPr="00BA7B02">
        <w:rPr>
          <w:rFonts w:ascii="Arial" w:hAnsi="Arial" w:cs="Arial"/>
          <w:sz w:val="26"/>
          <w:szCs w:val="26"/>
        </w:rPr>
        <w:t xml:space="preserve"> 25,37 m com o lote 02 desse desmembramento. </w:t>
      </w:r>
    </w:p>
    <w:p w:rsidR="00DC077D" w:rsidRPr="00BA7B02" w:rsidRDefault="00DC077D" w:rsidP="00BA7B02">
      <w:pPr>
        <w:pStyle w:val="Corpodetexto"/>
        <w:spacing w:before="120" w:after="120"/>
        <w:ind w:left="851" w:right="-79" w:firstLine="1418"/>
        <w:rPr>
          <w:rFonts w:ascii="Arial" w:hAnsi="Arial" w:cs="Arial"/>
          <w:sz w:val="26"/>
          <w:szCs w:val="26"/>
        </w:rPr>
      </w:pPr>
    </w:p>
    <w:p w:rsidR="00DC077D" w:rsidRPr="00BA7B02" w:rsidRDefault="00DC077D" w:rsidP="00BA7B02">
      <w:pPr>
        <w:pStyle w:val="Corpodetexto"/>
        <w:spacing w:before="120" w:after="120"/>
        <w:ind w:left="851" w:right="-79"/>
        <w:rPr>
          <w:rFonts w:ascii="Arial" w:hAnsi="Arial" w:cs="Arial"/>
          <w:b/>
          <w:bCs/>
          <w:sz w:val="26"/>
          <w:szCs w:val="26"/>
        </w:rPr>
      </w:pPr>
      <w:r w:rsidRPr="00BA7B02">
        <w:rPr>
          <w:rFonts w:ascii="Arial" w:hAnsi="Arial" w:cs="Arial"/>
          <w:b/>
          <w:bCs/>
          <w:sz w:val="26"/>
          <w:szCs w:val="26"/>
        </w:rPr>
        <w:t>ÁREA REMANESCENTE</w:t>
      </w:r>
    </w:p>
    <w:p w:rsidR="00BA7B02" w:rsidRDefault="00BA7B02" w:rsidP="00BA7B02">
      <w:pPr>
        <w:pStyle w:val="Corpodetexto"/>
        <w:spacing w:before="120" w:after="120"/>
        <w:ind w:left="851" w:right="-7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Não há Área remanescente.</w:t>
      </w:r>
    </w:p>
    <w:p w:rsidR="00BA7B02" w:rsidRDefault="00DC077D" w:rsidP="00BA7B02">
      <w:pPr>
        <w:pStyle w:val="Corpodetexto"/>
        <w:spacing w:before="120" w:after="120"/>
        <w:ind w:right="-79" w:firstLine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Cs/>
          <w:sz w:val="26"/>
          <w:szCs w:val="26"/>
        </w:rPr>
        <w:t>Art</w:t>
      </w:r>
      <w:r w:rsidR="00BA7B02" w:rsidRPr="00BA7B02">
        <w:rPr>
          <w:rFonts w:ascii="Arial" w:hAnsi="Arial" w:cs="Arial"/>
          <w:bCs/>
          <w:sz w:val="26"/>
          <w:szCs w:val="26"/>
        </w:rPr>
        <w:t xml:space="preserve">. </w:t>
      </w:r>
      <w:r w:rsidRPr="00BA7B02">
        <w:rPr>
          <w:rFonts w:ascii="Arial" w:hAnsi="Arial" w:cs="Arial"/>
          <w:bCs/>
          <w:sz w:val="26"/>
          <w:szCs w:val="26"/>
        </w:rPr>
        <w:t>3º</w:t>
      </w:r>
      <w:r w:rsidRPr="00BA7B02">
        <w:rPr>
          <w:rFonts w:ascii="Arial" w:hAnsi="Arial" w:cs="Arial"/>
          <w:b/>
          <w:bCs/>
          <w:sz w:val="26"/>
          <w:szCs w:val="26"/>
        </w:rPr>
        <w:t xml:space="preserve"> </w:t>
      </w:r>
      <w:r w:rsidRPr="00BA7B02">
        <w:rPr>
          <w:rFonts w:ascii="Arial" w:hAnsi="Arial" w:cs="Arial"/>
          <w:sz w:val="26"/>
          <w:szCs w:val="26"/>
        </w:rPr>
        <w:t>- Ficam aprovadas a planta topográfica e os memoriais dos desmembramentos, os quais são parte integrante do presente Decreto.</w:t>
      </w:r>
    </w:p>
    <w:p w:rsidR="00BA7B02" w:rsidRPr="00BA7B02" w:rsidRDefault="00DC077D" w:rsidP="00BA7B02">
      <w:pPr>
        <w:pStyle w:val="Corpodetexto"/>
        <w:spacing w:before="120" w:after="120"/>
        <w:ind w:right="-79" w:firstLine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Cs/>
          <w:sz w:val="26"/>
          <w:szCs w:val="26"/>
        </w:rPr>
        <w:t>Art</w:t>
      </w:r>
      <w:r w:rsidR="00BA7B02" w:rsidRPr="00BA7B02">
        <w:rPr>
          <w:rFonts w:ascii="Arial" w:hAnsi="Arial" w:cs="Arial"/>
          <w:bCs/>
          <w:sz w:val="26"/>
          <w:szCs w:val="26"/>
        </w:rPr>
        <w:t xml:space="preserve">. </w:t>
      </w:r>
      <w:r w:rsidRPr="00BA7B02">
        <w:rPr>
          <w:rFonts w:ascii="Arial" w:hAnsi="Arial" w:cs="Arial"/>
          <w:bCs/>
          <w:sz w:val="26"/>
          <w:szCs w:val="26"/>
        </w:rPr>
        <w:t>4º</w:t>
      </w:r>
      <w:r w:rsidRPr="00BA7B02">
        <w:rPr>
          <w:rFonts w:ascii="Arial" w:hAnsi="Arial" w:cs="Arial"/>
          <w:sz w:val="26"/>
          <w:szCs w:val="26"/>
        </w:rPr>
        <w:t xml:space="preserve"> - Ficam os cartórios de Tabelionato e de Registro de Imóveis autorizados a providenciarem as devidas escrituras e regis</w:t>
      </w:r>
      <w:r w:rsidR="00BA7B02" w:rsidRPr="00BA7B02">
        <w:rPr>
          <w:rFonts w:ascii="Arial" w:hAnsi="Arial" w:cs="Arial"/>
          <w:sz w:val="26"/>
          <w:szCs w:val="26"/>
        </w:rPr>
        <w:t>tros das parcelas desmembradas.</w:t>
      </w:r>
    </w:p>
    <w:p w:rsidR="00DC077D" w:rsidRPr="00BA7B02" w:rsidRDefault="00BA7B02" w:rsidP="00BA7B02">
      <w:pPr>
        <w:pStyle w:val="Corpodetexto"/>
        <w:spacing w:before="120" w:after="120"/>
        <w:ind w:right="-79" w:firstLine="851"/>
        <w:rPr>
          <w:rFonts w:ascii="Arial" w:hAnsi="Arial" w:cs="Arial"/>
          <w:sz w:val="26"/>
          <w:szCs w:val="26"/>
        </w:rPr>
      </w:pPr>
      <w:r w:rsidRPr="00BA7B02">
        <w:rPr>
          <w:rFonts w:ascii="Arial" w:hAnsi="Arial" w:cs="Arial"/>
          <w:bCs/>
          <w:sz w:val="26"/>
          <w:szCs w:val="26"/>
        </w:rPr>
        <w:t xml:space="preserve">Art. </w:t>
      </w:r>
      <w:r w:rsidR="00DC077D" w:rsidRPr="00BA7B02">
        <w:rPr>
          <w:rFonts w:ascii="Arial" w:hAnsi="Arial" w:cs="Arial"/>
          <w:bCs/>
          <w:sz w:val="26"/>
          <w:szCs w:val="26"/>
        </w:rPr>
        <w:t>5º</w:t>
      </w:r>
      <w:r w:rsidR="00DC077D" w:rsidRPr="00BA7B02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Este </w:t>
      </w:r>
      <w:r w:rsidR="00DC077D" w:rsidRPr="00BA7B02">
        <w:rPr>
          <w:rFonts w:ascii="Arial" w:hAnsi="Arial" w:cs="Arial"/>
          <w:sz w:val="26"/>
          <w:szCs w:val="26"/>
        </w:rPr>
        <w:t>Decreto</w:t>
      </w:r>
      <w:r>
        <w:rPr>
          <w:rFonts w:ascii="Arial" w:hAnsi="Arial" w:cs="Arial"/>
          <w:sz w:val="26"/>
          <w:szCs w:val="26"/>
        </w:rPr>
        <w:t xml:space="preserve"> </w:t>
      </w:r>
      <w:r w:rsidR="00DC077D" w:rsidRPr="00BA7B02">
        <w:rPr>
          <w:rFonts w:ascii="Arial" w:hAnsi="Arial" w:cs="Arial"/>
          <w:sz w:val="26"/>
          <w:szCs w:val="26"/>
        </w:rPr>
        <w:t>entra em vigor na data de sua publicação ficando revogadas as disposições em contrário.</w:t>
      </w:r>
    </w:p>
    <w:p w:rsidR="00915E3E" w:rsidRPr="00A26075" w:rsidRDefault="008F65BF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A26075">
        <w:rPr>
          <w:rFonts w:ascii="Arial" w:hAnsi="Arial" w:cs="Arial"/>
          <w:sz w:val="26"/>
          <w:szCs w:val="26"/>
        </w:rPr>
        <w:t>Publique-se. Registre-se e cumpra-se.</w:t>
      </w:r>
    </w:p>
    <w:p w:rsidR="008F65BF" w:rsidRPr="00A26075" w:rsidRDefault="008F65BF" w:rsidP="007D2A19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A26075">
        <w:rPr>
          <w:rFonts w:ascii="Arial" w:hAnsi="Arial" w:cs="Arial"/>
          <w:sz w:val="26"/>
          <w:szCs w:val="26"/>
        </w:rPr>
        <w:t xml:space="preserve">Timbó Grande/SC, </w:t>
      </w:r>
      <w:r w:rsidR="000D406A" w:rsidRPr="00A26075">
        <w:rPr>
          <w:rFonts w:ascii="Arial" w:hAnsi="Arial" w:cs="Arial"/>
          <w:sz w:val="26"/>
          <w:szCs w:val="26"/>
        </w:rPr>
        <w:t>5</w:t>
      </w:r>
      <w:r w:rsidR="006E4B64" w:rsidRPr="00A26075">
        <w:rPr>
          <w:rFonts w:ascii="Arial" w:hAnsi="Arial" w:cs="Arial"/>
          <w:sz w:val="26"/>
          <w:szCs w:val="26"/>
        </w:rPr>
        <w:t xml:space="preserve"> de </w:t>
      </w:r>
      <w:r w:rsidR="000D406A" w:rsidRPr="00A26075">
        <w:rPr>
          <w:rFonts w:ascii="Arial" w:hAnsi="Arial" w:cs="Arial"/>
          <w:sz w:val="26"/>
          <w:szCs w:val="26"/>
        </w:rPr>
        <w:t>jul</w:t>
      </w:r>
      <w:r w:rsidR="0010108C" w:rsidRPr="00A26075">
        <w:rPr>
          <w:rFonts w:ascii="Arial" w:hAnsi="Arial" w:cs="Arial"/>
          <w:sz w:val="26"/>
          <w:szCs w:val="26"/>
        </w:rPr>
        <w:t>ho</w:t>
      </w:r>
      <w:r w:rsidR="003C5532" w:rsidRPr="00A26075">
        <w:rPr>
          <w:rFonts w:ascii="Arial" w:hAnsi="Arial" w:cs="Arial"/>
          <w:sz w:val="26"/>
          <w:szCs w:val="26"/>
        </w:rPr>
        <w:t xml:space="preserve"> </w:t>
      </w:r>
      <w:r w:rsidRPr="00A26075">
        <w:rPr>
          <w:rFonts w:ascii="Arial" w:hAnsi="Arial" w:cs="Arial"/>
          <w:sz w:val="26"/>
          <w:szCs w:val="26"/>
        </w:rPr>
        <w:t>de 2017.</w:t>
      </w:r>
    </w:p>
    <w:p w:rsidR="008F65BF" w:rsidRPr="00A260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F65BF" w:rsidRPr="00A26075" w:rsidRDefault="008F65BF" w:rsidP="008F65BF">
      <w:pPr>
        <w:spacing w:before="120" w:after="12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15E3E" w:rsidRPr="00A26075" w:rsidRDefault="00915E3E" w:rsidP="00915E3E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26075">
        <w:rPr>
          <w:rFonts w:ascii="Arial" w:hAnsi="Arial" w:cs="Arial"/>
          <w:b/>
          <w:caps/>
          <w:sz w:val="26"/>
          <w:szCs w:val="26"/>
        </w:rPr>
        <w:t>Ari José GalEski</w:t>
      </w:r>
    </w:p>
    <w:p w:rsidR="00915E3E" w:rsidRPr="00A26075" w:rsidRDefault="00915E3E" w:rsidP="00915E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26075">
        <w:rPr>
          <w:rFonts w:ascii="Arial" w:hAnsi="Arial" w:cs="Arial"/>
          <w:b/>
          <w:sz w:val="26"/>
          <w:szCs w:val="26"/>
        </w:rPr>
        <w:t>Prefeito Municipal</w:t>
      </w:r>
    </w:p>
    <w:p w:rsidR="006E4B64" w:rsidRPr="00A26075" w:rsidRDefault="006E4B64" w:rsidP="00915E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06A5D" w:rsidRPr="00A26075" w:rsidRDefault="00F06A5D" w:rsidP="00915E3E">
      <w:pPr>
        <w:spacing w:before="120" w:after="120" w:line="240" w:lineRule="auto"/>
        <w:ind w:right="3117"/>
        <w:jc w:val="both"/>
        <w:rPr>
          <w:rFonts w:ascii="Arial" w:hAnsi="Arial" w:cs="Arial"/>
          <w:b/>
          <w:sz w:val="26"/>
          <w:szCs w:val="26"/>
        </w:rPr>
      </w:pPr>
    </w:p>
    <w:p w:rsidR="00915E3E" w:rsidRPr="00A26075" w:rsidRDefault="00915E3E" w:rsidP="00915E3E">
      <w:pPr>
        <w:ind w:right="-2"/>
        <w:jc w:val="center"/>
        <w:rPr>
          <w:rFonts w:ascii="Arial" w:hAnsi="Arial" w:cs="Arial"/>
          <w:b/>
          <w:sz w:val="26"/>
          <w:szCs w:val="26"/>
        </w:rPr>
      </w:pPr>
      <w:r w:rsidRPr="00A26075">
        <w:rPr>
          <w:rFonts w:ascii="Arial" w:hAnsi="Arial" w:cs="Arial"/>
          <w:b/>
          <w:caps/>
          <w:sz w:val="26"/>
          <w:szCs w:val="26"/>
        </w:rPr>
        <w:t>Evandro Carlos de Medeiros</w:t>
      </w:r>
      <w:r w:rsidRPr="00A26075">
        <w:rPr>
          <w:rFonts w:ascii="Arial" w:hAnsi="Arial" w:cs="Arial"/>
          <w:b/>
          <w:caps/>
          <w:sz w:val="26"/>
          <w:szCs w:val="26"/>
        </w:rPr>
        <w:br/>
      </w:r>
      <w:r w:rsidRPr="00A26075">
        <w:rPr>
          <w:rFonts w:ascii="Arial" w:hAnsi="Arial" w:cs="Arial"/>
          <w:b/>
          <w:sz w:val="26"/>
          <w:szCs w:val="26"/>
        </w:rPr>
        <w:t>Secretário de Administração e Finanças</w:t>
      </w:r>
    </w:p>
    <w:p w:rsidR="00A26075" w:rsidRDefault="00A26075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</w:p>
    <w:p w:rsidR="0021333E" w:rsidRPr="00A26075" w:rsidRDefault="00915E3E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  <w:r w:rsidRPr="00A26075">
        <w:rPr>
          <w:rFonts w:ascii="Arial" w:hAnsi="Arial" w:cs="Arial"/>
          <w:sz w:val="26"/>
          <w:szCs w:val="26"/>
        </w:rPr>
        <w:t xml:space="preserve">Este Decreto foi publicado no Mural da Prefeitura Municipal de Timbó Grande em </w:t>
      </w:r>
      <w:r w:rsidR="00A26075" w:rsidRPr="00A26075">
        <w:rPr>
          <w:rFonts w:ascii="Arial" w:hAnsi="Arial" w:cs="Arial"/>
          <w:sz w:val="26"/>
          <w:szCs w:val="26"/>
        </w:rPr>
        <w:t>5</w:t>
      </w:r>
      <w:r w:rsidRPr="00A26075">
        <w:rPr>
          <w:rFonts w:ascii="Arial" w:hAnsi="Arial" w:cs="Arial"/>
          <w:sz w:val="26"/>
          <w:szCs w:val="26"/>
        </w:rPr>
        <w:t xml:space="preserve"> de </w:t>
      </w:r>
      <w:r w:rsidR="00A26075" w:rsidRPr="00A26075">
        <w:rPr>
          <w:rFonts w:ascii="Arial" w:hAnsi="Arial" w:cs="Arial"/>
          <w:sz w:val="26"/>
          <w:szCs w:val="26"/>
        </w:rPr>
        <w:t>jul</w:t>
      </w:r>
      <w:r w:rsidR="0010108C" w:rsidRPr="00A26075">
        <w:rPr>
          <w:rFonts w:ascii="Arial" w:hAnsi="Arial" w:cs="Arial"/>
          <w:sz w:val="26"/>
          <w:szCs w:val="26"/>
        </w:rPr>
        <w:t xml:space="preserve">ho </w:t>
      </w:r>
      <w:r w:rsidRPr="00A26075">
        <w:rPr>
          <w:rFonts w:ascii="Arial" w:hAnsi="Arial" w:cs="Arial"/>
          <w:sz w:val="26"/>
          <w:szCs w:val="26"/>
        </w:rPr>
        <w:t>de 2017.</w:t>
      </w:r>
    </w:p>
    <w:p w:rsidR="00A26075" w:rsidRPr="00A26075" w:rsidRDefault="00A26075">
      <w:pPr>
        <w:spacing w:before="120" w:after="120"/>
        <w:ind w:right="-2" w:firstLine="851"/>
        <w:jc w:val="both"/>
        <w:rPr>
          <w:rFonts w:ascii="Arial" w:hAnsi="Arial" w:cs="Arial"/>
          <w:sz w:val="26"/>
          <w:szCs w:val="26"/>
        </w:rPr>
      </w:pPr>
    </w:p>
    <w:sectPr w:rsidR="00A26075" w:rsidRPr="00A26075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84" w:rsidRDefault="003B7A84" w:rsidP="00E007F4">
      <w:pPr>
        <w:spacing w:after="0" w:line="240" w:lineRule="auto"/>
      </w:pPr>
      <w:r>
        <w:separator/>
      </w:r>
    </w:p>
  </w:endnote>
  <w:endnote w:type="continuationSeparator" w:id="0">
    <w:p w:rsidR="003B7A84" w:rsidRDefault="003B7A8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84" w:rsidRDefault="003B7A84" w:rsidP="00E007F4">
      <w:pPr>
        <w:spacing w:after="0" w:line="240" w:lineRule="auto"/>
      </w:pPr>
      <w:r>
        <w:separator/>
      </w:r>
    </w:p>
  </w:footnote>
  <w:footnote w:type="continuationSeparator" w:id="0">
    <w:p w:rsidR="003B7A84" w:rsidRDefault="003B7A8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3B7A84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7B02" w:rsidRPr="00BA7B0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BA7B02" w:rsidRPr="00BA7B0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4F9132B"/>
    <w:multiLevelType w:val="hybridMultilevel"/>
    <w:tmpl w:val="C3262658"/>
    <w:lvl w:ilvl="0" w:tplc="976C7C8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15428D"/>
    <w:multiLevelType w:val="hybridMultilevel"/>
    <w:tmpl w:val="D98A0734"/>
    <w:lvl w:ilvl="0" w:tplc="A41416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BE1"/>
    <w:multiLevelType w:val="hybridMultilevel"/>
    <w:tmpl w:val="51C21376"/>
    <w:lvl w:ilvl="0" w:tplc="D7BCEB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46511B3"/>
    <w:multiLevelType w:val="hybridMultilevel"/>
    <w:tmpl w:val="BF22FD60"/>
    <w:lvl w:ilvl="0" w:tplc="E284A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20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8"/>
  </w:num>
  <w:num w:numId="15">
    <w:abstractNumId w:val="7"/>
  </w:num>
  <w:num w:numId="16">
    <w:abstractNumId w:val="17"/>
  </w:num>
  <w:num w:numId="17">
    <w:abstractNumId w:val="0"/>
  </w:num>
  <w:num w:numId="18">
    <w:abstractNumId w:val="4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11CB7"/>
    <w:rsid w:val="000232DC"/>
    <w:rsid w:val="00026F4B"/>
    <w:rsid w:val="00033014"/>
    <w:rsid w:val="00042F72"/>
    <w:rsid w:val="000520E9"/>
    <w:rsid w:val="000602B2"/>
    <w:rsid w:val="0006662B"/>
    <w:rsid w:val="000743A3"/>
    <w:rsid w:val="00077C04"/>
    <w:rsid w:val="00090B90"/>
    <w:rsid w:val="00091319"/>
    <w:rsid w:val="0009157A"/>
    <w:rsid w:val="00096DB4"/>
    <w:rsid w:val="000D406A"/>
    <w:rsid w:val="000E7DB4"/>
    <w:rsid w:val="0010108C"/>
    <w:rsid w:val="00107EE6"/>
    <w:rsid w:val="00115667"/>
    <w:rsid w:val="00116616"/>
    <w:rsid w:val="0012076F"/>
    <w:rsid w:val="00157A83"/>
    <w:rsid w:val="00157B05"/>
    <w:rsid w:val="00161772"/>
    <w:rsid w:val="00161D16"/>
    <w:rsid w:val="0018360C"/>
    <w:rsid w:val="0018544A"/>
    <w:rsid w:val="001A5676"/>
    <w:rsid w:val="001C0537"/>
    <w:rsid w:val="001C6AB5"/>
    <w:rsid w:val="001E33E3"/>
    <w:rsid w:val="001E42A4"/>
    <w:rsid w:val="00207836"/>
    <w:rsid w:val="0021333E"/>
    <w:rsid w:val="002135A0"/>
    <w:rsid w:val="0022414E"/>
    <w:rsid w:val="00230409"/>
    <w:rsid w:val="002307C3"/>
    <w:rsid w:val="00233F0F"/>
    <w:rsid w:val="00235D70"/>
    <w:rsid w:val="002362AD"/>
    <w:rsid w:val="00240115"/>
    <w:rsid w:val="0024366A"/>
    <w:rsid w:val="00244380"/>
    <w:rsid w:val="0024721D"/>
    <w:rsid w:val="00273185"/>
    <w:rsid w:val="002B7C7E"/>
    <w:rsid w:val="002D00F3"/>
    <w:rsid w:val="002D2D8F"/>
    <w:rsid w:val="002D5C60"/>
    <w:rsid w:val="002F764E"/>
    <w:rsid w:val="003113C2"/>
    <w:rsid w:val="0031504C"/>
    <w:rsid w:val="003247C2"/>
    <w:rsid w:val="003305CA"/>
    <w:rsid w:val="00333FFD"/>
    <w:rsid w:val="003407F0"/>
    <w:rsid w:val="00341D31"/>
    <w:rsid w:val="00367354"/>
    <w:rsid w:val="00394AC3"/>
    <w:rsid w:val="003A1BE1"/>
    <w:rsid w:val="003B7A84"/>
    <w:rsid w:val="003C20AB"/>
    <w:rsid w:val="003C5532"/>
    <w:rsid w:val="003C6F1A"/>
    <w:rsid w:val="003E0B70"/>
    <w:rsid w:val="00403706"/>
    <w:rsid w:val="00404732"/>
    <w:rsid w:val="004058DD"/>
    <w:rsid w:val="00414CCA"/>
    <w:rsid w:val="00430A6D"/>
    <w:rsid w:val="00436F4F"/>
    <w:rsid w:val="00464616"/>
    <w:rsid w:val="00465B56"/>
    <w:rsid w:val="004B7308"/>
    <w:rsid w:val="004D060B"/>
    <w:rsid w:val="005007F7"/>
    <w:rsid w:val="0050456A"/>
    <w:rsid w:val="00507102"/>
    <w:rsid w:val="00507C5A"/>
    <w:rsid w:val="005132BD"/>
    <w:rsid w:val="00514343"/>
    <w:rsid w:val="00520836"/>
    <w:rsid w:val="0054785F"/>
    <w:rsid w:val="005535A8"/>
    <w:rsid w:val="00566363"/>
    <w:rsid w:val="00570F97"/>
    <w:rsid w:val="00582B05"/>
    <w:rsid w:val="005E22B9"/>
    <w:rsid w:val="005E43A4"/>
    <w:rsid w:val="00613EE6"/>
    <w:rsid w:val="006264C0"/>
    <w:rsid w:val="006319AA"/>
    <w:rsid w:val="0063748E"/>
    <w:rsid w:val="00641CDC"/>
    <w:rsid w:val="006627E2"/>
    <w:rsid w:val="0067025C"/>
    <w:rsid w:val="006A39AB"/>
    <w:rsid w:val="006A5255"/>
    <w:rsid w:val="006D4F8A"/>
    <w:rsid w:val="006E4B64"/>
    <w:rsid w:val="006E6B35"/>
    <w:rsid w:val="007200D1"/>
    <w:rsid w:val="00725EF4"/>
    <w:rsid w:val="00727068"/>
    <w:rsid w:val="00742244"/>
    <w:rsid w:val="00742606"/>
    <w:rsid w:val="00752C2A"/>
    <w:rsid w:val="00753252"/>
    <w:rsid w:val="007570DC"/>
    <w:rsid w:val="00757E74"/>
    <w:rsid w:val="00776C65"/>
    <w:rsid w:val="007A306C"/>
    <w:rsid w:val="007B6086"/>
    <w:rsid w:val="007C32ED"/>
    <w:rsid w:val="007C6A88"/>
    <w:rsid w:val="007D2A19"/>
    <w:rsid w:val="007E1DAC"/>
    <w:rsid w:val="007E53F8"/>
    <w:rsid w:val="008116A2"/>
    <w:rsid w:val="00811718"/>
    <w:rsid w:val="00813B66"/>
    <w:rsid w:val="00816DC1"/>
    <w:rsid w:val="008218C8"/>
    <w:rsid w:val="00825364"/>
    <w:rsid w:val="00835C0F"/>
    <w:rsid w:val="008542D4"/>
    <w:rsid w:val="0086546A"/>
    <w:rsid w:val="00873A00"/>
    <w:rsid w:val="00886BF2"/>
    <w:rsid w:val="00895A59"/>
    <w:rsid w:val="008A51E3"/>
    <w:rsid w:val="008B6BDF"/>
    <w:rsid w:val="008C2A2A"/>
    <w:rsid w:val="008C6234"/>
    <w:rsid w:val="008D2A74"/>
    <w:rsid w:val="008E29D7"/>
    <w:rsid w:val="008F0D3A"/>
    <w:rsid w:val="008F65BF"/>
    <w:rsid w:val="00902D50"/>
    <w:rsid w:val="00906EFD"/>
    <w:rsid w:val="00915E3E"/>
    <w:rsid w:val="009171BB"/>
    <w:rsid w:val="00927723"/>
    <w:rsid w:val="00931B92"/>
    <w:rsid w:val="009325A3"/>
    <w:rsid w:val="009327F3"/>
    <w:rsid w:val="00955B9B"/>
    <w:rsid w:val="00970D5D"/>
    <w:rsid w:val="009710CB"/>
    <w:rsid w:val="0099016E"/>
    <w:rsid w:val="0099082C"/>
    <w:rsid w:val="00993732"/>
    <w:rsid w:val="009A2D7F"/>
    <w:rsid w:val="009C2F42"/>
    <w:rsid w:val="009E157A"/>
    <w:rsid w:val="009E1D2D"/>
    <w:rsid w:val="009F19E4"/>
    <w:rsid w:val="00A1656A"/>
    <w:rsid w:val="00A16772"/>
    <w:rsid w:val="00A20A33"/>
    <w:rsid w:val="00A26075"/>
    <w:rsid w:val="00A42760"/>
    <w:rsid w:val="00A4751F"/>
    <w:rsid w:val="00A525BA"/>
    <w:rsid w:val="00A858A3"/>
    <w:rsid w:val="00A85BAC"/>
    <w:rsid w:val="00AA516A"/>
    <w:rsid w:val="00AC2CEC"/>
    <w:rsid w:val="00AD0514"/>
    <w:rsid w:val="00AE01DF"/>
    <w:rsid w:val="00AE58BD"/>
    <w:rsid w:val="00AF284E"/>
    <w:rsid w:val="00AF721C"/>
    <w:rsid w:val="00B00E18"/>
    <w:rsid w:val="00B27DD6"/>
    <w:rsid w:val="00B42F34"/>
    <w:rsid w:val="00B431DF"/>
    <w:rsid w:val="00B92FEB"/>
    <w:rsid w:val="00BA2B3E"/>
    <w:rsid w:val="00BA7B02"/>
    <w:rsid w:val="00BB11DC"/>
    <w:rsid w:val="00BD26D6"/>
    <w:rsid w:val="00BE2057"/>
    <w:rsid w:val="00C036C7"/>
    <w:rsid w:val="00C154A3"/>
    <w:rsid w:val="00C2798E"/>
    <w:rsid w:val="00C31980"/>
    <w:rsid w:val="00C4671A"/>
    <w:rsid w:val="00C578F5"/>
    <w:rsid w:val="00C640BD"/>
    <w:rsid w:val="00C978B7"/>
    <w:rsid w:val="00CA7E29"/>
    <w:rsid w:val="00CC00F4"/>
    <w:rsid w:val="00CC62DB"/>
    <w:rsid w:val="00CF01CF"/>
    <w:rsid w:val="00D14308"/>
    <w:rsid w:val="00D1443B"/>
    <w:rsid w:val="00D259D5"/>
    <w:rsid w:val="00D32C99"/>
    <w:rsid w:val="00D641DE"/>
    <w:rsid w:val="00D86354"/>
    <w:rsid w:val="00D87EA7"/>
    <w:rsid w:val="00DB4978"/>
    <w:rsid w:val="00DC077D"/>
    <w:rsid w:val="00DC300E"/>
    <w:rsid w:val="00DC60DF"/>
    <w:rsid w:val="00DD3080"/>
    <w:rsid w:val="00DE0A24"/>
    <w:rsid w:val="00E007F4"/>
    <w:rsid w:val="00E06AB1"/>
    <w:rsid w:val="00E16140"/>
    <w:rsid w:val="00E268E0"/>
    <w:rsid w:val="00E32FF3"/>
    <w:rsid w:val="00E42CD6"/>
    <w:rsid w:val="00E513E9"/>
    <w:rsid w:val="00E52ABF"/>
    <w:rsid w:val="00E54B00"/>
    <w:rsid w:val="00E60159"/>
    <w:rsid w:val="00E62E14"/>
    <w:rsid w:val="00E6687B"/>
    <w:rsid w:val="00E771EB"/>
    <w:rsid w:val="00E838DB"/>
    <w:rsid w:val="00E929E6"/>
    <w:rsid w:val="00E94A6F"/>
    <w:rsid w:val="00ED0E5E"/>
    <w:rsid w:val="00ED3F6E"/>
    <w:rsid w:val="00EE22CA"/>
    <w:rsid w:val="00F059B9"/>
    <w:rsid w:val="00F06A5D"/>
    <w:rsid w:val="00F24C12"/>
    <w:rsid w:val="00F36EE9"/>
    <w:rsid w:val="00F47F76"/>
    <w:rsid w:val="00F614AB"/>
    <w:rsid w:val="00FC7360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DC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C077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abel">
    <w:name w:val="label"/>
    <w:basedOn w:val="Fontepargpadro"/>
    <w:rsid w:val="007E1DAC"/>
  </w:style>
  <w:style w:type="character" w:customStyle="1" w:styleId="Ttulo1Char">
    <w:name w:val="Título 1 Char"/>
    <w:basedOn w:val="Fontepargpadro"/>
    <w:link w:val="Ttulo1"/>
    <w:rsid w:val="00DC07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C077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3574-3521-477B-961B-54C5A469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cp:lastPrinted>2017-04-13T17:48:00Z</cp:lastPrinted>
  <dcterms:created xsi:type="dcterms:W3CDTF">2017-07-06T12:51:00Z</dcterms:created>
  <dcterms:modified xsi:type="dcterms:W3CDTF">2017-07-06T13:39:00Z</dcterms:modified>
</cp:coreProperties>
</file>