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36" w:rsidRDefault="00394C36" w:rsidP="00394C36">
      <w:pPr>
        <w:jc w:val="center"/>
        <w:rPr>
          <w:rFonts w:ascii="Arial" w:hAnsi="Arial" w:cs="Arial"/>
          <w:b/>
          <w:sz w:val="24"/>
          <w:szCs w:val="24"/>
        </w:rPr>
      </w:pPr>
      <w:r w:rsidRPr="004901BC">
        <w:rPr>
          <w:rFonts w:ascii="Arial" w:hAnsi="Arial" w:cs="Arial"/>
          <w:b/>
          <w:sz w:val="24"/>
          <w:szCs w:val="24"/>
        </w:rPr>
        <w:t>ERRATA</w:t>
      </w:r>
    </w:p>
    <w:p w:rsidR="00394C36" w:rsidRPr="001E1D17" w:rsidRDefault="00042176" w:rsidP="00394C36">
      <w:pPr>
        <w:jc w:val="center"/>
        <w:rPr>
          <w:rFonts w:ascii="Arial Narrow" w:hAnsi="Arial Narrow" w:cs="Arial"/>
          <w:b/>
          <w:sz w:val="24"/>
          <w:szCs w:val="24"/>
        </w:rPr>
      </w:pPr>
      <w:r w:rsidRPr="001E1D17">
        <w:rPr>
          <w:rFonts w:ascii="Arial Narrow" w:hAnsi="Arial Narrow" w:cs="Arial"/>
          <w:b/>
          <w:sz w:val="24"/>
          <w:szCs w:val="24"/>
        </w:rPr>
        <w:t xml:space="preserve">EDITAL </w:t>
      </w:r>
      <w:r w:rsidR="00394C36" w:rsidRPr="001E1D17">
        <w:rPr>
          <w:rFonts w:ascii="Arial Narrow" w:hAnsi="Arial Narrow" w:cs="Arial"/>
          <w:b/>
          <w:sz w:val="24"/>
          <w:szCs w:val="24"/>
        </w:rPr>
        <w:t>PREGÃO PRESENCIAL</w:t>
      </w:r>
      <w:r w:rsidRPr="001E1D17">
        <w:rPr>
          <w:rFonts w:ascii="Arial Narrow" w:hAnsi="Arial Narrow" w:cs="Arial"/>
          <w:b/>
          <w:sz w:val="24"/>
          <w:szCs w:val="24"/>
        </w:rPr>
        <w:t xml:space="preserve"> N°.</w:t>
      </w:r>
      <w:r w:rsidR="00394C36" w:rsidRPr="001E1D17">
        <w:rPr>
          <w:rFonts w:ascii="Arial Narrow" w:hAnsi="Arial Narrow" w:cs="Arial"/>
          <w:b/>
          <w:sz w:val="24"/>
          <w:szCs w:val="24"/>
        </w:rPr>
        <w:t xml:space="preserve"> </w:t>
      </w:r>
      <w:r w:rsidRPr="001E1D17">
        <w:rPr>
          <w:rFonts w:ascii="Arial Narrow" w:hAnsi="Arial Narrow" w:cs="Arial"/>
          <w:b/>
          <w:sz w:val="24"/>
          <w:szCs w:val="24"/>
        </w:rPr>
        <w:t>Pr.</w:t>
      </w:r>
      <w:r w:rsidR="00394C36" w:rsidRPr="001E1D17">
        <w:rPr>
          <w:rFonts w:ascii="Arial Narrow" w:hAnsi="Arial Narrow" w:cs="Arial"/>
          <w:b/>
          <w:sz w:val="24"/>
          <w:szCs w:val="24"/>
        </w:rPr>
        <w:t xml:space="preserve"> 4/2020</w:t>
      </w:r>
    </w:p>
    <w:p w:rsidR="00394C36" w:rsidRPr="001E1D17" w:rsidRDefault="00394C36" w:rsidP="001E1D17">
      <w:pPr>
        <w:spacing w:after="120" w:line="240" w:lineRule="auto"/>
        <w:ind w:firstLine="709"/>
        <w:jc w:val="both"/>
        <w:rPr>
          <w:rFonts w:ascii="Arial Narrow" w:hAnsi="Arial Narrow" w:cs="Arial"/>
          <w:sz w:val="24"/>
          <w:szCs w:val="24"/>
        </w:rPr>
      </w:pPr>
      <w:r w:rsidRPr="001E1D17">
        <w:rPr>
          <w:rFonts w:ascii="Arial Narrow" w:hAnsi="Arial Narrow" w:cs="Arial"/>
          <w:b/>
          <w:sz w:val="24"/>
          <w:szCs w:val="24"/>
        </w:rPr>
        <w:t xml:space="preserve">O MUNICIPIO DE TIMBO GRANDE </w:t>
      </w:r>
      <w:r w:rsidRPr="001E1D17">
        <w:rPr>
          <w:rFonts w:ascii="Arial Narrow" w:hAnsi="Arial Narrow" w:cs="Arial"/>
          <w:b/>
          <w:sz w:val="24"/>
          <w:szCs w:val="24"/>
          <w:lang w:val="pt-PT"/>
        </w:rPr>
        <w:t>SANTA CATARINA</w:t>
      </w:r>
      <w:r w:rsidRPr="001E1D17">
        <w:rPr>
          <w:rFonts w:ascii="Arial Narrow" w:eastAsia="Calibri" w:hAnsi="Arial Narrow" w:cs="Arial"/>
          <w:sz w:val="24"/>
          <w:szCs w:val="24"/>
        </w:rPr>
        <w:t>, por intermédio do Pre</w:t>
      </w:r>
      <w:r w:rsidRPr="001E1D17">
        <w:rPr>
          <w:rFonts w:ascii="Arial Narrow" w:hAnsi="Arial Narrow" w:cs="Arial"/>
          <w:sz w:val="24"/>
          <w:szCs w:val="24"/>
        </w:rPr>
        <w:t>goeiro municipal e equipe de apoio</w:t>
      </w:r>
      <w:r w:rsidRPr="001E1D17">
        <w:rPr>
          <w:rFonts w:ascii="Arial Narrow" w:eastAsia="Calibri" w:hAnsi="Arial Narrow" w:cs="Arial"/>
          <w:sz w:val="24"/>
          <w:szCs w:val="24"/>
        </w:rPr>
        <w:t xml:space="preserve"> da Secretaria Municipal de Administração,</w:t>
      </w:r>
      <w:r w:rsidRPr="001E1D17">
        <w:rPr>
          <w:rFonts w:ascii="Arial Narrow" w:hAnsi="Arial Narrow" w:cs="Arial"/>
          <w:sz w:val="24"/>
          <w:szCs w:val="24"/>
        </w:rPr>
        <w:t xml:space="preserve"> dentro do principio da legalidade parecer ju</w:t>
      </w:r>
      <w:r w:rsidR="001D35BA" w:rsidRPr="001E1D17">
        <w:rPr>
          <w:rFonts w:ascii="Arial Narrow" w:hAnsi="Arial Narrow" w:cs="Arial"/>
          <w:sz w:val="24"/>
          <w:szCs w:val="24"/>
        </w:rPr>
        <w:t xml:space="preserve">rídico n° 01/2020 resolve </w:t>
      </w:r>
      <w:r w:rsidR="001D35BA" w:rsidRPr="001E1D17">
        <w:rPr>
          <w:rFonts w:ascii="Arial Narrow" w:hAnsi="Arial Narrow" w:cs="Arial"/>
          <w:b/>
          <w:sz w:val="24"/>
          <w:szCs w:val="24"/>
        </w:rPr>
        <w:t>DEFERIR</w:t>
      </w:r>
      <w:r w:rsidRPr="001E1D17">
        <w:rPr>
          <w:rFonts w:ascii="Arial Narrow" w:hAnsi="Arial Narrow" w:cs="Arial"/>
          <w:sz w:val="24"/>
          <w:szCs w:val="24"/>
        </w:rPr>
        <w:t xml:space="preserve"> pedido de impugnação do </w:t>
      </w:r>
      <w:r w:rsidR="00F66CF5" w:rsidRPr="001E1D17">
        <w:rPr>
          <w:rFonts w:ascii="Arial Narrow" w:hAnsi="Arial Narrow" w:cs="Arial"/>
          <w:sz w:val="24"/>
          <w:szCs w:val="24"/>
        </w:rPr>
        <w:t>subitem 17.1 requerido pela</w:t>
      </w:r>
      <w:r w:rsidRPr="001E1D17">
        <w:rPr>
          <w:rFonts w:ascii="Arial Narrow" w:hAnsi="Arial Narrow" w:cs="Arial"/>
          <w:sz w:val="24"/>
          <w:szCs w:val="24"/>
        </w:rPr>
        <w:t xml:space="preserve"> empresa </w:t>
      </w:r>
      <w:r w:rsidRPr="001E1D17">
        <w:rPr>
          <w:rFonts w:ascii="Arial Narrow" w:hAnsi="Arial Narrow" w:cs="Arial"/>
          <w:b/>
          <w:sz w:val="24"/>
          <w:szCs w:val="24"/>
        </w:rPr>
        <w:t>ALTERMD MATERIAL MÉDICO HOSPITALAR LTDA</w:t>
      </w:r>
      <w:r w:rsidRPr="001E1D17">
        <w:rPr>
          <w:rFonts w:ascii="Arial Narrow" w:hAnsi="Arial Narrow" w:cs="Arial"/>
          <w:sz w:val="24"/>
          <w:szCs w:val="24"/>
        </w:rPr>
        <w:t>.</w:t>
      </w:r>
      <w:r w:rsidRPr="001E1D17">
        <w:rPr>
          <w:rFonts w:ascii="Arial Narrow" w:eastAsia="Calibri" w:hAnsi="Arial Narrow" w:cs="Arial"/>
          <w:sz w:val="24"/>
          <w:szCs w:val="24"/>
        </w:rPr>
        <w:t xml:space="preserve"> </w:t>
      </w:r>
      <w:r w:rsidRPr="001E1D17">
        <w:rPr>
          <w:rFonts w:ascii="Arial Narrow" w:hAnsi="Arial Narrow" w:cs="Arial"/>
          <w:sz w:val="24"/>
          <w:szCs w:val="24"/>
        </w:rPr>
        <w:t xml:space="preserve">Entende-se neste caso, que se deve </w:t>
      </w:r>
      <w:r w:rsidR="00F66CF5" w:rsidRPr="001E1D17">
        <w:rPr>
          <w:rFonts w:ascii="Arial Narrow" w:hAnsi="Arial Narrow" w:cs="Arial"/>
          <w:sz w:val="24"/>
          <w:szCs w:val="24"/>
        </w:rPr>
        <w:t>promover errata</w:t>
      </w:r>
      <w:r w:rsidRPr="001E1D17">
        <w:rPr>
          <w:rFonts w:ascii="Arial Narrow" w:hAnsi="Arial Narrow" w:cs="Arial"/>
          <w:sz w:val="24"/>
          <w:szCs w:val="24"/>
        </w:rPr>
        <w:t xml:space="preserve"> do edital, no subitem 17.1</w:t>
      </w:r>
      <w:r w:rsidR="00042176" w:rsidRPr="001E1D17">
        <w:rPr>
          <w:rFonts w:ascii="Arial Narrow" w:hAnsi="Arial Narrow" w:cs="Arial"/>
          <w:sz w:val="24"/>
          <w:szCs w:val="24"/>
        </w:rPr>
        <w:t>.</w:t>
      </w:r>
    </w:p>
    <w:p w:rsidR="001E1D17" w:rsidRPr="001E1D17" w:rsidRDefault="001E1D17" w:rsidP="00394C36">
      <w:pPr>
        <w:pStyle w:val="Corpodetexto"/>
        <w:spacing w:line="240" w:lineRule="auto"/>
        <w:jc w:val="center"/>
        <w:rPr>
          <w:rFonts w:ascii="Arial Narrow" w:hAnsi="Arial Narrow" w:cs="Arial"/>
          <w:b/>
          <w:color w:val="000000"/>
          <w:sz w:val="24"/>
          <w:szCs w:val="24"/>
          <w:u w:val="single"/>
        </w:rPr>
      </w:pPr>
    </w:p>
    <w:p w:rsidR="00394C36" w:rsidRPr="001E1D17" w:rsidRDefault="00394C36" w:rsidP="00394C36">
      <w:pPr>
        <w:pStyle w:val="Corpodetexto"/>
        <w:spacing w:line="240" w:lineRule="auto"/>
        <w:jc w:val="center"/>
        <w:rPr>
          <w:rFonts w:ascii="Arial Narrow" w:hAnsi="Arial Narrow" w:cs="Arial"/>
          <w:b/>
          <w:sz w:val="24"/>
          <w:szCs w:val="24"/>
          <w:u w:val="single"/>
        </w:rPr>
      </w:pPr>
      <w:r w:rsidRPr="001E1D17">
        <w:rPr>
          <w:rFonts w:ascii="Arial Narrow" w:hAnsi="Arial Narrow" w:cs="Arial"/>
          <w:b/>
          <w:color w:val="000000"/>
          <w:sz w:val="24"/>
          <w:szCs w:val="24"/>
          <w:u w:val="single"/>
        </w:rPr>
        <w:t>Onde se lê:</w:t>
      </w:r>
    </w:p>
    <w:p w:rsidR="00394C36" w:rsidRPr="001E1D17" w:rsidRDefault="00394C36" w:rsidP="00394C36">
      <w:pPr>
        <w:spacing w:after="120" w:line="360" w:lineRule="auto"/>
        <w:ind w:firstLine="709"/>
        <w:jc w:val="center"/>
        <w:rPr>
          <w:rFonts w:ascii="Arial Narrow" w:hAnsi="Arial Narrow" w:cs="Arial"/>
          <w:sz w:val="24"/>
          <w:szCs w:val="24"/>
        </w:rPr>
      </w:pPr>
    </w:p>
    <w:p w:rsidR="00394C36" w:rsidRPr="001E1D17" w:rsidRDefault="00394C36" w:rsidP="00394C36">
      <w:pPr>
        <w:spacing w:after="0" w:line="240" w:lineRule="auto"/>
        <w:ind w:left="2268"/>
        <w:jc w:val="both"/>
        <w:rPr>
          <w:rFonts w:ascii="Arial Narrow" w:hAnsi="Arial Narrow" w:cs="Arial"/>
          <w:noProof/>
          <w:sz w:val="24"/>
          <w:szCs w:val="24"/>
        </w:rPr>
      </w:pPr>
      <w:r w:rsidRPr="001E1D17">
        <w:rPr>
          <w:rFonts w:ascii="Arial Narrow" w:hAnsi="Arial Narrow" w:cs="Arial"/>
          <w:noProof/>
          <w:sz w:val="24"/>
          <w:szCs w:val="24"/>
        </w:rPr>
        <w:t>17.1 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será emitido pelo Departamento de Compras, ligado a Secretaria Municipal de Administração.</w:t>
      </w:r>
    </w:p>
    <w:p w:rsidR="00394C36" w:rsidRPr="001E1D17" w:rsidRDefault="00394C36" w:rsidP="00394C36">
      <w:pPr>
        <w:spacing w:after="0" w:line="240" w:lineRule="auto"/>
        <w:ind w:left="2268"/>
        <w:jc w:val="both"/>
        <w:rPr>
          <w:rFonts w:ascii="Arial Narrow" w:hAnsi="Arial Narrow" w:cs="Arial"/>
          <w:noProof/>
          <w:sz w:val="24"/>
          <w:szCs w:val="24"/>
        </w:rPr>
      </w:pPr>
    </w:p>
    <w:p w:rsidR="00394C36" w:rsidRPr="001E1D17" w:rsidRDefault="00394C36" w:rsidP="00394C36">
      <w:pPr>
        <w:spacing w:after="0" w:line="240" w:lineRule="auto"/>
        <w:ind w:left="2268"/>
        <w:jc w:val="center"/>
        <w:rPr>
          <w:rFonts w:ascii="Arial Narrow" w:hAnsi="Arial Narrow" w:cs="Arial"/>
          <w:noProof/>
          <w:sz w:val="24"/>
          <w:szCs w:val="24"/>
        </w:rPr>
      </w:pPr>
    </w:p>
    <w:p w:rsidR="00394C36" w:rsidRPr="001E1D17" w:rsidRDefault="00394C36" w:rsidP="00394C36">
      <w:pPr>
        <w:pStyle w:val="Corpodetexto"/>
        <w:spacing w:line="240" w:lineRule="auto"/>
        <w:jc w:val="center"/>
        <w:rPr>
          <w:rFonts w:ascii="Arial Narrow" w:hAnsi="Arial Narrow" w:cs="Arial"/>
          <w:b/>
          <w:sz w:val="24"/>
          <w:szCs w:val="24"/>
          <w:u w:val="single"/>
        </w:rPr>
      </w:pPr>
      <w:r w:rsidRPr="001E1D17">
        <w:rPr>
          <w:rFonts w:ascii="Arial Narrow" w:hAnsi="Arial Narrow" w:cs="Arial"/>
          <w:b/>
          <w:color w:val="000000"/>
          <w:sz w:val="24"/>
          <w:szCs w:val="24"/>
          <w:u w:val="single"/>
        </w:rPr>
        <w:t>Leia-se:</w:t>
      </w:r>
    </w:p>
    <w:p w:rsidR="00394C36" w:rsidRPr="001E1D17" w:rsidRDefault="00394C36" w:rsidP="00394C36">
      <w:pPr>
        <w:tabs>
          <w:tab w:val="left" w:pos="9333"/>
        </w:tabs>
        <w:spacing w:after="240"/>
        <w:ind w:right="-154"/>
        <w:jc w:val="center"/>
        <w:rPr>
          <w:rFonts w:ascii="Arial Narrow" w:hAnsi="Arial Narrow" w:cs="Arial"/>
          <w:sz w:val="24"/>
          <w:szCs w:val="24"/>
        </w:rPr>
      </w:pPr>
    </w:p>
    <w:p w:rsidR="00394C36" w:rsidRPr="001E1D17" w:rsidRDefault="00394C36" w:rsidP="00394C36">
      <w:pPr>
        <w:spacing w:after="0" w:line="240" w:lineRule="auto"/>
        <w:ind w:left="2268"/>
        <w:jc w:val="both"/>
        <w:rPr>
          <w:rFonts w:ascii="Arial Narrow" w:hAnsi="Arial Narrow" w:cs="Arial"/>
          <w:noProof/>
          <w:sz w:val="24"/>
          <w:szCs w:val="24"/>
        </w:rPr>
      </w:pPr>
      <w:r w:rsidRPr="001E1D17">
        <w:rPr>
          <w:rFonts w:ascii="Arial Narrow" w:hAnsi="Arial Narrow" w:cs="Arial"/>
          <w:noProof/>
          <w:sz w:val="24"/>
          <w:szCs w:val="24"/>
        </w:rPr>
        <w:t>17.1 Os bens licitados serão entregues a licitante pelo valor aprovado no processo, sendo proibida a cobrança de qualquer outra despesa que venha a interferir no valor licitado e aprovado, no prazo de até 30 (trinta) dias da data de solicitação por parte desta Municipalidade. As solicitações serão realizadas de acordo com as necessidades e será emitido pelo Departamento de Compras, ligado a Secretaria Municipal de Administração.</w:t>
      </w:r>
    </w:p>
    <w:p w:rsidR="001E1D17" w:rsidRPr="001E1D17" w:rsidRDefault="001E1D17" w:rsidP="001E1D17">
      <w:pPr>
        <w:spacing w:after="120" w:line="240" w:lineRule="auto"/>
        <w:ind w:firstLine="708"/>
        <w:jc w:val="both"/>
        <w:rPr>
          <w:rFonts w:ascii="Arial Narrow" w:hAnsi="Arial Narrow" w:cs="Arial"/>
          <w:sz w:val="24"/>
          <w:szCs w:val="24"/>
        </w:rPr>
      </w:pPr>
    </w:p>
    <w:p w:rsidR="001E1D17" w:rsidRPr="001E1D17" w:rsidRDefault="001E1D17" w:rsidP="001E1D17">
      <w:pPr>
        <w:spacing w:after="120" w:line="240" w:lineRule="auto"/>
        <w:ind w:firstLine="708"/>
        <w:jc w:val="both"/>
        <w:rPr>
          <w:rFonts w:ascii="Arial Narrow" w:hAnsi="Arial Narrow" w:cs="Arial"/>
          <w:sz w:val="24"/>
          <w:szCs w:val="24"/>
        </w:rPr>
      </w:pPr>
      <w:r w:rsidRPr="001E1D17">
        <w:rPr>
          <w:rFonts w:ascii="Arial Narrow" w:hAnsi="Arial Narrow"/>
          <w:sz w:val="24"/>
          <w:szCs w:val="24"/>
        </w:rPr>
        <w:t xml:space="preserve">Considerando o deferimento do pedido de impugnação do subitem 17.1 requerido pela empresa </w:t>
      </w:r>
      <w:r w:rsidRPr="001E1D17">
        <w:rPr>
          <w:rFonts w:ascii="Arial Narrow" w:hAnsi="Arial Narrow" w:cs="Arial"/>
          <w:b/>
          <w:sz w:val="24"/>
          <w:szCs w:val="24"/>
        </w:rPr>
        <w:t xml:space="preserve">ALTERMD MATERIAL MÉDICO HOSPITALAR LTDA </w:t>
      </w:r>
      <w:r w:rsidRPr="001E1D17">
        <w:rPr>
          <w:rFonts w:ascii="Arial Narrow" w:hAnsi="Arial Narrow" w:cs="Arial"/>
          <w:sz w:val="24"/>
          <w:szCs w:val="24"/>
        </w:rPr>
        <w:t>amparada pelo art. 41, § 1 da Lei n° 8.666/93</w:t>
      </w:r>
      <w:r w:rsidRPr="001E1D17">
        <w:rPr>
          <w:rFonts w:ascii="Arial Narrow" w:hAnsi="Arial Narrow"/>
          <w:sz w:val="24"/>
          <w:szCs w:val="24"/>
        </w:rPr>
        <w:t>.</w:t>
      </w:r>
      <w:r w:rsidRPr="001E1D17">
        <w:rPr>
          <w:rFonts w:ascii="Arial Narrow" w:hAnsi="Arial Narrow" w:cs="Arial"/>
          <w:sz w:val="24"/>
          <w:szCs w:val="24"/>
        </w:rPr>
        <w:t xml:space="preserve"> Em consonância com todos os aspectos desenvolvidos no parecer jurídico n° 01/2020 e com a consequente publicação do novo texto errata do ato convocatório e reabertura do prazo legal, nos termos do artigo 21, § 4º, da Lei Federal nº 8.666/93, para oferecimento das propostas. </w:t>
      </w:r>
    </w:p>
    <w:p w:rsidR="001E1D17" w:rsidRPr="001E1D17" w:rsidRDefault="001E1D17" w:rsidP="001E1D17">
      <w:pPr>
        <w:spacing w:after="120" w:line="240" w:lineRule="auto"/>
        <w:ind w:firstLine="709"/>
        <w:jc w:val="both"/>
        <w:rPr>
          <w:rFonts w:ascii="Arial Narrow" w:hAnsi="Arial Narrow"/>
          <w:sz w:val="24"/>
          <w:szCs w:val="24"/>
        </w:rPr>
      </w:pPr>
      <w:r w:rsidRPr="001E1D17">
        <w:rPr>
          <w:rFonts w:ascii="Arial Narrow" w:hAnsi="Arial Narrow"/>
          <w:sz w:val="24"/>
          <w:szCs w:val="24"/>
        </w:rPr>
        <w:t xml:space="preserve">O município de Timbó Grande vem ao publico comunicar que o procedimento licitatório que tem como objetivo </w:t>
      </w:r>
      <w:r w:rsidRPr="001E1D17">
        <w:rPr>
          <w:rFonts w:ascii="Arial Narrow" w:hAnsi="Arial Narrow" w:cs="Arial"/>
          <w:sz w:val="24"/>
          <w:szCs w:val="24"/>
        </w:rPr>
        <w:t>aquisição de equipamentos médico e hospitalar para as atividades da secretaria municipal de saúde de timbó grande/SC, conforme requerimento n° 28/2020, anexo ao memorando n° 1.723/2020.</w:t>
      </w:r>
      <w:r w:rsidRPr="001E1D17">
        <w:rPr>
          <w:rFonts w:ascii="Arial Narrow" w:hAnsi="Arial Narrow"/>
          <w:sz w:val="24"/>
          <w:szCs w:val="24"/>
        </w:rPr>
        <w:t xml:space="preserve"> Serão abertos os envelopes no dia 10 de Novembro e não no dia 06 de Novembro conforme informado anteriormente sendo assim:</w:t>
      </w:r>
    </w:p>
    <w:p w:rsidR="001E1D17" w:rsidRPr="001E1D17" w:rsidRDefault="001E1D17" w:rsidP="001E1D17">
      <w:pPr>
        <w:pStyle w:val="Corpodetexto"/>
        <w:spacing w:line="240" w:lineRule="auto"/>
        <w:jc w:val="center"/>
        <w:rPr>
          <w:rFonts w:ascii="Arial Narrow" w:hAnsi="Arial Narrow" w:cs="Arial"/>
          <w:b/>
          <w:color w:val="000000"/>
          <w:sz w:val="24"/>
          <w:szCs w:val="24"/>
          <w:u w:val="single"/>
        </w:rPr>
      </w:pPr>
      <w:r w:rsidRPr="001E1D17">
        <w:rPr>
          <w:rFonts w:ascii="Arial Narrow" w:hAnsi="Arial Narrow" w:cs="Arial"/>
          <w:b/>
          <w:color w:val="000000"/>
          <w:sz w:val="24"/>
          <w:szCs w:val="24"/>
          <w:u w:val="single"/>
        </w:rPr>
        <w:lastRenderedPageBreak/>
        <w:t>Onde se lê:</w:t>
      </w:r>
    </w:p>
    <w:p w:rsidR="001E1D17" w:rsidRPr="001E1D17" w:rsidRDefault="001E1D17" w:rsidP="001E1D17">
      <w:pPr>
        <w:pStyle w:val="Corpodetexto"/>
        <w:spacing w:line="240" w:lineRule="auto"/>
        <w:jc w:val="center"/>
        <w:rPr>
          <w:rFonts w:ascii="Arial Narrow" w:hAnsi="Arial Narrow" w:cs="Arial"/>
          <w:b/>
          <w:color w:val="000000"/>
          <w:sz w:val="24"/>
          <w:szCs w:val="24"/>
          <w:u w:val="single"/>
        </w:rPr>
      </w:pPr>
    </w:p>
    <w:p w:rsidR="001E1D17" w:rsidRPr="001E1D17" w:rsidRDefault="001E1D17" w:rsidP="001E1D17">
      <w:pPr>
        <w:spacing w:line="240" w:lineRule="auto"/>
        <w:jc w:val="both"/>
        <w:rPr>
          <w:rFonts w:ascii="Arial Narrow" w:hAnsi="Arial Narrow"/>
          <w:sz w:val="24"/>
          <w:szCs w:val="24"/>
        </w:rPr>
      </w:pPr>
      <w:r w:rsidRPr="001E1D17">
        <w:rPr>
          <w:rFonts w:ascii="Arial Narrow" w:hAnsi="Arial Narrow"/>
          <w:sz w:val="24"/>
          <w:szCs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sidRPr="001E1D17">
        <w:rPr>
          <w:rFonts w:ascii="Arial Narrow" w:hAnsi="Arial Narrow"/>
          <w:b/>
          <w:bCs/>
          <w:sz w:val="24"/>
          <w:szCs w:val="24"/>
        </w:rPr>
        <w:t xml:space="preserve">estará recebendo os envelopes com a documentação e a proposta até às </w:t>
      </w:r>
      <w:r w:rsidRPr="001E1D17">
        <w:rPr>
          <w:rFonts w:ascii="Arial Narrow" w:hAnsi="Arial Narrow"/>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06/11/2020</w:t>
      </w:r>
      <w:r w:rsidRPr="001E1D17">
        <w:rPr>
          <w:rFonts w:ascii="Arial Narrow" w:hAnsi="Arial Narrow"/>
          <w:b/>
          <w:bCs/>
          <w:sz w:val="24"/>
          <w:szCs w:val="24"/>
        </w:rPr>
        <w:t xml:space="preserve"> </w:t>
      </w:r>
      <w:r w:rsidRPr="001E1D17">
        <w:rPr>
          <w:rFonts w:ascii="Arial Narrow" w:hAnsi="Arial Narrow"/>
          <w:sz w:val="24"/>
          <w:szCs w:val="24"/>
        </w:rPr>
        <w:t xml:space="preserve">no Departamento de Compras, sita á Rua Santa Cecília, 385, os envelopes contendo a DOCUMENTAÇÃO e as PROPOSTAS referentes ao presente Edital, cuja </w:t>
      </w:r>
      <w:r w:rsidRPr="001E1D17">
        <w:rPr>
          <w:rFonts w:ascii="Arial Narrow" w:hAnsi="Arial Narrow"/>
          <w:b/>
          <w:bCs/>
          <w:sz w:val="24"/>
          <w:szCs w:val="24"/>
        </w:rPr>
        <w:t xml:space="preserve">abertura dar-se-á às </w:t>
      </w:r>
      <w:r w:rsidRPr="001E1D17">
        <w:rPr>
          <w:rFonts w:ascii="Arial Narrow" w:hAnsi="Arial Narrow"/>
          <w:b/>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06/11/2020</w:t>
      </w:r>
      <w:r w:rsidRPr="001E1D17">
        <w:rPr>
          <w:rFonts w:ascii="Arial Narrow" w:hAnsi="Arial Narrow"/>
          <w:b/>
          <w:bCs/>
          <w:sz w:val="24"/>
          <w:szCs w:val="24"/>
        </w:rPr>
        <w:t xml:space="preserve">.  </w:t>
      </w:r>
    </w:p>
    <w:p w:rsidR="001E1D17" w:rsidRPr="001E1D17" w:rsidRDefault="001E1D17" w:rsidP="001E1D17">
      <w:pPr>
        <w:pStyle w:val="Corpodetexto"/>
        <w:spacing w:line="240" w:lineRule="auto"/>
        <w:jc w:val="center"/>
        <w:rPr>
          <w:rFonts w:ascii="Arial Narrow" w:hAnsi="Arial Narrow" w:cs="Arial"/>
          <w:b/>
          <w:sz w:val="24"/>
          <w:szCs w:val="24"/>
          <w:u w:val="single"/>
        </w:rPr>
      </w:pPr>
      <w:r w:rsidRPr="001E1D17">
        <w:rPr>
          <w:rFonts w:ascii="Arial Narrow" w:hAnsi="Arial Narrow" w:cs="Arial"/>
          <w:b/>
          <w:color w:val="000000"/>
          <w:sz w:val="24"/>
          <w:szCs w:val="24"/>
          <w:u w:val="single"/>
        </w:rPr>
        <w:t>Leia-se:</w:t>
      </w:r>
    </w:p>
    <w:p w:rsidR="001E1D17" w:rsidRPr="001E1D17" w:rsidRDefault="001E1D17" w:rsidP="001E1D17">
      <w:pPr>
        <w:pStyle w:val="Corpodetexto"/>
        <w:spacing w:line="240" w:lineRule="auto"/>
        <w:jc w:val="center"/>
        <w:rPr>
          <w:rFonts w:ascii="Arial Narrow" w:hAnsi="Arial Narrow" w:cs="Arial"/>
          <w:b/>
          <w:sz w:val="24"/>
          <w:szCs w:val="24"/>
          <w:u w:val="single"/>
        </w:rPr>
      </w:pPr>
    </w:p>
    <w:p w:rsidR="001E1D17" w:rsidRPr="001E1D17" w:rsidRDefault="001E1D17" w:rsidP="001E1D17">
      <w:pPr>
        <w:spacing w:line="240" w:lineRule="auto"/>
        <w:jc w:val="both"/>
        <w:rPr>
          <w:rFonts w:ascii="Arial Narrow" w:hAnsi="Arial Narrow"/>
          <w:b/>
          <w:bCs/>
          <w:sz w:val="24"/>
          <w:szCs w:val="24"/>
        </w:rPr>
      </w:pPr>
      <w:r w:rsidRPr="001E1D17">
        <w:rPr>
          <w:rFonts w:ascii="Arial Narrow" w:hAnsi="Arial Narrow"/>
          <w:sz w:val="24"/>
          <w:szCs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sidRPr="001E1D17">
        <w:rPr>
          <w:rFonts w:ascii="Arial Narrow" w:hAnsi="Arial Narrow"/>
          <w:b/>
          <w:bCs/>
          <w:sz w:val="24"/>
          <w:szCs w:val="24"/>
        </w:rPr>
        <w:t xml:space="preserve">estará recebendo os envelopes com a documentação e a proposta até às </w:t>
      </w:r>
      <w:r w:rsidRPr="001E1D17">
        <w:rPr>
          <w:rFonts w:ascii="Arial Narrow" w:hAnsi="Arial Narrow"/>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10/11/2020</w:t>
      </w:r>
      <w:r w:rsidRPr="001E1D17">
        <w:rPr>
          <w:rFonts w:ascii="Arial Narrow" w:hAnsi="Arial Narrow"/>
          <w:b/>
          <w:bCs/>
          <w:sz w:val="24"/>
          <w:szCs w:val="24"/>
        </w:rPr>
        <w:t xml:space="preserve"> </w:t>
      </w:r>
      <w:r w:rsidRPr="001E1D17">
        <w:rPr>
          <w:rFonts w:ascii="Arial Narrow" w:hAnsi="Arial Narrow"/>
          <w:sz w:val="24"/>
          <w:szCs w:val="24"/>
        </w:rPr>
        <w:t xml:space="preserve">no Departamento de Compras, sita á Rua Santa Cecília, 385, os envelopes contendo a DOCUMENTAÇÃO e as PROPOSTAS referentes ao presente Edital, cuja </w:t>
      </w:r>
      <w:r w:rsidRPr="001E1D17">
        <w:rPr>
          <w:rFonts w:ascii="Arial Narrow" w:hAnsi="Arial Narrow"/>
          <w:b/>
          <w:bCs/>
          <w:sz w:val="24"/>
          <w:szCs w:val="24"/>
        </w:rPr>
        <w:t xml:space="preserve">abertura dar-se-á às </w:t>
      </w:r>
      <w:r w:rsidRPr="001E1D17">
        <w:rPr>
          <w:rFonts w:ascii="Arial Narrow" w:hAnsi="Arial Narrow"/>
          <w:b/>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10/11/2020</w:t>
      </w:r>
      <w:r w:rsidRPr="001E1D17">
        <w:rPr>
          <w:rFonts w:ascii="Arial Narrow" w:hAnsi="Arial Narrow"/>
          <w:b/>
          <w:bCs/>
          <w:sz w:val="24"/>
          <w:szCs w:val="24"/>
        </w:rPr>
        <w:t xml:space="preserve">.  </w:t>
      </w:r>
    </w:p>
    <w:p w:rsidR="001E1D17" w:rsidRPr="001E1D17" w:rsidRDefault="001E1D17" w:rsidP="001E1D17">
      <w:pPr>
        <w:pStyle w:val="Corpodetexto"/>
        <w:spacing w:line="240" w:lineRule="auto"/>
        <w:jc w:val="center"/>
        <w:rPr>
          <w:rFonts w:ascii="Arial Narrow" w:hAnsi="Arial Narrow" w:cs="Arial"/>
          <w:b/>
          <w:color w:val="000000"/>
          <w:sz w:val="24"/>
          <w:szCs w:val="24"/>
          <w:u w:val="single"/>
        </w:rPr>
      </w:pPr>
      <w:r w:rsidRPr="001E1D17">
        <w:rPr>
          <w:rFonts w:ascii="Arial Narrow" w:hAnsi="Arial Narrow" w:cs="Arial"/>
          <w:b/>
          <w:color w:val="000000"/>
          <w:sz w:val="24"/>
          <w:szCs w:val="24"/>
          <w:u w:val="single"/>
        </w:rPr>
        <w:t>Onde se lê:</w:t>
      </w:r>
    </w:p>
    <w:p w:rsidR="001E1D17" w:rsidRPr="001E1D17" w:rsidRDefault="001E1D17" w:rsidP="001E1D17">
      <w:pPr>
        <w:pStyle w:val="Corpodetexto"/>
        <w:spacing w:line="240" w:lineRule="auto"/>
        <w:jc w:val="center"/>
        <w:rPr>
          <w:rFonts w:ascii="Arial Narrow" w:hAnsi="Arial Narrow" w:cs="Arial"/>
          <w:b/>
          <w:color w:val="000000"/>
          <w:sz w:val="24"/>
          <w:szCs w:val="24"/>
          <w:u w:val="single"/>
        </w:rPr>
      </w:pPr>
    </w:p>
    <w:p w:rsidR="001E1D17" w:rsidRPr="001E1D17" w:rsidRDefault="001E1D17" w:rsidP="001E1D17">
      <w:pPr>
        <w:pStyle w:val="Ttulo1"/>
        <w:rPr>
          <w:rFonts w:ascii="Arial Narrow" w:hAnsi="Arial Narrow"/>
          <w:szCs w:val="24"/>
        </w:rPr>
      </w:pPr>
      <w:r w:rsidRPr="001E1D17">
        <w:rPr>
          <w:rFonts w:ascii="Arial Narrow" w:hAnsi="Arial Narrow"/>
          <w:szCs w:val="24"/>
        </w:rPr>
        <w:t>03 – DO CREDENCIAMENTO</w:t>
      </w:r>
    </w:p>
    <w:p w:rsidR="001E1D17" w:rsidRPr="001E1D17" w:rsidRDefault="001E1D17" w:rsidP="001E1D17">
      <w:pPr>
        <w:spacing w:line="240" w:lineRule="auto"/>
        <w:jc w:val="both"/>
        <w:rPr>
          <w:rFonts w:ascii="Arial Narrow" w:hAnsi="Arial Narrow"/>
          <w:sz w:val="24"/>
          <w:szCs w:val="24"/>
        </w:rPr>
      </w:pPr>
      <w:r w:rsidRPr="001E1D17">
        <w:rPr>
          <w:rFonts w:ascii="Arial Narrow" w:hAnsi="Arial Narrow"/>
          <w:sz w:val="24"/>
          <w:szCs w:val="24"/>
        </w:rPr>
        <w:t xml:space="preserve">3.1 </w:t>
      </w:r>
      <w:r w:rsidRPr="001E1D17">
        <w:rPr>
          <w:rFonts w:ascii="Arial Narrow" w:hAnsi="Arial Narrow"/>
          <w:b/>
          <w:bCs/>
          <w:sz w:val="24"/>
          <w:szCs w:val="24"/>
        </w:rPr>
        <w:t xml:space="preserve">O credenciamento dar-se-á até as </w:t>
      </w:r>
      <w:r w:rsidRPr="001E1D17">
        <w:rPr>
          <w:rFonts w:ascii="Arial Narrow" w:hAnsi="Arial Narrow"/>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06/11/2020,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1E1D17" w:rsidRPr="001E1D17" w:rsidRDefault="001E1D17" w:rsidP="001E1D17">
      <w:pPr>
        <w:spacing w:line="240" w:lineRule="auto"/>
        <w:jc w:val="center"/>
        <w:rPr>
          <w:rFonts w:ascii="Arial Narrow" w:hAnsi="Arial Narrow"/>
          <w:sz w:val="24"/>
          <w:szCs w:val="24"/>
        </w:rPr>
      </w:pPr>
      <w:r w:rsidRPr="001E1D17">
        <w:rPr>
          <w:rFonts w:ascii="Arial Narrow" w:hAnsi="Arial Narrow" w:cs="Arial"/>
          <w:b/>
          <w:color w:val="000000"/>
          <w:sz w:val="24"/>
          <w:szCs w:val="24"/>
          <w:u w:val="single"/>
        </w:rPr>
        <w:t>Leia-se:</w:t>
      </w:r>
    </w:p>
    <w:p w:rsidR="001E1D17" w:rsidRPr="001E1D17" w:rsidRDefault="001E1D17" w:rsidP="001E1D17">
      <w:pPr>
        <w:pStyle w:val="Ttulo1"/>
        <w:rPr>
          <w:rFonts w:ascii="Arial Narrow" w:hAnsi="Arial Narrow"/>
          <w:szCs w:val="24"/>
        </w:rPr>
      </w:pPr>
      <w:r w:rsidRPr="001E1D17">
        <w:rPr>
          <w:rFonts w:ascii="Arial Narrow" w:hAnsi="Arial Narrow"/>
          <w:szCs w:val="24"/>
        </w:rPr>
        <w:t>03 – DO CREDENCIAMENTO</w:t>
      </w:r>
    </w:p>
    <w:p w:rsidR="001E1D17" w:rsidRPr="001E1D17" w:rsidRDefault="001E1D17" w:rsidP="001E1D17">
      <w:pPr>
        <w:spacing w:line="240" w:lineRule="auto"/>
        <w:jc w:val="both"/>
        <w:rPr>
          <w:rFonts w:ascii="Arial Narrow" w:hAnsi="Arial Narrow"/>
          <w:sz w:val="24"/>
          <w:szCs w:val="24"/>
        </w:rPr>
      </w:pPr>
      <w:r w:rsidRPr="001E1D17">
        <w:rPr>
          <w:rFonts w:ascii="Arial Narrow" w:hAnsi="Arial Narrow"/>
          <w:sz w:val="24"/>
          <w:szCs w:val="24"/>
        </w:rPr>
        <w:t xml:space="preserve">3.1 </w:t>
      </w:r>
      <w:r w:rsidRPr="001E1D17">
        <w:rPr>
          <w:rFonts w:ascii="Arial Narrow" w:hAnsi="Arial Narrow"/>
          <w:b/>
          <w:bCs/>
          <w:sz w:val="24"/>
          <w:szCs w:val="24"/>
        </w:rPr>
        <w:t xml:space="preserve">O credenciamento dar-se-á até as </w:t>
      </w:r>
      <w:r w:rsidRPr="001E1D17">
        <w:rPr>
          <w:rFonts w:ascii="Arial Narrow" w:hAnsi="Arial Narrow"/>
          <w:sz w:val="24"/>
          <w:szCs w:val="24"/>
        </w:rPr>
        <w:t>09h00min</w:t>
      </w:r>
      <w:r w:rsidRPr="001E1D17">
        <w:rPr>
          <w:rFonts w:ascii="Arial Narrow" w:hAnsi="Arial Narrow"/>
          <w:b/>
          <w:bCs/>
          <w:sz w:val="24"/>
          <w:szCs w:val="24"/>
        </w:rPr>
        <w:t xml:space="preserve"> do dia </w:t>
      </w:r>
      <w:r w:rsidRPr="001E1D17">
        <w:rPr>
          <w:rFonts w:ascii="Arial Narrow" w:hAnsi="Arial Narrow"/>
          <w:sz w:val="24"/>
          <w:szCs w:val="24"/>
        </w:rPr>
        <w:t>10/11/2020,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1E1D17" w:rsidRPr="008D1EB8" w:rsidRDefault="001E1D17" w:rsidP="001E1D17">
      <w:pPr>
        <w:spacing w:line="240" w:lineRule="auto"/>
      </w:pPr>
    </w:p>
    <w:p w:rsidR="00A142D0" w:rsidRPr="00A142D0" w:rsidRDefault="00A142D0" w:rsidP="001E1D17">
      <w:pPr>
        <w:spacing w:line="240" w:lineRule="auto"/>
        <w:jc w:val="center"/>
        <w:rPr>
          <w:rFonts w:ascii="Arial" w:hAnsi="Arial" w:cs="Arial"/>
        </w:rPr>
      </w:pPr>
    </w:p>
    <w:sectPr w:rsidR="00A142D0" w:rsidRPr="00A142D0" w:rsidSect="002647C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A4" w:rsidRDefault="00102EA4" w:rsidP="00C14550">
      <w:pPr>
        <w:spacing w:after="0" w:line="240" w:lineRule="auto"/>
      </w:pPr>
      <w:r>
        <w:separator/>
      </w:r>
    </w:p>
  </w:endnote>
  <w:endnote w:type="continuationSeparator" w:id="0">
    <w:p w:rsidR="00102EA4" w:rsidRDefault="00102EA4" w:rsidP="00C14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A4" w:rsidRDefault="00102EA4" w:rsidP="00C14550">
      <w:pPr>
        <w:spacing w:after="0" w:line="240" w:lineRule="auto"/>
      </w:pPr>
      <w:r>
        <w:separator/>
      </w:r>
    </w:p>
  </w:footnote>
  <w:footnote w:type="continuationSeparator" w:id="0">
    <w:p w:rsidR="00102EA4" w:rsidRDefault="00102EA4" w:rsidP="00C14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D0" w:rsidRDefault="00A142D0" w:rsidP="00A142D0">
    <w:pPr>
      <w:pStyle w:val="Cabealho"/>
    </w:pPr>
    <w:r w:rsidRPr="00E7267C">
      <w:rPr>
        <w:sz w:val="24"/>
      </w:rPr>
      <w:object w:dxaOrig="9659" w:dyaOrig="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73.5pt" o:ole="" fillcolor="window">
          <v:imagedata r:id="rId1" o:title="" cropright="12309f"/>
        </v:shape>
        <o:OLEObject Type="Embed" ProgID="CDraw5" ShapeID="_x0000_i1025" DrawAspect="Content" ObjectID="_1665379391" r:id="rId2"/>
      </w:object>
    </w:r>
  </w:p>
  <w:p w:rsidR="00A142D0" w:rsidRDefault="00A142D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docVars>
    <w:docVar w:name="LICITACAO.DATA.EMISSAO" w:val="&lt;MACRO: LICITACAO.DATA.EMISSAO&gt;"/>
    <w:docVar w:name="LICITACAO.DESPESAS" w:val="&lt;MACRO: LICITACAO.DESPESAS&gt;"/>
    <w:docVar w:name="LICITACAO.MODALIDADE" w:val="&lt;MACRO: LICITACAO.MODALIDADE&gt;"/>
    <w:docVar w:name="LICITACAO.NUMERO" w:val="&lt;MACRO: LICITACAO.NUMERO&gt;"/>
    <w:docVar w:name="LICITACAO.OBJETO" w:val="&lt;MACRO: LICITACAO.OBJETO&gt;"/>
    <w:docVar w:name="LICITACAO.PROCESSO.ADMINISTRATIVO" w:val="&lt;MACRO: LICITACAO.PROCESSO.ADMINISTRATIVO&gt;"/>
  </w:docVars>
  <w:rsids>
    <w:rsidRoot w:val="00D815AD"/>
    <w:rsid w:val="000054A3"/>
    <w:rsid w:val="00042176"/>
    <w:rsid w:val="000974EA"/>
    <w:rsid w:val="000C434B"/>
    <w:rsid w:val="000E6CFF"/>
    <w:rsid w:val="00102EA4"/>
    <w:rsid w:val="00196034"/>
    <w:rsid w:val="001967BE"/>
    <w:rsid w:val="001D35BA"/>
    <w:rsid w:val="001E1D17"/>
    <w:rsid w:val="00262CCA"/>
    <w:rsid w:val="002647C3"/>
    <w:rsid w:val="00264A3B"/>
    <w:rsid w:val="002E30A6"/>
    <w:rsid w:val="002E6205"/>
    <w:rsid w:val="0035322B"/>
    <w:rsid w:val="00394C36"/>
    <w:rsid w:val="004E5201"/>
    <w:rsid w:val="00584559"/>
    <w:rsid w:val="006262F2"/>
    <w:rsid w:val="006270F9"/>
    <w:rsid w:val="00715F80"/>
    <w:rsid w:val="0072238A"/>
    <w:rsid w:val="00784145"/>
    <w:rsid w:val="007A2EA9"/>
    <w:rsid w:val="007D138B"/>
    <w:rsid w:val="00844D1E"/>
    <w:rsid w:val="008C0D4F"/>
    <w:rsid w:val="009C1DF5"/>
    <w:rsid w:val="00A142D0"/>
    <w:rsid w:val="00A33F38"/>
    <w:rsid w:val="00AA69C6"/>
    <w:rsid w:val="00B0707C"/>
    <w:rsid w:val="00C14550"/>
    <w:rsid w:val="00C4633A"/>
    <w:rsid w:val="00C73AC6"/>
    <w:rsid w:val="00D34C6D"/>
    <w:rsid w:val="00D815AD"/>
    <w:rsid w:val="00D929CD"/>
    <w:rsid w:val="00DD31D1"/>
    <w:rsid w:val="00E5163D"/>
    <w:rsid w:val="00F503C6"/>
    <w:rsid w:val="00F55A98"/>
    <w:rsid w:val="00F645AD"/>
    <w:rsid w:val="00F66CF5"/>
    <w:rsid w:val="00FA57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36"/>
  </w:style>
  <w:style w:type="paragraph" w:styleId="Ttulo1">
    <w:name w:val="heading 1"/>
    <w:basedOn w:val="Normal"/>
    <w:next w:val="Normal"/>
    <w:link w:val="Ttulo1Char"/>
    <w:qFormat/>
    <w:rsid w:val="001E1D17"/>
    <w:pPr>
      <w:keepNext/>
      <w:spacing w:after="0" w:line="240" w:lineRule="auto"/>
      <w:jc w:val="center"/>
      <w:outlineLvl w:val="0"/>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1455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14550"/>
  </w:style>
  <w:style w:type="paragraph" w:styleId="Rodap">
    <w:name w:val="footer"/>
    <w:basedOn w:val="Normal"/>
    <w:link w:val="RodapChar"/>
    <w:uiPriority w:val="99"/>
    <w:semiHidden/>
    <w:unhideWhenUsed/>
    <w:rsid w:val="00C1455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14550"/>
  </w:style>
  <w:style w:type="table" w:styleId="Tabelacomgrade">
    <w:name w:val="Table Grid"/>
    <w:basedOn w:val="Tabelanormal"/>
    <w:uiPriority w:val="59"/>
    <w:rsid w:val="00C14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94C36"/>
    <w:pP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CorpodetextoChar">
    <w:name w:val="Corpo de texto Char"/>
    <w:basedOn w:val="Fontepargpadro"/>
    <w:link w:val="Corpodetexto"/>
    <w:rsid w:val="00394C36"/>
    <w:rPr>
      <w:rFonts w:ascii="Times New Roman" w:eastAsia="Times New Roman" w:hAnsi="Times New Roman" w:cs="Times New Roman"/>
      <w:sz w:val="28"/>
      <w:szCs w:val="20"/>
      <w:lang w:eastAsia="ar-SA"/>
    </w:rPr>
  </w:style>
  <w:style w:type="character" w:customStyle="1" w:styleId="Ttulo1Char">
    <w:name w:val="Título 1 Char"/>
    <w:basedOn w:val="Fontepargpadro"/>
    <w:link w:val="Ttulo1"/>
    <w:rsid w:val="001E1D17"/>
    <w:rPr>
      <w:rFonts w:ascii="Times New Roman" w:eastAsia="Times New Roman" w:hAnsi="Times New Roman" w:cs="Times New Roman"/>
      <w:b/>
      <w:bCs/>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2</cp:revision>
  <cp:lastPrinted>2020-10-28T11:35:00Z</cp:lastPrinted>
  <dcterms:created xsi:type="dcterms:W3CDTF">2020-10-28T11:37:00Z</dcterms:created>
  <dcterms:modified xsi:type="dcterms:W3CDTF">2020-10-28T11:37:00Z</dcterms:modified>
</cp:coreProperties>
</file>